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6F" w:rsidRDefault="007F3A9A">
      <w:pPr>
        <w:jc w:val="center"/>
        <w:rPr>
          <w:rFonts w:ascii="Arial" w:eastAsia="Arial" w:hAnsi="Arial" w:cs="Arial"/>
          <w:b/>
          <w:sz w:val="28"/>
          <w:szCs w:val="28"/>
        </w:rPr>
      </w:pPr>
      <w:bookmarkStart w:id="0" w:name="_heading=h.gjdgxs" w:colFirst="0" w:colLast="0"/>
      <w:bookmarkStart w:id="1" w:name="_GoBack"/>
      <w:bookmarkEnd w:id="0"/>
      <w:bookmarkEnd w:id="1"/>
      <w:r>
        <w:rPr>
          <w:rFonts w:ascii="Arial" w:eastAsia="Arial" w:hAnsi="Arial" w:cs="Arial"/>
          <w:b/>
          <w:sz w:val="28"/>
          <w:szCs w:val="28"/>
          <w:u w:val="single"/>
        </w:rPr>
        <w:t>Minutes</w:t>
      </w:r>
    </w:p>
    <w:p w:rsidR="00070C6F" w:rsidRDefault="00070C6F">
      <w:pPr>
        <w:spacing w:line="288" w:lineRule="auto"/>
        <w:rPr>
          <w:rFonts w:ascii="Arial" w:eastAsia="Arial" w:hAnsi="Arial" w:cs="Arial"/>
          <w:b/>
          <w:sz w:val="24"/>
          <w:szCs w:val="24"/>
        </w:rPr>
      </w:pPr>
    </w:p>
    <w:p w:rsidR="00070C6F" w:rsidRDefault="007F3A9A">
      <w:pPr>
        <w:spacing w:line="288" w:lineRule="auto"/>
        <w:rPr>
          <w:rFonts w:ascii="Arial" w:eastAsia="Arial" w:hAnsi="Arial" w:cs="Arial"/>
          <w:sz w:val="24"/>
          <w:szCs w:val="24"/>
        </w:rPr>
      </w:pPr>
      <w:r>
        <w:rPr>
          <w:rFonts w:ascii="Arial" w:eastAsia="Arial" w:hAnsi="Arial" w:cs="Arial"/>
          <w:b/>
          <w:sz w:val="24"/>
          <w:szCs w:val="24"/>
        </w:rPr>
        <w:t>Meeting Group Name:</w:t>
      </w:r>
      <w:r>
        <w:rPr>
          <w:rFonts w:ascii="Arial" w:eastAsia="Arial" w:hAnsi="Arial" w:cs="Arial"/>
          <w:sz w:val="24"/>
          <w:szCs w:val="24"/>
        </w:rPr>
        <w:t xml:space="preserve">     </w:t>
      </w:r>
      <w:r>
        <w:rPr>
          <w:rFonts w:ascii="Arial" w:eastAsia="Arial" w:hAnsi="Arial" w:cs="Arial"/>
          <w:sz w:val="24"/>
          <w:szCs w:val="24"/>
        </w:rPr>
        <w:tab/>
        <w:t xml:space="preserve">AUC-CC-LAS Subcommittee </w:t>
      </w:r>
    </w:p>
    <w:p w:rsidR="00070C6F" w:rsidRDefault="007F3A9A">
      <w:pPr>
        <w:spacing w:line="288" w:lineRule="auto"/>
        <w:rPr>
          <w:rFonts w:ascii="Arial" w:eastAsia="Arial" w:hAnsi="Arial" w:cs="Arial"/>
          <w:sz w:val="24"/>
          <w:szCs w:val="24"/>
        </w:rPr>
      </w:pPr>
      <w:r>
        <w:rPr>
          <w:rFonts w:ascii="Arial" w:eastAsia="Arial" w:hAnsi="Arial" w:cs="Arial"/>
          <w:b/>
          <w:sz w:val="24"/>
          <w:szCs w:val="24"/>
        </w:rPr>
        <w:t>Date of Meeting:</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Thursday 12/8/2020</w:t>
      </w:r>
    </w:p>
    <w:p w:rsidR="00070C6F" w:rsidRDefault="007F3A9A">
      <w:pPr>
        <w:spacing w:line="288" w:lineRule="auto"/>
        <w:rPr>
          <w:rFonts w:ascii="Arial" w:eastAsia="Arial" w:hAnsi="Arial" w:cs="Arial"/>
          <w:sz w:val="24"/>
          <w:szCs w:val="24"/>
        </w:rPr>
      </w:pPr>
      <w:r>
        <w:rPr>
          <w:rFonts w:ascii="Arial" w:eastAsia="Arial" w:hAnsi="Arial" w:cs="Arial"/>
          <w:b/>
          <w:sz w:val="24"/>
          <w:szCs w:val="24"/>
        </w:rPr>
        <w:t>Location / Time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Via Google Meet 3:30pm to 5pm </w:t>
      </w:r>
    </w:p>
    <w:p w:rsidR="00070C6F" w:rsidRDefault="007F3A9A">
      <w:pPr>
        <w:spacing w:line="288" w:lineRule="auto"/>
        <w:rPr>
          <w:rFonts w:ascii="Arial" w:eastAsia="Arial" w:hAnsi="Arial" w:cs="Arial"/>
          <w:sz w:val="24"/>
          <w:szCs w:val="24"/>
        </w:rPr>
      </w:pPr>
      <w:r>
        <w:rPr>
          <w:rFonts w:ascii="Arial" w:eastAsia="Arial" w:hAnsi="Arial" w:cs="Arial"/>
          <w:b/>
          <w:sz w:val="24"/>
          <w:szCs w:val="24"/>
        </w:rPr>
        <w:t>Adjourned:</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Meeting adjourned at 5:04 by Elizabeth Gordon</w:t>
      </w:r>
    </w:p>
    <w:p w:rsidR="00070C6F" w:rsidRDefault="007F3A9A">
      <w:pPr>
        <w:spacing w:line="288" w:lineRule="auto"/>
        <w:ind w:left="2880" w:hanging="2880"/>
        <w:rPr>
          <w:rFonts w:ascii="Arial" w:eastAsia="Arial" w:hAnsi="Arial" w:cs="Arial"/>
          <w:sz w:val="24"/>
          <w:szCs w:val="24"/>
        </w:rPr>
      </w:pPr>
      <w:r>
        <w:rPr>
          <w:rFonts w:ascii="Arial" w:eastAsia="Arial" w:hAnsi="Arial" w:cs="Arial"/>
          <w:b/>
          <w:sz w:val="24"/>
          <w:szCs w:val="24"/>
        </w:rPr>
        <w:t>Attendees: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Elizabeth Gordon, Danielle Wigmore, Audrey Pereira, Jonathan Harvey, Sarah Wright, Lisa Gim, Tara Mariolis, Franca Barricelli (excused at  3:58 pm)</w:t>
      </w:r>
    </w:p>
    <w:p w:rsidR="00070C6F" w:rsidRDefault="007F3A9A">
      <w:pPr>
        <w:spacing w:line="276" w:lineRule="auto"/>
        <w:ind w:left="2880"/>
        <w:rPr>
          <w:rFonts w:ascii="Arial" w:eastAsia="Arial" w:hAnsi="Arial" w:cs="Arial"/>
          <w:color w:val="222222"/>
          <w:sz w:val="24"/>
          <w:szCs w:val="24"/>
          <w:highlight w:val="white"/>
        </w:rPr>
      </w:pPr>
      <w:r>
        <w:rPr>
          <w:rFonts w:ascii="Arial" w:eastAsia="Arial" w:hAnsi="Arial" w:cs="Arial"/>
          <w:sz w:val="24"/>
          <w:szCs w:val="24"/>
        </w:rPr>
        <w:t>Guests:  Kisha Tracy, Michael Nosek (representing AUC), Catherine Buell, Nadimpalli Mahadev, Donald Tarallo,</w:t>
      </w:r>
      <w:r>
        <w:rPr>
          <w:rFonts w:ascii="Arial" w:eastAsia="Arial" w:hAnsi="Arial" w:cs="Arial"/>
          <w:sz w:val="24"/>
          <w:szCs w:val="24"/>
        </w:rPr>
        <w:t xml:space="preserve"> Jon Krasner, Joe Wachtel, </w:t>
      </w:r>
      <w:r>
        <w:rPr>
          <w:rFonts w:ascii="Arial" w:eastAsia="Arial" w:hAnsi="Arial" w:cs="Arial"/>
          <w:color w:val="222222"/>
          <w:sz w:val="24"/>
          <w:szCs w:val="24"/>
          <w:highlight w:val="white"/>
        </w:rPr>
        <w:t>Karina Bautista and Nelly Wadsorth</w:t>
      </w:r>
    </w:p>
    <w:p w:rsidR="00070C6F" w:rsidRDefault="007F3A9A">
      <w:pPr>
        <w:spacing w:line="276" w:lineRule="auto"/>
        <w:rPr>
          <w:rFonts w:ascii="Arial" w:eastAsia="Arial" w:hAnsi="Arial" w:cs="Arial"/>
          <w:color w:val="222222"/>
          <w:sz w:val="24"/>
          <w:szCs w:val="24"/>
          <w:highlight w:val="white"/>
        </w:rPr>
      </w:pPr>
      <w:r>
        <w:rPr>
          <w:rFonts w:ascii="Arial" w:eastAsia="Arial" w:hAnsi="Arial" w:cs="Arial"/>
          <w:b/>
          <w:color w:val="222222"/>
          <w:sz w:val="24"/>
          <w:szCs w:val="24"/>
          <w:highlight w:val="white"/>
        </w:rPr>
        <w:t>Absent:</w:t>
      </w:r>
      <w:r>
        <w:rPr>
          <w:rFonts w:ascii="Arial" w:eastAsia="Arial" w:hAnsi="Arial" w:cs="Arial"/>
          <w:b/>
          <w:color w:val="222222"/>
          <w:sz w:val="24"/>
          <w:szCs w:val="24"/>
          <w:highlight w:val="white"/>
        </w:rPr>
        <w:tab/>
      </w:r>
      <w:r>
        <w:rPr>
          <w:rFonts w:ascii="Arial" w:eastAsia="Arial" w:hAnsi="Arial" w:cs="Arial"/>
          <w:b/>
          <w:color w:val="222222"/>
          <w:sz w:val="24"/>
          <w:szCs w:val="24"/>
          <w:highlight w:val="white"/>
        </w:rPr>
        <w:tab/>
      </w:r>
      <w:r>
        <w:rPr>
          <w:rFonts w:ascii="Arial" w:eastAsia="Arial" w:hAnsi="Arial" w:cs="Arial"/>
          <w:b/>
          <w:color w:val="222222"/>
          <w:sz w:val="24"/>
          <w:szCs w:val="24"/>
          <w:highlight w:val="white"/>
        </w:rPr>
        <w:tab/>
      </w:r>
      <w:r>
        <w:rPr>
          <w:rFonts w:ascii="Arial" w:eastAsia="Arial" w:hAnsi="Arial" w:cs="Arial"/>
          <w:color w:val="222222"/>
          <w:sz w:val="24"/>
          <w:szCs w:val="24"/>
          <w:highlight w:val="white"/>
        </w:rPr>
        <w:t>???</w:t>
      </w:r>
    </w:p>
    <w:p w:rsidR="00070C6F" w:rsidRDefault="007F3A9A">
      <w:pPr>
        <w:spacing w:line="276" w:lineRule="auto"/>
        <w:rPr>
          <w:rFonts w:ascii="Arial" w:eastAsia="Arial" w:hAnsi="Arial" w:cs="Arial"/>
          <w:color w:val="222222"/>
          <w:sz w:val="24"/>
          <w:szCs w:val="24"/>
          <w:highlight w:val="white"/>
        </w:rPr>
      </w:pPr>
      <w:r>
        <w:rPr>
          <w:rFonts w:ascii="Arial" w:eastAsia="Arial" w:hAnsi="Arial" w:cs="Arial"/>
          <w:b/>
          <w:color w:val="222222"/>
          <w:sz w:val="24"/>
          <w:szCs w:val="24"/>
          <w:highlight w:val="white"/>
        </w:rPr>
        <w:t>Excused:</w:t>
      </w:r>
      <w:r>
        <w:rPr>
          <w:rFonts w:ascii="Arial" w:eastAsia="Arial" w:hAnsi="Arial" w:cs="Arial"/>
          <w:b/>
          <w:color w:val="222222"/>
          <w:sz w:val="24"/>
          <w:szCs w:val="24"/>
          <w:highlight w:val="white"/>
        </w:rPr>
        <w:tab/>
      </w:r>
      <w:r>
        <w:rPr>
          <w:rFonts w:ascii="Arial" w:eastAsia="Arial" w:hAnsi="Arial" w:cs="Arial"/>
          <w:color w:val="222222"/>
          <w:sz w:val="24"/>
          <w:szCs w:val="24"/>
          <w:highlight w:val="white"/>
        </w:rPr>
        <w:tab/>
      </w:r>
      <w:r>
        <w:rPr>
          <w:rFonts w:ascii="Arial" w:eastAsia="Arial" w:hAnsi="Arial" w:cs="Arial"/>
          <w:color w:val="222222"/>
          <w:sz w:val="24"/>
          <w:szCs w:val="24"/>
          <w:highlight w:val="white"/>
        </w:rPr>
        <w:tab/>
        <w:t>???</w:t>
      </w:r>
    </w:p>
    <w:p w:rsidR="00070C6F" w:rsidRDefault="007F3A9A">
      <w:pPr>
        <w:spacing w:line="288" w:lineRule="auto"/>
        <w:rPr>
          <w:rFonts w:ascii="Arial" w:eastAsia="Arial" w:hAnsi="Arial" w:cs="Arial"/>
          <w:sz w:val="24"/>
          <w:szCs w:val="24"/>
        </w:rPr>
      </w:pPr>
      <w:r>
        <w:rPr>
          <w:rFonts w:ascii="Arial" w:eastAsia="Arial" w:hAnsi="Arial" w:cs="Arial"/>
          <w:b/>
          <w:sz w:val="24"/>
          <w:szCs w:val="24"/>
        </w:rPr>
        <w:t>Submitted by:</w:t>
      </w:r>
      <w:r>
        <w:rPr>
          <w:rFonts w:ascii="Arial" w:eastAsia="Arial" w:hAnsi="Arial" w:cs="Arial"/>
          <w:sz w:val="24"/>
          <w:szCs w:val="24"/>
        </w:rPr>
        <w:tab/>
      </w:r>
      <w:r>
        <w:rPr>
          <w:rFonts w:ascii="Arial" w:eastAsia="Arial" w:hAnsi="Arial" w:cs="Arial"/>
          <w:sz w:val="24"/>
          <w:szCs w:val="24"/>
        </w:rPr>
        <w:tab/>
        <w:t xml:space="preserve">T. Mariolis </w:t>
      </w:r>
    </w:p>
    <w:tbl>
      <w:tblPr>
        <w:tblStyle w:val="a0"/>
        <w:tblW w:w="14130" w:type="dxa"/>
        <w:tblInd w:w="-3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960"/>
        <w:gridCol w:w="6570"/>
        <w:gridCol w:w="3600"/>
      </w:tblGrid>
      <w:tr w:rsidR="00070C6F">
        <w:trPr>
          <w:trHeight w:val="296"/>
        </w:trPr>
        <w:tc>
          <w:tcPr>
            <w:tcW w:w="3960" w:type="dxa"/>
          </w:tcPr>
          <w:p w:rsidR="00070C6F" w:rsidRDefault="007F3A9A">
            <w:pPr>
              <w:jc w:val="center"/>
              <w:rPr>
                <w:rFonts w:ascii="Arial" w:eastAsia="Arial" w:hAnsi="Arial" w:cs="Arial"/>
                <w:b/>
                <w:sz w:val="24"/>
                <w:szCs w:val="24"/>
              </w:rPr>
            </w:pPr>
            <w:r>
              <w:rPr>
                <w:rFonts w:ascii="Arial" w:eastAsia="Arial" w:hAnsi="Arial" w:cs="Arial"/>
                <w:b/>
                <w:sz w:val="24"/>
                <w:szCs w:val="24"/>
              </w:rPr>
              <w:t>Topic</w:t>
            </w:r>
          </w:p>
        </w:tc>
        <w:tc>
          <w:tcPr>
            <w:tcW w:w="6570" w:type="dxa"/>
          </w:tcPr>
          <w:p w:rsidR="00070C6F" w:rsidRDefault="007F3A9A">
            <w:pPr>
              <w:jc w:val="center"/>
              <w:rPr>
                <w:rFonts w:ascii="Arial" w:eastAsia="Arial" w:hAnsi="Arial" w:cs="Arial"/>
                <w:b/>
                <w:sz w:val="24"/>
                <w:szCs w:val="24"/>
              </w:rPr>
            </w:pPr>
            <w:r>
              <w:rPr>
                <w:rFonts w:ascii="Arial" w:eastAsia="Arial" w:hAnsi="Arial" w:cs="Arial"/>
                <w:b/>
                <w:sz w:val="24"/>
                <w:szCs w:val="24"/>
              </w:rPr>
              <w:t>Discussion</w:t>
            </w:r>
          </w:p>
        </w:tc>
        <w:tc>
          <w:tcPr>
            <w:tcW w:w="3600" w:type="dxa"/>
          </w:tcPr>
          <w:p w:rsidR="00070C6F" w:rsidRDefault="007F3A9A">
            <w:pPr>
              <w:jc w:val="center"/>
              <w:rPr>
                <w:rFonts w:ascii="Arial" w:eastAsia="Arial" w:hAnsi="Arial" w:cs="Arial"/>
                <w:b/>
                <w:sz w:val="24"/>
                <w:szCs w:val="24"/>
              </w:rPr>
            </w:pPr>
            <w:r>
              <w:rPr>
                <w:rFonts w:ascii="Arial" w:eastAsia="Arial" w:hAnsi="Arial" w:cs="Arial"/>
                <w:b/>
                <w:sz w:val="24"/>
                <w:szCs w:val="24"/>
              </w:rPr>
              <w:t>Action</w:t>
            </w:r>
          </w:p>
          <w:p w:rsidR="00070C6F" w:rsidRDefault="00070C6F">
            <w:pPr>
              <w:jc w:val="center"/>
              <w:rPr>
                <w:rFonts w:ascii="Arial" w:eastAsia="Arial" w:hAnsi="Arial" w:cs="Arial"/>
                <w:b/>
                <w:sz w:val="24"/>
                <w:szCs w:val="24"/>
              </w:rPr>
            </w:pPr>
          </w:p>
        </w:tc>
      </w:tr>
      <w:tr w:rsidR="00070C6F">
        <w:tc>
          <w:tcPr>
            <w:tcW w:w="3960" w:type="dxa"/>
          </w:tcPr>
          <w:p w:rsidR="00070C6F" w:rsidRDefault="007F3A9A">
            <w:pPr>
              <w:rPr>
                <w:rFonts w:ascii="Arial" w:eastAsia="Arial" w:hAnsi="Arial" w:cs="Arial"/>
                <w:sz w:val="24"/>
                <w:szCs w:val="24"/>
              </w:rPr>
            </w:pPr>
            <w:r>
              <w:rPr>
                <w:rFonts w:ascii="Arial" w:eastAsia="Arial" w:hAnsi="Arial" w:cs="Arial"/>
                <w:sz w:val="24"/>
                <w:szCs w:val="24"/>
              </w:rPr>
              <w:t>1. Call to order</w:t>
            </w:r>
          </w:p>
        </w:tc>
        <w:tc>
          <w:tcPr>
            <w:tcW w:w="6570" w:type="dxa"/>
          </w:tcPr>
          <w:p w:rsidR="00070C6F" w:rsidRDefault="007F3A9A">
            <w:pPr>
              <w:rPr>
                <w:rFonts w:ascii="Arial" w:eastAsia="Arial" w:hAnsi="Arial" w:cs="Arial"/>
                <w:sz w:val="24"/>
                <w:szCs w:val="24"/>
              </w:rPr>
            </w:pPr>
            <w:r>
              <w:rPr>
                <w:rFonts w:ascii="Arial" w:eastAsia="Arial" w:hAnsi="Arial" w:cs="Arial"/>
                <w:sz w:val="24"/>
                <w:szCs w:val="24"/>
              </w:rPr>
              <w:t>1. Meeting was called to order at 3:35pm by Liz Gordon</w:t>
            </w:r>
          </w:p>
        </w:tc>
        <w:tc>
          <w:tcPr>
            <w:tcW w:w="3600" w:type="dxa"/>
          </w:tcPr>
          <w:p w:rsidR="00070C6F" w:rsidRDefault="007F3A9A">
            <w:pPr>
              <w:rPr>
                <w:rFonts w:ascii="Arial" w:eastAsia="Arial" w:hAnsi="Arial" w:cs="Arial"/>
                <w:sz w:val="24"/>
                <w:szCs w:val="24"/>
              </w:rPr>
            </w:pPr>
            <w:r>
              <w:rPr>
                <w:rFonts w:ascii="Arial" w:eastAsia="Arial" w:hAnsi="Arial" w:cs="Arial"/>
                <w:sz w:val="24"/>
                <w:szCs w:val="24"/>
              </w:rPr>
              <w:t>1. Discussion of agenda items began.</w:t>
            </w:r>
          </w:p>
        </w:tc>
      </w:tr>
      <w:tr w:rsidR="00070C6F">
        <w:tc>
          <w:tcPr>
            <w:tcW w:w="3960" w:type="dxa"/>
          </w:tcPr>
          <w:p w:rsidR="00070C6F" w:rsidRDefault="007F3A9A">
            <w:pPr>
              <w:ind w:left="252" w:hanging="270"/>
              <w:rPr>
                <w:rFonts w:ascii="Arial" w:eastAsia="Arial" w:hAnsi="Arial" w:cs="Arial"/>
                <w:sz w:val="24"/>
                <w:szCs w:val="24"/>
              </w:rPr>
            </w:pPr>
            <w:r>
              <w:rPr>
                <w:rFonts w:ascii="Arial" w:eastAsia="Arial" w:hAnsi="Arial" w:cs="Arial"/>
                <w:sz w:val="24"/>
                <w:szCs w:val="24"/>
              </w:rPr>
              <w:t>2. Review of minutes from last AUC-CC-LAS Subcommittee meeting</w:t>
            </w:r>
          </w:p>
        </w:tc>
        <w:tc>
          <w:tcPr>
            <w:tcW w:w="6570" w:type="dxa"/>
          </w:tcPr>
          <w:p w:rsidR="00070C6F" w:rsidRDefault="007F3A9A">
            <w:pPr>
              <w:rPr>
                <w:rFonts w:ascii="Arial" w:eastAsia="Arial" w:hAnsi="Arial" w:cs="Arial"/>
                <w:sz w:val="24"/>
                <w:szCs w:val="24"/>
              </w:rPr>
            </w:pPr>
            <w:r>
              <w:rPr>
                <w:rFonts w:ascii="Arial" w:eastAsia="Arial" w:hAnsi="Arial" w:cs="Arial"/>
                <w:sz w:val="24"/>
                <w:szCs w:val="24"/>
              </w:rPr>
              <w:t xml:space="preserve">2. Minutes from 11/3/2020 </w:t>
            </w:r>
          </w:p>
          <w:p w:rsidR="00070C6F" w:rsidRDefault="007F3A9A">
            <w:pPr>
              <w:spacing w:line="276" w:lineRule="auto"/>
              <w:rPr>
                <w:rFonts w:ascii="Arial" w:eastAsia="Arial" w:hAnsi="Arial" w:cs="Arial"/>
                <w:b/>
                <w:sz w:val="24"/>
                <w:szCs w:val="24"/>
              </w:rPr>
            </w:pPr>
            <w:r>
              <w:rPr>
                <w:rFonts w:ascii="Arial" w:eastAsia="Arial" w:hAnsi="Arial" w:cs="Arial"/>
                <w:b/>
                <w:sz w:val="24"/>
                <w:szCs w:val="24"/>
              </w:rPr>
              <w:t>Motion to consider minutes from 11-3-20:  Jonathan Harvey, Second: Sarah Wright</w:t>
            </w:r>
          </w:p>
          <w:p w:rsidR="00070C6F" w:rsidRDefault="00070C6F">
            <w:pPr>
              <w:spacing w:line="276" w:lineRule="auto"/>
              <w:rPr>
                <w:rFonts w:ascii="Arial" w:eastAsia="Arial" w:hAnsi="Arial" w:cs="Arial"/>
                <w:b/>
                <w:sz w:val="24"/>
                <w:szCs w:val="24"/>
              </w:rPr>
            </w:pPr>
          </w:p>
          <w:p w:rsidR="00070C6F" w:rsidRDefault="007F3A9A">
            <w:pPr>
              <w:spacing w:line="276" w:lineRule="auto"/>
              <w:rPr>
                <w:rFonts w:ascii="Arial" w:eastAsia="Arial" w:hAnsi="Arial" w:cs="Arial"/>
                <w:sz w:val="24"/>
                <w:szCs w:val="24"/>
              </w:rPr>
            </w:pPr>
            <w:r>
              <w:rPr>
                <w:rFonts w:ascii="Arial" w:eastAsia="Arial" w:hAnsi="Arial" w:cs="Arial"/>
                <w:b/>
                <w:sz w:val="24"/>
                <w:szCs w:val="24"/>
              </w:rPr>
              <w:t>Elizabeth Gordon recommended voting for approval of minutes of 11/3/20</w:t>
            </w:r>
          </w:p>
        </w:tc>
        <w:tc>
          <w:tcPr>
            <w:tcW w:w="3600" w:type="dxa"/>
          </w:tcPr>
          <w:p w:rsidR="00070C6F" w:rsidRDefault="007F3A9A">
            <w:pPr>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b/>
                <w:sz w:val="24"/>
                <w:szCs w:val="24"/>
              </w:rPr>
              <w:t>VOTE: 8/0/</w:t>
            </w:r>
            <w:r>
              <w:rPr>
                <w:rFonts w:ascii="Arial" w:eastAsia="Arial" w:hAnsi="Arial" w:cs="Arial"/>
                <w:b/>
                <w:sz w:val="24"/>
                <w:szCs w:val="24"/>
              </w:rPr>
              <w:t>0</w:t>
            </w:r>
          </w:p>
          <w:p w:rsidR="00070C6F" w:rsidRDefault="00070C6F">
            <w:pPr>
              <w:rPr>
                <w:rFonts w:ascii="Arial" w:eastAsia="Arial" w:hAnsi="Arial" w:cs="Arial"/>
                <w:sz w:val="24"/>
                <w:szCs w:val="24"/>
              </w:rPr>
            </w:pPr>
          </w:p>
        </w:tc>
      </w:tr>
      <w:tr w:rsidR="00070C6F">
        <w:tc>
          <w:tcPr>
            <w:tcW w:w="3960" w:type="dxa"/>
          </w:tcPr>
          <w:p w:rsidR="00070C6F" w:rsidRDefault="007F3A9A">
            <w:pPr>
              <w:ind w:left="252" w:hanging="270"/>
              <w:rPr>
                <w:rFonts w:ascii="Arial" w:eastAsia="Arial" w:hAnsi="Arial" w:cs="Arial"/>
                <w:sz w:val="24"/>
                <w:szCs w:val="24"/>
              </w:rPr>
            </w:pPr>
            <w:r>
              <w:rPr>
                <w:rFonts w:ascii="Arial" w:eastAsia="Arial" w:hAnsi="Arial" w:cs="Arial"/>
                <w:sz w:val="24"/>
                <w:szCs w:val="24"/>
              </w:rPr>
              <w:t>3. New Business:  consideration of AUCC-LAS proposals</w:t>
            </w:r>
          </w:p>
          <w:p w:rsidR="00070C6F" w:rsidRDefault="00070C6F">
            <w:pPr>
              <w:ind w:left="252" w:hanging="270"/>
              <w:rPr>
                <w:rFonts w:ascii="Arial" w:eastAsia="Arial" w:hAnsi="Arial" w:cs="Arial"/>
                <w:sz w:val="24"/>
                <w:szCs w:val="24"/>
              </w:rPr>
            </w:pPr>
          </w:p>
          <w:p w:rsidR="00070C6F" w:rsidRDefault="007F3A9A">
            <w:pPr>
              <w:spacing w:line="276" w:lineRule="auto"/>
              <w:rPr>
                <w:rFonts w:ascii="Arial" w:eastAsia="Arial" w:hAnsi="Arial" w:cs="Arial"/>
                <w:b/>
                <w:sz w:val="24"/>
                <w:szCs w:val="24"/>
              </w:rPr>
            </w:pPr>
            <w:r>
              <w:rPr>
                <w:rFonts w:ascii="Arial" w:eastAsia="Arial" w:hAnsi="Arial" w:cs="Arial"/>
                <w:b/>
                <w:sz w:val="24"/>
                <w:szCs w:val="24"/>
              </w:rPr>
              <w:t xml:space="preserve">3.a. AUC#5: </w:t>
            </w:r>
            <w:hyperlink r:id="rId7">
              <w:r>
                <w:rPr>
                  <w:rFonts w:ascii="Arial" w:eastAsia="Arial" w:hAnsi="Arial" w:cs="Arial"/>
                  <w:b/>
                  <w:sz w:val="24"/>
                  <w:szCs w:val="24"/>
                  <w:u w:val="single"/>
                </w:rPr>
                <w:t>LAS Course Designation for FFL-Quantitative Re</w:t>
              </w:r>
              <w:r>
                <w:rPr>
                  <w:rFonts w:ascii="Arial" w:eastAsia="Arial" w:hAnsi="Arial" w:cs="Arial"/>
                  <w:b/>
                  <w:sz w:val="24"/>
                  <w:szCs w:val="24"/>
                  <w:u w:val="single"/>
                </w:rPr>
                <w:t>asoning For 9 MATH Courses</w:t>
              </w:r>
            </w:hyperlink>
            <w:r>
              <w:rPr>
                <w:rFonts w:ascii="Arial" w:eastAsia="Arial" w:hAnsi="Arial" w:cs="Arial"/>
                <w:b/>
                <w:sz w:val="24"/>
                <w:szCs w:val="24"/>
              </w:rPr>
              <w:t xml:space="preserve">.  </w:t>
            </w:r>
            <w:r>
              <w:rPr>
                <w:rFonts w:ascii="Arial" w:eastAsia="Arial" w:hAnsi="Arial" w:cs="Arial"/>
                <w:b/>
                <w:sz w:val="24"/>
                <w:szCs w:val="24"/>
              </w:rPr>
              <w:lastRenderedPageBreak/>
              <w:t>Sponsors: Catherine Buell and Sarah Wright Elizabeth Gordon; Second: Jonathan Harvey</w:t>
            </w: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ind w:left="252" w:hanging="270"/>
              <w:rPr>
                <w:rFonts w:ascii="Arial" w:eastAsia="Arial" w:hAnsi="Arial" w:cs="Arial"/>
                <w:sz w:val="24"/>
                <w:szCs w:val="24"/>
              </w:rPr>
            </w:pPr>
          </w:p>
          <w:p w:rsidR="00070C6F" w:rsidRDefault="00070C6F">
            <w:pPr>
              <w:spacing w:line="276" w:lineRule="auto"/>
              <w:rPr>
                <w:rFonts w:ascii="Arial" w:eastAsia="Arial" w:hAnsi="Arial" w:cs="Arial"/>
                <w:sz w:val="24"/>
                <w:szCs w:val="24"/>
              </w:rPr>
            </w:pPr>
          </w:p>
        </w:tc>
        <w:tc>
          <w:tcPr>
            <w:tcW w:w="6570" w:type="dxa"/>
          </w:tcPr>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b/>
                <w:sz w:val="24"/>
                <w:szCs w:val="24"/>
              </w:rPr>
            </w:pPr>
            <w:r>
              <w:rPr>
                <w:rFonts w:ascii="Arial" w:eastAsia="Arial" w:hAnsi="Arial" w:cs="Arial"/>
                <w:sz w:val="24"/>
                <w:szCs w:val="24"/>
              </w:rPr>
              <w:t xml:space="preserve">3.a. </w:t>
            </w:r>
            <w:r>
              <w:rPr>
                <w:rFonts w:ascii="Arial" w:eastAsia="Arial" w:hAnsi="Arial" w:cs="Arial"/>
                <w:b/>
                <w:sz w:val="24"/>
                <w:szCs w:val="24"/>
              </w:rPr>
              <w:t>Motion to consider AUC#5:  Jonathan Harvey, Second: Sarah Wright</w:t>
            </w:r>
          </w:p>
          <w:p w:rsidR="00070C6F" w:rsidRDefault="007F3A9A">
            <w:pPr>
              <w:spacing w:line="276" w:lineRule="auto"/>
              <w:rPr>
                <w:rFonts w:ascii="Arial" w:eastAsia="Arial" w:hAnsi="Arial" w:cs="Arial"/>
                <w:b/>
                <w:sz w:val="24"/>
                <w:szCs w:val="24"/>
              </w:rPr>
            </w:pPr>
            <w:r>
              <w:rPr>
                <w:rFonts w:ascii="Arial" w:eastAsia="Arial" w:hAnsi="Arial" w:cs="Arial"/>
                <w:b/>
                <w:sz w:val="24"/>
                <w:szCs w:val="24"/>
              </w:rPr>
              <w:lastRenderedPageBreak/>
              <w:t xml:space="preserve"> </w:t>
            </w:r>
          </w:p>
          <w:p w:rsidR="00070C6F" w:rsidRDefault="007F3A9A">
            <w:pPr>
              <w:spacing w:line="276" w:lineRule="auto"/>
              <w:rPr>
                <w:rFonts w:ascii="Arial" w:eastAsia="Arial" w:hAnsi="Arial" w:cs="Arial"/>
                <w:sz w:val="24"/>
                <w:szCs w:val="24"/>
              </w:rPr>
            </w:pPr>
            <w:r>
              <w:rPr>
                <w:rFonts w:ascii="Arial" w:eastAsia="Arial" w:hAnsi="Arial" w:cs="Arial"/>
                <w:sz w:val="24"/>
                <w:szCs w:val="24"/>
              </w:rPr>
              <w:t>Elizabeth Gordon opened discussion and questions from AUC-CC-LAS subcommittee members.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Jonathan Harvey: Wondering why is Calc II one of the courses? Can you test into it?</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Sponsor Catherine Buell:   Yes you can test directly into the course.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b/>
                <w:sz w:val="24"/>
                <w:szCs w:val="24"/>
              </w:rPr>
              <w:t>Elizabeth Go</w:t>
            </w:r>
            <w:r>
              <w:rPr>
                <w:rFonts w:ascii="Arial" w:eastAsia="Arial" w:hAnsi="Arial" w:cs="Arial"/>
                <w:b/>
                <w:sz w:val="24"/>
                <w:szCs w:val="24"/>
              </w:rPr>
              <w:t>rdon recommended voting for approval of AUC#5.</w:t>
            </w:r>
          </w:p>
          <w:p w:rsidR="00070C6F" w:rsidRDefault="00070C6F">
            <w:pPr>
              <w:spacing w:line="276" w:lineRule="auto"/>
              <w:rPr>
                <w:rFonts w:ascii="Arial" w:eastAsia="Arial" w:hAnsi="Arial" w:cs="Arial"/>
                <w:sz w:val="24"/>
                <w:szCs w:val="24"/>
              </w:rPr>
            </w:pPr>
          </w:p>
        </w:tc>
        <w:tc>
          <w:tcPr>
            <w:tcW w:w="3600" w:type="dxa"/>
          </w:tcPr>
          <w:p w:rsidR="00070C6F" w:rsidRDefault="00070C6F">
            <w:pPr>
              <w:rPr>
                <w:rFonts w:ascii="Arial" w:eastAsia="Arial" w:hAnsi="Arial" w:cs="Arial"/>
                <w:sz w:val="24"/>
                <w:szCs w:val="24"/>
              </w:rPr>
            </w:pPr>
          </w:p>
          <w:p w:rsidR="00070C6F" w:rsidRDefault="00070C6F">
            <w:pPr>
              <w:rPr>
                <w:rFonts w:ascii="Arial" w:eastAsia="Arial" w:hAnsi="Arial" w:cs="Arial"/>
                <w:sz w:val="24"/>
                <w:szCs w:val="24"/>
              </w:rPr>
            </w:pPr>
          </w:p>
          <w:p w:rsidR="00070C6F" w:rsidRDefault="00070C6F">
            <w:pPr>
              <w:rPr>
                <w:rFonts w:ascii="Arial" w:eastAsia="Arial" w:hAnsi="Arial" w:cs="Arial"/>
                <w:sz w:val="24"/>
                <w:szCs w:val="24"/>
              </w:rPr>
            </w:pPr>
          </w:p>
          <w:p w:rsidR="00070C6F" w:rsidRDefault="00070C6F">
            <w:pPr>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sz w:val="24"/>
                <w:szCs w:val="24"/>
              </w:rPr>
              <w:t xml:space="preserve">3.a. </w:t>
            </w:r>
            <w:r>
              <w:rPr>
                <w:rFonts w:ascii="Arial" w:eastAsia="Arial" w:hAnsi="Arial" w:cs="Arial"/>
                <w:b/>
                <w:sz w:val="24"/>
                <w:szCs w:val="24"/>
              </w:rPr>
              <w:t>AUC #5  VOTE: 8/0/0</w:t>
            </w:r>
          </w:p>
          <w:p w:rsidR="00070C6F" w:rsidRDefault="00070C6F">
            <w:pPr>
              <w:rPr>
                <w:rFonts w:ascii="Arial" w:eastAsia="Arial" w:hAnsi="Arial" w:cs="Arial"/>
                <w:sz w:val="24"/>
                <w:szCs w:val="24"/>
              </w:rPr>
            </w:pPr>
          </w:p>
        </w:tc>
      </w:tr>
      <w:tr w:rsidR="00070C6F">
        <w:tc>
          <w:tcPr>
            <w:tcW w:w="3960" w:type="dxa"/>
          </w:tcPr>
          <w:p w:rsidR="00070C6F" w:rsidRDefault="007F3A9A">
            <w:pPr>
              <w:spacing w:line="276" w:lineRule="auto"/>
              <w:rPr>
                <w:rFonts w:ascii="Arial" w:eastAsia="Arial" w:hAnsi="Arial" w:cs="Arial"/>
                <w:b/>
                <w:sz w:val="24"/>
                <w:szCs w:val="24"/>
              </w:rPr>
            </w:pPr>
            <w:r>
              <w:rPr>
                <w:rFonts w:ascii="Arial" w:eastAsia="Arial" w:hAnsi="Arial" w:cs="Arial"/>
                <w:sz w:val="24"/>
                <w:szCs w:val="24"/>
              </w:rPr>
              <w:lastRenderedPageBreak/>
              <w:t xml:space="preserve">3.b. </w:t>
            </w:r>
            <w:r>
              <w:rPr>
                <w:rFonts w:ascii="Arial" w:eastAsia="Arial" w:hAnsi="Arial" w:cs="Arial"/>
                <w:b/>
                <w:sz w:val="24"/>
                <w:szCs w:val="24"/>
              </w:rPr>
              <w:t xml:space="preserve">AUC#8:  </w:t>
            </w:r>
            <w:hyperlink r:id="rId8">
              <w:r>
                <w:rPr>
                  <w:rFonts w:ascii="Arial" w:eastAsia="Arial" w:hAnsi="Arial" w:cs="Arial"/>
                  <w:b/>
                  <w:sz w:val="24"/>
                  <w:szCs w:val="24"/>
                  <w:u w:val="single"/>
                </w:rPr>
                <w:t>LAS_Designation_Request-CSC_4100-Ethics and Impacts in Computing Solutions</w:t>
              </w:r>
            </w:hyperlink>
            <w:r>
              <w:rPr>
                <w:rFonts w:ascii="Arial" w:eastAsia="Arial" w:hAnsi="Arial" w:cs="Arial"/>
                <w:b/>
                <w:sz w:val="24"/>
                <w:szCs w:val="24"/>
              </w:rPr>
              <w:t>.  Sponsor: Nadimpalli Mahadev</w:t>
            </w:r>
          </w:p>
          <w:p w:rsidR="00070C6F" w:rsidRDefault="00070C6F">
            <w:pPr>
              <w:ind w:left="252" w:hanging="270"/>
              <w:rPr>
                <w:rFonts w:ascii="Arial" w:eastAsia="Arial" w:hAnsi="Arial" w:cs="Arial"/>
                <w:sz w:val="24"/>
                <w:szCs w:val="24"/>
              </w:rPr>
            </w:pPr>
          </w:p>
        </w:tc>
        <w:tc>
          <w:tcPr>
            <w:tcW w:w="6570" w:type="dxa"/>
          </w:tcPr>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3. b. </w:t>
            </w:r>
            <w:r>
              <w:rPr>
                <w:rFonts w:ascii="Arial" w:eastAsia="Arial" w:hAnsi="Arial" w:cs="Arial"/>
                <w:b/>
                <w:sz w:val="24"/>
                <w:szCs w:val="24"/>
              </w:rPr>
              <w:t>Motion to consider AUC#8:  Jonathan Harvey, Second: Sarah Wright</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Elizabeth Gordon opened discussion and questions from AUC-CC-LAS subcommittee </w:t>
            </w:r>
            <w:r>
              <w:rPr>
                <w:rFonts w:ascii="Arial" w:eastAsia="Arial" w:hAnsi="Arial" w:cs="Arial"/>
                <w:sz w:val="24"/>
                <w:szCs w:val="24"/>
              </w:rPr>
              <w:t>members.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Question from Sarah Wright, Danielle Wigamore, Elizabeth Gordon and Lisa Gim:  We are curious about selection of reading and writing for </w:t>
            </w:r>
            <w:r>
              <w:rPr>
                <w:rFonts w:ascii="Arial" w:eastAsia="Arial" w:hAnsi="Arial" w:cs="Arial"/>
                <w:i/>
                <w:sz w:val="24"/>
                <w:szCs w:val="24"/>
              </w:rPr>
              <w:t>Creative and Critical Thinking</w:t>
            </w:r>
            <w:r>
              <w:rPr>
                <w:rFonts w:ascii="Arial" w:eastAsia="Arial" w:hAnsi="Arial" w:cs="Arial"/>
                <w:sz w:val="24"/>
                <w:szCs w:val="24"/>
              </w:rPr>
              <w:t xml:space="preserve"> skills? How are those skills being explicitly taught in the course?  Not clear from the proposal how this will be done?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Kisha Tracy:  Perhaps the course would better meet the </w:t>
            </w:r>
            <w:r>
              <w:rPr>
                <w:rFonts w:ascii="Arial" w:eastAsia="Arial" w:hAnsi="Arial" w:cs="Arial"/>
                <w:i/>
                <w:sz w:val="24"/>
                <w:szCs w:val="24"/>
              </w:rPr>
              <w:t>Digital Literacy</w:t>
            </w:r>
            <w:r>
              <w:rPr>
                <w:rFonts w:ascii="Arial" w:eastAsia="Arial" w:hAnsi="Arial" w:cs="Arial"/>
                <w:sz w:val="24"/>
                <w:szCs w:val="24"/>
              </w:rPr>
              <w:t xml:space="preserve"> designation. Secondary skills will not be readily apparent to </w:t>
            </w:r>
            <w:r>
              <w:rPr>
                <w:rFonts w:ascii="Arial" w:eastAsia="Arial" w:hAnsi="Arial" w:cs="Arial"/>
                <w:sz w:val="24"/>
                <w:szCs w:val="24"/>
              </w:rPr>
              <w:t xml:space="preserve">students, they are more behind the </w:t>
            </w:r>
            <w:r>
              <w:rPr>
                <w:rFonts w:ascii="Arial" w:eastAsia="Arial" w:hAnsi="Arial" w:cs="Arial"/>
                <w:sz w:val="24"/>
                <w:szCs w:val="24"/>
              </w:rPr>
              <w:lastRenderedPageBreak/>
              <w:t>scenes type of skills. Eventually secondary skills will be assessed in courses.</w:t>
            </w:r>
          </w:p>
          <w:p w:rsidR="00070C6F" w:rsidRDefault="00070C6F">
            <w:pPr>
              <w:spacing w:line="276" w:lineRule="auto"/>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b/>
                <w:sz w:val="24"/>
                <w:szCs w:val="24"/>
              </w:rPr>
              <w:t xml:space="preserve">Elizabeth Gordon recommended voting for approval of AUC#8 </w:t>
            </w:r>
            <w:r>
              <w:rPr>
                <w:rFonts w:ascii="Arial" w:eastAsia="Arial" w:hAnsi="Arial" w:cs="Arial"/>
                <w:sz w:val="24"/>
                <w:szCs w:val="24"/>
              </w:rPr>
              <w:t xml:space="preserve">with a friendly amendment to remove the </w:t>
            </w:r>
            <w:r>
              <w:rPr>
                <w:rFonts w:ascii="Arial" w:eastAsia="Arial" w:hAnsi="Arial" w:cs="Arial"/>
                <w:i/>
                <w:sz w:val="24"/>
                <w:szCs w:val="24"/>
              </w:rPr>
              <w:t xml:space="preserve">Reading and Writing secondary skills </w:t>
            </w:r>
            <w:r>
              <w:rPr>
                <w:rFonts w:ascii="Arial" w:eastAsia="Arial" w:hAnsi="Arial" w:cs="Arial"/>
                <w:sz w:val="24"/>
                <w:szCs w:val="24"/>
              </w:rPr>
              <w:t>and t</w:t>
            </w:r>
            <w:r>
              <w:rPr>
                <w:rFonts w:ascii="Arial" w:eastAsia="Arial" w:hAnsi="Arial" w:cs="Arial"/>
                <w:sz w:val="24"/>
                <w:szCs w:val="24"/>
              </w:rPr>
              <w:t xml:space="preserve">o add the </w:t>
            </w:r>
            <w:r>
              <w:rPr>
                <w:rFonts w:ascii="Arial" w:eastAsia="Arial" w:hAnsi="Arial" w:cs="Arial"/>
                <w:i/>
                <w:sz w:val="24"/>
                <w:szCs w:val="24"/>
              </w:rPr>
              <w:t>Digital Literacy secondary skill instead.</w:t>
            </w:r>
          </w:p>
        </w:tc>
        <w:tc>
          <w:tcPr>
            <w:tcW w:w="3600" w:type="dxa"/>
          </w:tcPr>
          <w:p w:rsidR="00070C6F" w:rsidRDefault="007F3A9A">
            <w:pPr>
              <w:rPr>
                <w:rFonts w:ascii="Arial" w:eastAsia="Arial" w:hAnsi="Arial" w:cs="Arial"/>
                <w:sz w:val="24"/>
                <w:szCs w:val="24"/>
              </w:rPr>
            </w:pPr>
            <w:r>
              <w:rPr>
                <w:rFonts w:ascii="Arial" w:eastAsia="Arial" w:hAnsi="Arial" w:cs="Arial"/>
                <w:sz w:val="24"/>
                <w:szCs w:val="24"/>
              </w:rPr>
              <w:lastRenderedPageBreak/>
              <w:t xml:space="preserve">3.b. </w:t>
            </w:r>
            <w:r>
              <w:rPr>
                <w:rFonts w:ascii="Arial" w:eastAsia="Arial" w:hAnsi="Arial" w:cs="Arial"/>
                <w:b/>
                <w:sz w:val="24"/>
                <w:szCs w:val="24"/>
              </w:rPr>
              <w:t>AUC #8  VOTE: 8/0/0</w:t>
            </w:r>
          </w:p>
          <w:p w:rsidR="00070C6F" w:rsidRDefault="00070C6F">
            <w:pPr>
              <w:rPr>
                <w:rFonts w:ascii="Arial" w:eastAsia="Arial" w:hAnsi="Arial" w:cs="Arial"/>
                <w:sz w:val="24"/>
                <w:szCs w:val="24"/>
              </w:rPr>
            </w:pPr>
          </w:p>
        </w:tc>
      </w:tr>
      <w:tr w:rsidR="00070C6F">
        <w:tc>
          <w:tcPr>
            <w:tcW w:w="3960" w:type="dxa"/>
          </w:tcPr>
          <w:p w:rsidR="00070C6F" w:rsidRDefault="007F3A9A">
            <w:pPr>
              <w:spacing w:line="276" w:lineRule="auto"/>
              <w:rPr>
                <w:rFonts w:ascii="Arial" w:eastAsia="Arial" w:hAnsi="Arial" w:cs="Arial"/>
                <w:b/>
                <w:sz w:val="24"/>
                <w:szCs w:val="24"/>
              </w:rPr>
            </w:pPr>
            <w:r>
              <w:rPr>
                <w:rFonts w:ascii="Arial" w:eastAsia="Arial" w:hAnsi="Arial" w:cs="Arial"/>
                <w:sz w:val="24"/>
                <w:szCs w:val="24"/>
              </w:rPr>
              <w:lastRenderedPageBreak/>
              <w:t xml:space="preserve">3.c.  </w:t>
            </w:r>
            <w:r>
              <w:rPr>
                <w:rFonts w:ascii="Arial" w:eastAsia="Arial" w:hAnsi="Arial" w:cs="Arial"/>
                <w:b/>
                <w:sz w:val="24"/>
                <w:szCs w:val="24"/>
              </w:rPr>
              <w:t xml:space="preserve">AUC#9: </w:t>
            </w:r>
            <w:hyperlink r:id="rId9">
              <w:r>
                <w:rPr>
                  <w:rFonts w:ascii="Arial" w:eastAsia="Arial" w:hAnsi="Arial" w:cs="Arial"/>
                  <w:b/>
                  <w:sz w:val="24"/>
                  <w:szCs w:val="24"/>
                  <w:u w:val="single"/>
                </w:rPr>
                <w:t>New_Course-FYE-Seminar_in_Computer_Science</w:t>
              </w:r>
            </w:hyperlink>
            <w:r>
              <w:rPr>
                <w:rFonts w:ascii="Arial" w:eastAsia="Arial" w:hAnsi="Arial" w:cs="Arial"/>
                <w:b/>
                <w:sz w:val="24"/>
                <w:szCs w:val="24"/>
              </w:rPr>
              <w:t>. Sponso</w:t>
            </w:r>
            <w:r>
              <w:rPr>
                <w:rFonts w:ascii="Arial" w:eastAsia="Arial" w:hAnsi="Arial" w:cs="Arial"/>
                <w:b/>
                <w:sz w:val="24"/>
                <w:szCs w:val="24"/>
              </w:rPr>
              <w:t>r: Nadimpalli Mahadev</w:t>
            </w:r>
          </w:p>
          <w:p w:rsidR="00070C6F" w:rsidRDefault="00070C6F">
            <w:pPr>
              <w:rPr>
                <w:rFonts w:ascii="Arial" w:eastAsia="Arial" w:hAnsi="Arial" w:cs="Arial"/>
                <w:sz w:val="24"/>
                <w:szCs w:val="24"/>
              </w:rPr>
            </w:pPr>
          </w:p>
          <w:p w:rsidR="00070C6F" w:rsidRDefault="00070C6F">
            <w:pPr>
              <w:ind w:left="252" w:hanging="270"/>
              <w:rPr>
                <w:rFonts w:ascii="Arial" w:eastAsia="Arial" w:hAnsi="Arial" w:cs="Arial"/>
                <w:sz w:val="24"/>
                <w:szCs w:val="24"/>
              </w:rPr>
            </w:pPr>
          </w:p>
        </w:tc>
        <w:tc>
          <w:tcPr>
            <w:tcW w:w="6570" w:type="dxa"/>
          </w:tcPr>
          <w:p w:rsidR="00070C6F" w:rsidRDefault="007F3A9A">
            <w:pPr>
              <w:spacing w:line="276" w:lineRule="auto"/>
              <w:rPr>
                <w:rFonts w:ascii="Arial" w:eastAsia="Arial" w:hAnsi="Arial" w:cs="Arial"/>
                <w:b/>
                <w:sz w:val="24"/>
                <w:szCs w:val="24"/>
              </w:rPr>
            </w:pPr>
            <w:r>
              <w:rPr>
                <w:rFonts w:ascii="Arial" w:eastAsia="Arial" w:hAnsi="Arial" w:cs="Arial"/>
                <w:sz w:val="24"/>
                <w:szCs w:val="24"/>
              </w:rPr>
              <w:t xml:space="preserve">3.c </w:t>
            </w:r>
            <w:r>
              <w:rPr>
                <w:rFonts w:ascii="Arial" w:eastAsia="Arial" w:hAnsi="Arial" w:cs="Arial"/>
                <w:b/>
                <w:sz w:val="24"/>
                <w:szCs w:val="24"/>
              </w:rPr>
              <w:t>Motion to consider AUC#9:  Jonathan Harvey, Second: Sarah Wright</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Elizabeth Gordon opened discussion and questions from AUC-CC-LAS subcommittee members.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Sarah Wright: There is a great deal of computer content to cover in addition to meeting FYE outcomes which seemed like a lot to achieve in this course.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Laura Garofoli:  It is doable. We’ll learn as we go.  It is a balancing act but achievable.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Jonathan H</w:t>
            </w:r>
            <w:r>
              <w:rPr>
                <w:rFonts w:ascii="Arial" w:eastAsia="Arial" w:hAnsi="Arial" w:cs="Arial"/>
                <w:sz w:val="24"/>
                <w:szCs w:val="24"/>
              </w:rPr>
              <w:t>arvey:  I agree there is a great deal of computer knowledge to cover in the course.</w:t>
            </w:r>
          </w:p>
          <w:p w:rsidR="00070C6F" w:rsidRDefault="00070C6F">
            <w:pPr>
              <w:spacing w:line="276" w:lineRule="auto"/>
              <w:rPr>
                <w:rFonts w:ascii="Arial" w:eastAsia="Arial" w:hAnsi="Arial" w:cs="Arial"/>
                <w:sz w:val="24"/>
                <w:szCs w:val="24"/>
              </w:rPr>
            </w:pPr>
          </w:p>
          <w:p w:rsidR="00070C6F" w:rsidRDefault="007F3A9A">
            <w:pPr>
              <w:shd w:val="clear" w:color="auto" w:fill="FFFFFF"/>
              <w:rPr>
                <w:rFonts w:ascii="Arial" w:eastAsia="Arial" w:hAnsi="Arial" w:cs="Arial"/>
                <w:sz w:val="24"/>
                <w:szCs w:val="24"/>
              </w:rPr>
            </w:pPr>
            <w:r>
              <w:rPr>
                <w:rFonts w:ascii="Arial" w:eastAsia="Arial" w:hAnsi="Arial" w:cs="Arial"/>
                <w:sz w:val="24"/>
                <w:szCs w:val="24"/>
              </w:rPr>
              <w:t>Franca Barricelli:  Is there a feedback mechanism to provide guidance on developing ‘habits of mind’ in an FYE course?</w:t>
            </w:r>
          </w:p>
          <w:p w:rsidR="00070C6F" w:rsidRDefault="00070C6F">
            <w:pPr>
              <w:shd w:val="clear" w:color="auto" w:fill="FFFFFF"/>
              <w:rPr>
                <w:rFonts w:ascii="Arial" w:eastAsia="Arial" w:hAnsi="Arial" w:cs="Arial"/>
                <w:sz w:val="24"/>
                <w:szCs w:val="24"/>
              </w:rPr>
            </w:pPr>
          </w:p>
          <w:p w:rsidR="00070C6F" w:rsidRDefault="007F3A9A">
            <w:pPr>
              <w:shd w:val="clear" w:color="auto" w:fill="FFFFFF"/>
              <w:rPr>
                <w:rFonts w:ascii="Arial" w:eastAsia="Arial" w:hAnsi="Arial" w:cs="Arial"/>
                <w:sz w:val="24"/>
                <w:szCs w:val="24"/>
              </w:rPr>
            </w:pPr>
            <w:r>
              <w:rPr>
                <w:rFonts w:ascii="Arial" w:eastAsia="Arial" w:hAnsi="Arial" w:cs="Arial"/>
                <w:sz w:val="24"/>
                <w:szCs w:val="24"/>
              </w:rPr>
              <w:t>Elizabeth Gordon: Yes there are and those have been</w:t>
            </w:r>
            <w:r>
              <w:rPr>
                <w:rFonts w:ascii="Arial" w:eastAsia="Arial" w:hAnsi="Arial" w:cs="Arial"/>
                <w:sz w:val="24"/>
                <w:szCs w:val="24"/>
              </w:rPr>
              <w:t xml:space="preserve"> developed by Laura Garofoli. Faculty are trained before they teach a FYE course.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Elizabeth Gordon:  Since this is the FYI course for computer science majors, is it open to other students other than computer science majors?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Nadimpalli Mahadev: Yes, absol</w:t>
            </w:r>
            <w:r>
              <w:rPr>
                <w:rFonts w:ascii="Arial" w:eastAsia="Arial" w:hAnsi="Arial" w:cs="Arial"/>
                <w:sz w:val="24"/>
                <w:szCs w:val="24"/>
              </w:rPr>
              <w:t>utely. There are no prerequisites I believe.</w:t>
            </w:r>
          </w:p>
          <w:p w:rsidR="00070C6F" w:rsidRDefault="00070C6F">
            <w:pPr>
              <w:spacing w:line="276" w:lineRule="auto"/>
              <w:rPr>
                <w:rFonts w:ascii="Arial" w:eastAsia="Arial" w:hAnsi="Arial" w:cs="Arial"/>
                <w:sz w:val="24"/>
                <w:szCs w:val="24"/>
              </w:rPr>
            </w:pPr>
          </w:p>
          <w:p w:rsidR="00070C6F" w:rsidRDefault="007F3A9A">
            <w:pPr>
              <w:shd w:val="clear" w:color="auto" w:fill="FFFFFF"/>
              <w:rPr>
                <w:rFonts w:ascii="Arial" w:eastAsia="Arial" w:hAnsi="Arial" w:cs="Arial"/>
                <w:sz w:val="24"/>
                <w:szCs w:val="24"/>
              </w:rPr>
            </w:pPr>
            <w:r>
              <w:rPr>
                <w:rFonts w:ascii="Arial" w:eastAsia="Arial" w:hAnsi="Arial" w:cs="Arial"/>
                <w:b/>
                <w:sz w:val="24"/>
                <w:szCs w:val="24"/>
              </w:rPr>
              <w:t xml:space="preserve">Elizabeth Gordon recommended voting for approval of the </w:t>
            </w:r>
            <w:r>
              <w:rPr>
                <w:rFonts w:ascii="Arial" w:eastAsia="Arial" w:hAnsi="Arial" w:cs="Arial"/>
                <w:b/>
                <w:i/>
                <w:sz w:val="24"/>
                <w:szCs w:val="24"/>
              </w:rPr>
              <w:t xml:space="preserve">FYE  </w:t>
            </w:r>
            <w:r>
              <w:rPr>
                <w:rFonts w:ascii="Arial" w:eastAsia="Arial" w:hAnsi="Arial" w:cs="Arial"/>
                <w:b/>
                <w:sz w:val="24"/>
                <w:szCs w:val="24"/>
              </w:rPr>
              <w:t xml:space="preserve">designation for the course in AUC#9. </w:t>
            </w:r>
          </w:p>
        </w:tc>
        <w:tc>
          <w:tcPr>
            <w:tcW w:w="3600" w:type="dxa"/>
          </w:tcPr>
          <w:p w:rsidR="00070C6F" w:rsidRDefault="007F3A9A">
            <w:pPr>
              <w:rPr>
                <w:rFonts w:ascii="Arial" w:eastAsia="Arial" w:hAnsi="Arial" w:cs="Arial"/>
                <w:sz w:val="24"/>
                <w:szCs w:val="24"/>
              </w:rPr>
            </w:pPr>
            <w:r>
              <w:rPr>
                <w:rFonts w:ascii="Arial" w:eastAsia="Arial" w:hAnsi="Arial" w:cs="Arial"/>
                <w:sz w:val="24"/>
                <w:szCs w:val="24"/>
              </w:rPr>
              <w:t xml:space="preserve">3.c. </w:t>
            </w:r>
            <w:r>
              <w:rPr>
                <w:rFonts w:ascii="Arial" w:eastAsia="Arial" w:hAnsi="Arial" w:cs="Arial"/>
                <w:b/>
                <w:sz w:val="24"/>
                <w:szCs w:val="24"/>
              </w:rPr>
              <w:t>AUC #9   VOTE: 8/0/0</w:t>
            </w:r>
          </w:p>
          <w:p w:rsidR="00070C6F" w:rsidRDefault="00070C6F">
            <w:pPr>
              <w:rPr>
                <w:rFonts w:ascii="Arial" w:eastAsia="Arial" w:hAnsi="Arial" w:cs="Arial"/>
                <w:sz w:val="24"/>
                <w:szCs w:val="24"/>
              </w:rPr>
            </w:pPr>
          </w:p>
        </w:tc>
      </w:tr>
      <w:tr w:rsidR="00070C6F">
        <w:tc>
          <w:tcPr>
            <w:tcW w:w="3960" w:type="dxa"/>
          </w:tcPr>
          <w:p w:rsidR="00070C6F" w:rsidRDefault="007F3A9A">
            <w:pPr>
              <w:spacing w:line="276" w:lineRule="auto"/>
              <w:rPr>
                <w:rFonts w:ascii="Arial" w:eastAsia="Arial" w:hAnsi="Arial" w:cs="Arial"/>
                <w:b/>
                <w:sz w:val="24"/>
                <w:szCs w:val="24"/>
              </w:rPr>
            </w:pPr>
            <w:r>
              <w:rPr>
                <w:rFonts w:ascii="Arial" w:eastAsia="Arial" w:hAnsi="Arial" w:cs="Arial"/>
                <w:sz w:val="24"/>
                <w:szCs w:val="24"/>
              </w:rPr>
              <w:t>3.d</w:t>
            </w:r>
            <w:r>
              <w:rPr>
                <w:rFonts w:ascii="Arial" w:eastAsia="Arial" w:hAnsi="Arial" w:cs="Arial"/>
                <w:b/>
                <w:sz w:val="24"/>
                <w:szCs w:val="24"/>
              </w:rPr>
              <w:t xml:space="preserve">. </w:t>
            </w:r>
          </w:p>
          <w:p w:rsidR="00070C6F" w:rsidRDefault="007F3A9A">
            <w:pPr>
              <w:spacing w:line="276" w:lineRule="auto"/>
              <w:rPr>
                <w:rFonts w:ascii="Arial" w:eastAsia="Arial" w:hAnsi="Arial" w:cs="Arial"/>
                <w:b/>
                <w:sz w:val="24"/>
                <w:szCs w:val="24"/>
              </w:rPr>
            </w:pPr>
            <w:r>
              <w:rPr>
                <w:rFonts w:ascii="Arial" w:eastAsia="Arial" w:hAnsi="Arial" w:cs="Arial"/>
                <w:b/>
                <w:sz w:val="24"/>
                <w:szCs w:val="24"/>
              </w:rPr>
              <w:t xml:space="preserve">AUC#10: </w:t>
            </w:r>
            <w:hyperlink r:id="rId10">
              <w:r>
                <w:rPr>
                  <w:rFonts w:ascii="Arial" w:eastAsia="Arial" w:hAnsi="Arial" w:cs="Arial"/>
                  <w:b/>
                  <w:sz w:val="24"/>
                  <w:szCs w:val="24"/>
                  <w:u w:val="single"/>
                </w:rPr>
                <w:t>Course Designation-FA and HI for Introduction to Graphic Design (COMM 3810)</w:t>
              </w:r>
            </w:hyperlink>
            <w:r>
              <w:rPr>
                <w:rFonts w:ascii="Arial" w:eastAsia="Arial" w:hAnsi="Arial" w:cs="Arial"/>
                <w:b/>
                <w:sz w:val="24"/>
                <w:szCs w:val="24"/>
              </w:rPr>
              <w:t>.  Sponsors: Donald Tara</w:t>
            </w:r>
            <w:r>
              <w:rPr>
                <w:rFonts w:ascii="Arial" w:eastAsia="Arial" w:hAnsi="Arial" w:cs="Arial"/>
                <w:b/>
                <w:sz w:val="24"/>
                <w:szCs w:val="24"/>
              </w:rPr>
              <w:t xml:space="preserve">llo and Jon Krasner </w:t>
            </w:r>
          </w:p>
          <w:p w:rsidR="00070C6F" w:rsidRDefault="00070C6F">
            <w:pPr>
              <w:ind w:left="252" w:hanging="270"/>
              <w:rPr>
                <w:rFonts w:ascii="Arial" w:eastAsia="Arial" w:hAnsi="Arial" w:cs="Arial"/>
                <w:sz w:val="24"/>
                <w:szCs w:val="24"/>
              </w:rPr>
            </w:pPr>
          </w:p>
        </w:tc>
        <w:tc>
          <w:tcPr>
            <w:tcW w:w="6570" w:type="dxa"/>
          </w:tcPr>
          <w:p w:rsidR="00070C6F" w:rsidRDefault="007F3A9A">
            <w:pPr>
              <w:spacing w:line="276" w:lineRule="auto"/>
              <w:rPr>
                <w:rFonts w:ascii="Arial" w:eastAsia="Arial" w:hAnsi="Arial" w:cs="Arial"/>
                <w:b/>
                <w:sz w:val="24"/>
                <w:szCs w:val="24"/>
              </w:rPr>
            </w:pPr>
            <w:r>
              <w:rPr>
                <w:rFonts w:ascii="Arial" w:eastAsia="Arial" w:hAnsi="Arial" w:cs="Arial"/>
                <w:b/>
                <w:sz w:val="24"/>
                <w:szCs w:val="24"/>
              </w:rPr>
              <w:t>3.d. Motion to consider AUC#10:  Jonathan Harvey, Second: Sarah Wright</w:t>
            </w:r>
          </w:p>
          <w:p w:rsidR="00070C6F" w:rsidRDefault="00070C6F">
            <w:pPr>
              <w:spacing w:line="276" w:lineRule="auto"/>
              <w:rPr>
                <w:rFonts w:ascii="Arial" w:eastAsia="Arial" w:hAnsi="Arial" w:cs="Arial"/>
                <w:b/>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Johathan Harvey:  For the minutes it is </w:t>
            </w:r>
            <w:r>
              <w:rPr>
                <w:rFonts w:ascii="Arial" w:eastAsia="Arial" w:hAnsi="Arial" w:cs="Arial"/>
                <w:i/>
                <w:sz w:val="24"/>
                <w:szCs w:val="24"/>
              </w:rPr>
              <w:t>Procedural and Logical Thinking designation</w:t>
            </w:r>
            <w:r>
              <w:rPr>
                <w:rFonts w:ascii="Arial" w:eastAsia="Arial" w:hAnsi="Arial" w:cs="Arial"/>
                <w:sz w:val="24"/>
                <w:szCs w:val="24"/>
              </w:rPr>
              <w:t xml:space="preserve"> you are requesting not the HI designation correct?</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Donald Tarallo: Yes, corre</w:t>
            </w:r>
            <w:r>
              <w:rPr>
                <w:rFonts w:ascii="Arial" w:eastAsia="Arial" w:hAnsi="Arial" w:cs="Arial"/>
                <w:sz w:val="24"/>
                <w:szCs w:val="24"/>
              </w:rPr>
              <w:t>ct, that is a mistake.</w:t>
            </w:r>
          </w:p>
          <w:p w:rsidR="00070C6F" w:rsidRDefault="00070C6F">
            <w:pPr>
              <w:spacing w:line="276" w:lineRule="auto"/>
              <w:rPr>
                <w:rFonts w:ascii="Arial" w:eastAsia="Arial" w:hAnsi="Arial" w:cs="Arial"/>
                <w:b/>
                <w:sz w:val="24"/>
                <w:szCs w:val="24"/>
              </w:rPr>
            </w:pPr>
          </w:p>
          <w:p w:rsidR="00070C6F" w:rsidRDefault="007F3A9A">
            <w:pPr>
              <w:spacing w:line="276" w:lineRule="auto"/>
              <w:rPr>
                <w:rFonts w:ascii="Arial" w:eastAsia="Arial" w:hAnsi="Arial" w:cs="Arial"/>
                <w:b/>
                <w:sz w:val="24"/>
                <w:szCs w:val="24"/>
              </w:rPr>
            </w:pPr>
            <w:r>
              <w:rPr>
                <w:rFonts w:ascii="Arial" w:eastAsia="Arial" w:hAnsi="Arial" w:cs="Arial"/>
                <w:sz w:val="24"/>
                <w:szCs w:val="24"/>
              </w:rPr>
              <w:t>Elizabeth Gordon opened discussion and questions from AUC-CC-LAS subcommittee members.</w:t>
            </w:r>
          </w:p>
          <w:p w:rsidR="00070C6F" w:rsidRDefault="00070C6F">
            <w:pPr>
              <w:rPr>
                <w:rFonts w:ascii="Arial" w:eastAsia="Arial" w:hAnsi="Arial" w:cs="Arial"/>
                <w:b/>
                <w:sz w:val="24"/>
                <w:szCs w:val="24"/>
              </w:rPr>
            </w:pPr>
          </w:p>
          <w:p w:rsidR="00070C6F" w:rsidRDefault="007F3A9A">
            <w:pPr>
              <w:rPr>
                <w:rFonts w:ascii="Arial" w:eastAsia="Arial" w:hAnsi="Arial" w:cs="Arial"/>
                <w:sz w:val="24"/>
                <w:szCs w:val="24"/>
              </w:rPr>
            </w:pPr>
            <w:r>
              <w:rPr>
                <w:rFonts w:ascii="Arial" w:eastAsia="Arial" w:hAnsi="Arial" w:cs="Arial"/>
                <w:sz w:val="24"/>
                <w:szCs w:val="24"/>
              </w:rPr>
              <w:t>Elizabeth Gordon:  Are there prerequisites for this course.</w:t>
            </w:r>
          </w:p>
          <w:p w:rsidR="00070C6F" w:rsidRDefault="00070C6F">
            <w:pPr>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Donald Tarallo: No there are not.</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Jon Krasner:</w:t>
            </w:r>
            <w:r>
              <w:rPr>
                <w:rFonts w:ascii="Arial" w:eastAsia="Arial" w:hAnsi="Arial" w:cs="Arial"/>
                <w:b/>
                <w:sz w:val="24"/>
                <w:szCs w:val="24"/>
              </w:rPr>
              <w:t xml:space="preserve"> </w:t>
            </w:r>
            <w:r>
              <w:rPr>
                <w:rFonts w:ascii="Arial" w:eastAsia="Arial" w:hAnsi="Arial" w:cs="Arial"/>
                <w:sz w:val="24"/>
                <w:szCs w:val="24"/>
              </w:rPr>
              <w:t>This course opens the door for the university to a wide, varied and broad discipline.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i/>
                <w:sz w:val="24"/>
                <w:szCs w:val="24"/>
              </w:rPr>
            </w:pPr>
            <w:r>
              <w:rPr>
                <w:rFonts w:ascii="Arial" w:eastAsia="Arial" w:hAnsi="Arial" w:cs="Arial"/>
                <w:sz w:val="24"/>
                <w:szCs w:val="24"/>
              </w:rPr>
              <w:t xml:space="preserve">Danielle Wigamore: I had a question about the rationale for the use of secondary skill of </w:t>
            </w:r>
            <w:r>
              <w:rPr>
                <w:rFonts w:ascii="Arial" w:eastAsia="Arial" w:hAnsi="Arial" w:cs="Arial"/>
                <w:i/>
                <w:sz w:val="24"/>
                <w:szCs w:val="24"/>
              </w:rPr>
              <w:t>Critical Thinking</w:t>
            </w:r>
            <w:r>
              <w:rPr>
                <w:rFonts w:ascii="Arial" w:eastAsia="Arial" w:hAnsi="Arial" w:cs="Arial"/>
                <w:sz w:val="24"/>
                <w:szCs w:val="24"/>
              </w:rPr>
              <w:t xml:space="preserve"> specifically</w:t>
            </w:r>
            <w:r>
              <w:rPr>
                <w:rFonts w:ascii="Arial" w:eastAsia="Arial" w:hAnsi="Arial" w:cs="Arial"/>
                <w:i/>
                <w:sz w:val="24"/>
                <w:szCs w:val="24"/>
              </w:rPr>
              <w:t>.</w:t>
            </w: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 </w:t>
            </w:r>
          </w:p>
          <w:p w:rsidR="00070C6F" w:rsidRDefault="007F3A9A">
            <w:pPr>
              <w:spacing w:line="276" w:lineRule="auto"/>
              <w:rPr>
                <w:rFonts w:ascii="Arial" w:eastAsia="Arial" w:hAnsi="Arial" w:cs="Arial"/>
                <w:sz w:val="24"/>
                <w:szCs w:val="24"/>
              </w:rPr>
            </w:pPr>
            <w:r>
              <w:rPr>
                <w:rFonts w:ascii="Arial" w:eastAsia="Arial" w:hAnsi="Arial" w:cs="Arial"/>
                <w:sz w:val="24"/>
                <w:szCs w:val="24"/>
              </w:rPr>
              <w:t>Donald Tarallo:  The assignments require seve</w:t>
            </w:r>
            <w:r>
              <w:rPr>
                <w:rFonts w:ascii="Arial" w:eastAsia="Arial" w:hAnsi="Arial" w:cs="Arial"/>
                <w:sz w:val="24"/>
                <w:szCs w:val="24"/>
              </w:rPr>
              <w:t>ral critiques over three weeks.  It is inherent in the critique process.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Jon Krasner: Students use a great deal of abstraction in this course, and utilize an iterative process to create unique ideas in order to see something in a different way.</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Kisha Tra</w:t>
            </w:r>
            <w:r>
              <w:rPr>
                <w:rFonts w:ascii="Arial" w:eastAsia="Arial" w:hAnsi="Arial" w:cs="Arial"/>
                <w:sz w:val="24"/>
                <w:szCs w:val="24"/>
              </w:rPr>
              <w:t xml:space="preserve">cy:  I would suggest using </w:t>
            </w:r>
            <w:r>
              <w:rPr>
                <w:rFonts w:ascii="Arial" w:eastAsia="Arial" w:hAnsi="Arial" w:cs="Arial"/>
                <w:i/>
                <w:sz w:val="24"/>
                <w:szCs w:val="24"/>
              </w:rPr>
              <w:t xml:space="preserve">Creative Thinking and Digital Literacy </w:t>
            </w:r>
            <w:r>
              <w:rPr>
                <w:rFonts w:ascii="Arial" w:eastAsia="Arial" w:hAnsi="Arial" w:cs="Arial"/>
                <w:sz w:val="24"/>
                <w:szCs w:val="24"/>
              </w:rPr>
              <w:t>designations, to avoid using more than two, which is a lot.</w:t>
            </w:r>
          </w:p>
          <w:p w:rsidR="00070C6F" w:rsidRDefault="00070C6F">
            <w:pPr>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sz w:val="24"/>
                <w:szCs w:val="24"/>
              </w:rPr>
              <w:t xml:space="preserve">Audrey Perieira (committee member): I recommend using </w:t>
            </w:r>
            <w:r>
              <w:rPr>
                <w:rFonts w:ascii="Arial" w:eastAsia="Arial" w:hAnsi="Arial" w:cs="Arial"/>
                <w:i/>
                <w:sz w:val="24"/>
                <w:szCs w:val="24"/>
              </w:rPr>
              <w:t>Creative Thinking and Digital Literacy</w:t>
            </w:r>
            <w:r>
              <w:rPr>
                <w:rFonts w:ascii="Arial" w:eastAsia="Arial" w:hAnsi="Arial" w:cs="Arial"/>
                <w:sz w:val="24"/>
                <w:szCs w:val="24"/>
              </w:rPr>
              <w:t xml:space="preserve"> designations rather than </w:t>
            </w:r>
            <w:r>
              <w:rPr>
                <w:rFonts w:ascii="Arial" w:eastAsia="Arial" w:hAnsi="Arial" w:cs="Arial"/>
                <w:i/>
                <w:sz w:val="24"/>
                <w:szCs w:val="24"/>
              </w:rPr>
              <w:t xml:space="preserve">Creative Thinking and Critical Thinking </w:t>
            </w:r>
            <w:r>
              <w:rPr>
                <w:rFonts w:ascii="Arial" w:eastAsia="Arial" w:hAnsi="Arial" w:cs="Arial"/>
                <w:sz w:val="24"/>
                <w:szCs w:val="24"/>
              </w:rPr>
              <w:t>designations.</w:t>
            </w:r>
          </w:p>
          <w:p w:rsidR="00070C6F" w:rsidRDefault="00070C6F">
            <w:pPr>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sz w:val="24"/>
                <w:szCs w:val="24"/>
              </w:rPr>
              <w:t>Jonathan Harvey:  We don’t have the documents to refer to but it is important to know how the secondary skills will work and be assessed.</w:t>
            </w:r>
          </w:p>
          <w:p w:rsidR="00070C6F" w:rsidRDefault="00070C6F">
            <w:pPr>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sz w:val="24"/>
                <w:szCs w:val="24"/>
              </w:rPr>
              <w:t>Kisha Tracy: I agree.</w:t>
            </w:r>
          </w:p>
          <w:p w:rsidR="00070C6F" w:rsidRDefault="00070C6F">
            <w:pPr>
              <w:rPr>
                <w:rFonts w:ascii="Arial" w:eastAsia="Arial" w:hAnsi="Arial" w:cs="Arial"/>
                <w:sz w:val="24"/>
                <w:szCs w:val="24"/>
              </w:rPr>
            </w:pPr>
          </w:p>
          <w:p w:rsidR="00070C6F" w:rsidRDefault="007F3A9A">
            <w:pPr>
              <w:rPr>
                <w:rFonts w:ascii="Arial" w:eastAsia="Arial" w:hAnsi="Arial" w:cs="Arial"/>
                <w:i/>
                <w:sz w:val="24"/>
                <w:szCs w:val="24"/>
              </w:rPr>
            </w:pPr>
            <w:r>
              <w:rPr>
                <w:rFonts w:ascii="Arial" w:eastAsia="Arial" w:hAnsi="Arial" w:cs="Arial"/>
                <w:b/>
                <w:sz w:val="24"/>
                <w:szCs w:val="24"/>
              </w:rPr>
              <w:t>Elizabeth Gordon recommended voting for</w:t>
            </w:r>
            <w:r>
              <w:rPr>
                <w:rFonts w:ascii="Arial" w:eastAsia="Arial" w:hAnsi="Arial" w:cs="Arial"/>
                <w:b/>
                <w:sz w:val="24"/>
                <w:szCs w:val="24"/>
              </w:rPr>
              <w:t xml:space="preserve"> approval of AUC#10 </w:t>
            </w:r>
            <w:r>
              <w:rPr>
                <w:rFonts w:ascii="Arial" w:eastAsia="Arial" w:hAnsi="Arial" w:cs="Arial"/>
                <w:sz w:val="24"/>
                <w:szCs w:val="24"/>
              </w:rPr>
              <w:t xml:space="preserve">with a friendly amendment to change the designations to </w:t>
            </w:r>
            <w:r>
              <w:rPr>
                <w:rFonts w:ascii="Arial" w:eastAsia="Arial" w:hAnsi="Arial" w:cs="Arial"/>
                <w:i/>
                <w:sz w:val="24"/>
                <w:szCs w:val="24"/>
              </w:rPr>
              <w:t>FA and Procedural and Logical Thinking</w:t>
            </w:r>
            <w:r>
              <w:rPr>
                <w:rFonts w:ascii="Arial" w:eastAsia="Arial" w:hAnsi="Arial" w:cs="Arial"/>
                <w:sz w:val="24"/>
                <w:szCs w:val="24"/>
              </w:rPr>
              <w:t xml:space="preserve"> and the secondary skills to</w:t>
            </w:r>
            <w:r>
              <w:rPr>
                <w:rFonts w:ascii="Arial" w:eastAsia="Arial" w:hAnsi="Arial" w:cs="Arial"/>
                <w:i/>
                <w:sz w:val="24"/>
                <w:szCs w:val="24"/>
              </w:rPr>
              <w:t xml:space="preserve"> Creative Thinking </w:t>
            </w:r>
            <w:r>
              <w:rPr>
                <w:rFonts w:ascii="Arial" w:eastAsia="Arial" w:hAnsi="Arial" w:cs="Arial"/>
                <w:sz w:val="24"/>
                <w:szCs w:val="24"/>
              </w:rPr>
              <w:t>and</w:t>
            </w:r>
            <w:r>
              <w:rPr>
                <w:rFonts w:ascii="Arial" w:eastAsia="Arial" w:hAnsi="Arial" w:cs="Arial"/>
                <w:i/>
                <w:sz w:val="24"/>
                <w:szCs w:val="24"/>
              </w:rPr>
              <w:t xml:space="preserve"> Digital Literacy. </w:t>
            </w:r>
          </w:p>
          <w:p w:rsidR="00070C6F" w:rsidRDefault="00070C6F">
            <w:pPr>
              <w:rPr>
                <w:rFonts w:ascii="Arial" w:eastAsia="Arial" w:hAnsi="Arial" w:cs="Arial"/>
                <w:i/>
                <w:sz w:val="24"/>
                <w:szCs w:val="24"/>
              </w:rPr>
            </w:pPr>
          </w:p>
          <w:p w:rsidR="00070C6F" w:rsidRDefault="007F3A9A">
            <w:pPr>
              <w:rPr>
                <w:rFonts w:ascii="Arial" w:eastAsia="Arial" w:hAnsi="Arial" w:cs="Arial"/>
                <w:sz w:val="24"/>
                <w:szCs w:val="24"/>
              </w:rPr>
            </w:pPr>
            <w:r>
              <w:rPr>
                <w:rFonts w:ascii="Arial" w:eastAsia="Arial" w:hAnsi="Arial" w:cs="Arial"/>
                <w:sz w:val="24"/>
                <w:szCs w:val="24"/>
              </w:rPr>
              <w:t>Elizabeth Gordon:  For the secondary skills that we do not have guidanc</w:t>
            </w:r>
            <w:r>
              <w:rPr>
                <w:rFonts w:ascii="Arial" w:eastAsia="Arial" w:hAnsi="Arial" w:cs="Arial"/>
                <w:sz w:val="24"/>
                <w:szCs w:val="24"/>
              </w:rPr>
              <w:t>e documents for, we have definitions for those and they are in the AUC-CC-LAS folder on Google drive.</w:t>
            </w:r>
          </w:p>
        </w:tc>
        <w:tc>
          <w:tcPr>
            <w:tcW w:w="3600" w:type="dxa"/>
          </w:tcPr>
          <w:p w:rsidR="00070C6F" w:rsidRDefault="007F3A9A">
            <w:pPr>
              <w:rPr>
                <w:rFonts w:ascii="Arial" w:eastAsia="Arial" w:hAnsi="Arial" w:cs="Arial"/>
                <w:sz w:val="24"/>
                <w:szCs w:val="24"/>
              </w:rPr>
            </w:pPr>
            <w:r>
              <w:rPr>
                <w:rFonts w:ascii="Arial" w:eastAsia="Arial" w:hAnsi="Arial" w:cs="Arial"/>
                <w:sz w:val="24"/>
                <w:szCs w:val="24"/>
              </w:rPr>
              <w:t xml:space="preserve">3.d. </w:t>
            </w:r>
            <w:r>
              <w:rPr>
                <w:rFonts w:ascii="Arial" w:eastAsia="Arial" w:hAnsi="Arial" w:cs="Arial"/>
                <w:b/>
                <w:sz w:val="24"/>
                <w:szCs w:val="24"/>
              </w:rPr>
              <w:t>AUC#10  VOTE: 7/0/0</w:t>
            </w:r>
          </w:p>
          <w:p w:rsidR="00070C6F" w:rsidRDefault="00070C6F">
            <w:pPr>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sz w:val="24"/>
                <w:szCs w:val="24"/>
              </w:rPr>
              <w:t>(Franca left)</w:t>
            </w:r>
          </w:p>
          <w:p w:rsidR="00070C6F" w:rsidRDefault="00070C6F">
            <w:pPr>
              <w:rPr>
                <w:rFonts w:ascii="Arial" w:eastAsia="Arial" w:hAnsi="Arial" w:cs="Arial"/>
                <w:sz w:val="24"/>
                <w:szCs w:val="24"/>
              </w:rPr>
            </w:pPr>
          </w:p>
          <w:p w:rsidR="00070C6F" w:rsidRDefault="00070C6F">
            <w:pPr>
              <w:rPr>
                <w:rFonts w:ascii="Arial" w:eastAsia="Arial" w:hAnsi="Arial" w:cs="Arial"/>
                <w:sz w:val="24"/>
                <w:szCs w:val="24"/>
              </w:rPr>
            </w:pPr>
          </w:p>
        </w:tc>
      </w:tr>
      <w:tr w:rsidR="00070C6F">
        <w:tc>
          <w:tcPr>
            <w:tcW w:w="3960" w:type="dxa"/>
          </w:tcPr>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3.e. </w:t>
            </w:r>
          </w:p>
          <w:p w:rsidR="00070C6F" w:rsidRDefault="007F3A9A">
            <w:pPr>
              <w:spacing w:line="276" w:lineRule="auto"/>
              <w:rPr>
                <w:rFonts w:ascii="Arial" w:eastAsia="Arial" w:hAnsi="Arial" w:cs="Arial"/>
                <w:b/>
                <w:sz w:val="24"/>
                <w:szCs w:val="24"/>
              </w:rPr>
            </w:pPr>
            <w:r>
              <w:rPr>
                <w:rFonts w:ascii="Arial" w:eastAsia="Arial" w:hAnsi="Arial" w:cs="Arial"/>
                <w:b/>
                <w:sz w:val="24"/>
                <w:szCs w:val="24"/>
              </w:rPr>
              <w:t xml:space="preserve">AUC#11: </w:t>
            </w:r>
            <w:hyperlink r:id="rId11">
              <w:r>
                <w:rPr>
                  <w:rFonts w:ascii="Arial" w:eastAsia="Arial" w:hAnsi="Arial" w:cs="Arial"/>
                  <w:b/>
                  <w:sz w:val="24"/>
                  <w:szCs w:val="24"/>
                  <w:u w:val="single"/>
                </w:rPr>
                <w:t>New Course: Worlds of the Past on the Digital Frontier (HIST 2XXX) with HI Designation</w:t>
              </w:r>
            </w:hyperlink>
            <w:r>
              <w:rPr>
                <w:rFonts w:ascii="Arial" w:eastAsia="Arial" w:hAnsi="Arial" w:cs="Arial"/>
                <w:b/>
                <w:sz w:val="24"/>
                <w:szCs w:val="24"/>
              </w:rPr>
              <w:t>. Sponsor: Joe Wachtel</w:t>
            </w:r>
          </w:p>
          <w:p w:rsidR="00070C6F" w:rsidRDefault="00070C6F">
            <w:pPr>
              <w:spacing w:line="276" w:lineRule="auto"/>
              <w:rPr>
                <w:rFonts w:ascii="Arial" w:eastAsia="Arial" w:hAnsi="Arial" w:cs="Arial"/>
                <w:sz w:val="24"/>
                <w:szCs w:val="24"/>
              </w:rPr>
            </w:pPr>
          </w:p>
          <w:p w:rsidR="00070C6F" w:rsidRDefault="00070C6F">
            <w:pPr>
              <w:ind w:left="252" w:hanging="270"/>
              <w:rPr>
                <w:rFonts w:ascii="Arial" w:eastAsia="Arial" w:hAnsi="Arial" w:cs="Arial"/>
                <w:sz w:val="24"/>
                <w:szCs w:val="24"/>
              </w:rPr>
            </w:pPr>
          </w:p>
        </w:tc>
        <w:tc>
          <w:tcPr>
            <w:tcW w:w="6570" w:type="dxa"/>
          </w:tcPr>
          <w:p w:rsidR="00070C6F" w:rsidRDefault="007F3A9A">
            <w:pPr>
              <w:spacing w:line="276" w:lineRule="auto"/>
              <w:rPr>
                <w:rFonts w:ascii="Arial" w:eastAsia="Arial" w:hAnsi="Arial" w:cs="Arial"/>
                <w:b/>
                <w:sz w:val="24"/>
                <w:szCs w:val="24"/>
              </w:rPr>
            </w:pPr>
            <w:r>
              <w:rPr>
                <w:rFonts w:ascii="Arial" w:eastAsia="Arial" w:hAnsi="Arial" w:cs="Arial"/>
                <w:sz w:val="24"/>
                <w:szCs w:val="24"/>
              </w:rPr>
              <w:t>3.e</w:t>
            </w:r>
            <w:r>
              <w:rPr>
                <w:rFonts w:ascii="Arial" w:eastAsia="Arial" w:hAnsi="Arial" w:cs="Arial"/>
                <w:b/>
                <w:sz w:val="24"/>
                <w:szCs w:val="24"/>
              </w:rPr>
              <w:t>. Motion to consid</w:t>
            </w:r>
            <w:r>
              <w:rPr>
                <w:rFonts w:ascii="Arial" w:eastAsia="Arial" w:hAnsi="Arial" w:cs="Arial"/>
                <w:b/>
                <w:sz w:val="24"/>
                <w:szCs w:val="24"/>
              </w:rPr>
              <w:t>er AUC#11:  Jonathan Harvey, Second: Sarah Wright</w:t>
            </w:r>
          </w:p>
          <w:p w:rsidR="00070C6F" w:rsidRDefault="00070C6F">
            <w:pPr>
              <w:spacing w:line="276" w:lineRule="auto"/>
              <w:rPr>
                <w:rFonts w:ascii="Arial" w:eastAsia="Arial" w:hAnsi="Arial" w:cs="Arial"/>
                <w:b/>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Elizabeth Gordon:  We are only considering the </w:t>
            </w:r>
            <w:r>
              <w:rPr>
                <w:rFonts w:ascii="Arial" w:eastAsia="Arial" w:hAnsi="Arial" w:cs="Arial"/>
                <w:i/>
                <w:sz w:val="24"/>
                <w:szCs w:val="24"/>
              </w:rPr>
              <w:t>HI</w:t>
            </w:r>
            <w:r>
              <w:rPr>
                <w:rFonts w:ascii="Arial" w:eastAsia="Arial" w:hAnsi="Arial" w:cs="Arial"/>
                <w:sz w:val="24"/>
                <w:szCs w:val="24"/>
              </w:rPr>
              <w:t xml:space="preserve"> designation for the course in AUC#11 </w:t>
            </w:r>
            <w:hyperlink r:id="rId12">
              <w:r>
                <w:rPr>
                  <w:rFonts w:ascii="Arial" w:eastAsia="Arial" w:hAnsi="Arial" w:cs="Arial"/>
                  <w:b/>
                  <w:sz w:val="24"/>
                  <w:szCs w:val="24"/>
                  <w:u w:val="single"/>
                </w:rPr>
                <w:t>New Course: Worlds of the Past on the Digital Frontier (HIST 2XXX) with HI Designation</w:t>
              </w:r>
            </w:hyperlink>
            <w:r>
              <w:rPr>
                <w:rFonts w:ascii="Arial" w:eastAsia="Arial" w:hAnsi="Arial" w:cs="Arial"/>
                <w:b/>
                <w:sz w:val="24"/>
                <w:szCs w:val="24"/>
              </w:rPr>
              <w:t>.</w:t>
            </w:r>
          </w:p>
          <w:p w:rsidR="00070C6F" w:rsidRDefault="00070C6F">
            <w:pPr>
              <w:rPr>
                <w:rFonts w:ascii="Arial" w:eastAsia="Arial" w:hAnsi="Arial" w:cs="Arial"/>
                <w:b/>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Elizabeth Gordon opened discussion and questions from AUC-CC-LAS subcommittee members.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Joseph Wachtel:  We’d like to add as a friendly amendment to include </w:t>
            </w:r>
            <w:r>
              <w:rPr>
                <w:rFonts w:ascii="Arial" w:eastAsia="Arial" w:hAnsi="Arial" w:cs="Arial"/>
                <w:i/>
                <w:sz w:val="24"/>
                <w:szCs w:val="24"/>
              </w:rPr>
              <w:t>Creative Thinking</w:t>
            </w:r>
            <w:r>
              <w:rPr>
                <w:rFonts w:ascii="Arial" w:eastAsia="Arial" w:hAnsi="Arial" w:cs="Arial"/>
                <w:sz w:val="24"/>
                <w:szCs w:val="24"/>
              </w:rPr>
              <w:t xml:space="preserve"> and </w:t>
            </w:r>
            <w:r>
              <w:rPr>
                <w:rFonts w:ascii="Arial" w:eastAsia="Arial" w:hAnsi="Arial" w:cs="Arial"/>
                <w:i/>
                <w:sz w:val="24"/>
                <w:szCs w:val="24"/>
              </w:rPr>
              <w:t xml:space="preserve">Digital Literacy </w:t>
            </w:r>
            <w:r>
              <w:rPr>
                <w:rFonts w:ascii="Arial" w:eastAsia="Arial" w:hAnsi="Arial" w:cs="Arial"/>
                <w:sz w:val="24"/>
                <w:szCs w:val="24"/>
              </w:rPr>
              <w:t xml:space="preserve">as secondary skills. </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Lisa Gim: Some of the guidelines for these secondary skills are not developed yet and we are running these courses without them. I feel a bit uneasy about this. </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b/>
                <w:sz w:val="24"/>
                <w:szCs w:val="24"/>
              </w:rPr>
            </w:pPr>
            <w:r>
              <w:rPr>
                <w:rFonts w:ascii="Arial" w:eastAsia="Arial" w:hAnsi="Arial" w:cs="Arial"/>
                <w:sz w:val="24"/>
                <w:szCs w:val="24"/>
              </w:rPr>
              <w:t>Kisha Tracy: The guidelines wil</w:t>
            </w:r>
            <w:r>
              <w:rPr>
                <w:rFonts w:ascii="Arial" w:eastAsia="Arial" w:hAnsi="Arial" w:cs="Arial"/>
                <w:sz w:val="24"/>
                <w:szCs w:val="24"/>
              </w:rPr>
              <w:t xml:space="preserve">l be done shortly and there will not be that many courses in this situation. I think it is ok to go ahead and continue to approve them. </w:t>
            </w:r>
          </w:p>
          <w:p w:rsidR="00070C6F" w:rsidRDefault="00070C6F">
            <w:pPr>
              <w:rPr>
                <w:rFonts w:ascii="Arial" w:eastAsia="Arial" w:hAnsi="Arial" w:cs="Arial"/>
                <w:b/>
                <w:sz w:val="24"/>
                <w:szCs w:val="24"/>
              </w:rPr>
            </w:pPr>
          </w:p>
          <w:p w:rsidR="00070C6F" w:rsidRDefault="007F3A9A">
            <w:pPr>
              <w:spacing w:line="276" w:lineRule="auto"/>
              <w:rPr>
                <w:rFonts w:ascii="Arial" w:eastAsia="Arial" w:hAnsi="Arial" w:cs="Arial"/>
                <w:sz w:val="24"/>
                <w:szCs w:val="24"/>
              </w:rPr>
            </w:pPr>
            <w:r>
              <w:rPr>
                <w:rFonts w:ascii="Arial" w:eastAsia="Arial" w:hAnsi="Arial" w:cs="Arial"/>
                <w:b/>
                <w:sz w:val="24"/>
                <w:szCs w:val="24"/>
              </w:rPr>
              <w:t xml:space="preserve">Elizabeth Gordon recommended voting for approval of AUC#11 </w:t>
            </w:r>
            <w:r>
              <w:rPr>
                <w:rFonts w:ascii="Arial" w:eastAsia="Arial" w:hAnsi="Arial" w:cs="Arial"/>
                <w:sz w:val="24"/>
                <w:szCs w:val="24"/>
              </w:rPr>
              <w:t xml:space="preserve">with a friendly amendment to include the rationales (below) for </w:t>
            </w:r>
            <w:r>
              <w:rPr>
                <w:rFonts w:ascii="Arial" w:eastAsia="Arial" w:hAnsi="Arial" w:cs="Arial"/>
                <w:i/>
                <w:sz w:val="24"/>
                <w:szCs w:val="24"/>
              </w:rPr>
              <w:t>Digital Literacy</w:t>
            </w:r>
            <w:r>
              <w:rPr>
                <w:rFonts w:ascii="Arial" w:eastAsia="Arial" w:hAnsi="Arial" w:cs="Arial"/>
                <w:sz w:val="24"/>
                <w:szCs w:val="24"/>
              </w:rPr>
              <w:t xml:space="preserve"> and </w:t>
            </w:r>
            <w:r>
              <w:rPr>
                <w:rFonts w:ascii="Arial" w:eastAsia="Arial" w:hAnsi="Arial" w:cs="Arial"/>
                <w:i/>
                <w:sz w:val="24"/>
                <w:szCs w:val="24"/>
              </w:rPr>
              <w:t>Creative Thinking</w:t>
            </w:r>
            <w:r>
              <w:rPr>
                <w:rFonts w:ascii="Arial" w:eastAsia="Arial" w:hAnsi="Arial" w:cs="Arial"/>
                <w:sz w:val="24"/>
                <w:szCs w:val="24"/>
              </w:rPr>
              <w:t xml:space="preserve"> as secondary skills and to add Ben Liebermann as a co-sponsor.</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i/>
                <w:sz w:val="24"/>
                <w:szCs w:val="24"/>
              </w:rPr>
              <w:t xml:space="preserve">Rationale for Creative Thinking: </w:t>
            </w:r>
            <w:r>
              <w:rPr>
                <w:rFonts w:ascii="Arial" w:eastAsia="Arial" w:hAnsi="Arial" w:cs="Arial"/>
                <w:sz w:val="24"/>
                <w:szCs w:val="24"/>
              </w:rPr>
              <w:t xml:space="preserve"> This class encourages students to apply traditional his</w:t>
            </w:r>
            <w:r>
              <w:rPr>
                <w:rFonts w:ascii="Arial" w:eastAsia="Arial" w:hAnsi="Arial" w:cs="Arial"/>
                <w:sz w:val="24"/>
                <w:szCs w:val="24"/>
              </w:rPr>
              <w:t>torical methodologies and existing historiographical interpretation to new technologies in order to imagine the past in new innovative ways.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i/>
                <w:sz w:val="24"/>
                <w:szCs w:val="24"/>
              </w:rPr>
              <w:t>Rationale for Digital Literacy:</w:t>
            </w:r>
            <w:r>
              <w:rPr>
                <w:rFonts w:ascii="Arial" w:eastAsia="Arial" w:hAnsi="Arial" w:cs="Arial"/>
                <w:sz w:val="24"/>
                <w:szCs w:val="24"/>
              </w:rPr>
              <w:t xml:space="preserve">  This course teaches students how to use digital technology to communicate histori</w:t>
            </w:r>
            <w:r>
              <w:rPr>
                <w:rFonts w:ascii="Arial" w:eastAsia="Arial" w:hAnsi="Arial" w:cs="Arial"/>
                <w:sz w:val="24"/>
                <w:szCs w:val="24"/>
              </w:rPr>
              <w:t>cal knowledge and interpret research results.</w:t>
            </w:r>
          </w:p>
          <w:p w:rsidR="00070C6F" w:rsidRDefault="00070C6F">
            <w:pPr>
              <w:rPr>
                <w:rFonts w:ascii="Arial" w:eastAsia="Arial" w:hAnsi="Arial" w:cs="Arial"/>
                <w:sz w:val="24"/>
                <w:szCs w:val="24"/>
              </w:rPr>
            </w:pPr>
          </w:p>
        </w:tc>
        <w:tc>
          <w:tcPr>
            <w:tcW w:w="3600" w:type="dxa"/>
          </w:tcPr>
          <w:p w:rsidR="00070C6F" w:rsidRDefault="007F3A9A">
            <w:pPr>
              <w:rPr>
                <w:rFonts w:ascii="Arial" w:eastAsia="Arial" w:hAnsi="Arial" w:cs="Arial"/>
                <w:sz w:val="24"/>
                <w:szCs w:val="24"/>
              </w:rPr>
            </w:pPr>
            <w:r>
              <w:rPr>
                <w:rFonts w:ascii="Arial" w:eastAsia="Arial" w:hAnsi="Arial" w:cs="Arial"/>
                <w:sz w:val="24"/>
                <w:szCs w:val="24"/>
              </w:rPr>
              <w:t xml:space="preserve">3.e. </w:t>
            </w:r>
            <w:r>
              <w:rPr>
                <w:rFonts w:ascii="Arial" w:eastAsia="Arial" w:hAnsi="Arial" w:cs="Arial"/>
                <w:b/>
                <w:sz w:val="24"/>
                <w:szCs w:val="24"/>
              </w:rPr>
              <w:t>AUC#11  VOTE:  7/0/0</w:t>
            </w:r>
          </w:p>
          <w:p w:rsidR="00070C6F" w:rsidRDefault="00070C6F">
            <w:pPr>
              <w:rPr>
                <w:rFonts w:ascii="Arial" w:eastAsia="Arial" w:hAnsi="Arial" w:cs="Arial"/>
                <w:sz w:val="24"/>
                <w:szCs w:val="24"/>
              </w:rPr>
            </w:pPr>
          </w:p>
        </w:tc>
      </w:tr>
      <w:tr w:rsidR="00070C6F">
        <w:tc>
          <w:tcPr>
            <w:tcW w:w="3960" w:type="dxa"/>
          </w:tcPr>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3.f. </w:t>
            </w:r>
          </w:p>
          <w:p w:rsidR="00070C6F" w:rsidRDefault="007F3A9A">
            <w:pPr>
              <w:spacing w:line="276" w:lineRule="auto"/>
              <w:rPr>
                <w:rFonts w:ascii="Arial" w:eastAsia="Arial" w:hAnsi="Arial" w:cs="Arial"/>
                <w:b/>
                <w:sz w:val="24"/>
                <w:szCs w:val="24"/>
              </w:rPr>
            </w:pPr>
            <w:r>
              <w:rPr>
                <w:rFonts w:ascii="Arial" w:eastAsia="Arial" w:hAnsi="Arial" w:cs="Arial"/>
                <w:b/>
                <w:sz w:val="24"/>
                <w:szCs w:val="24"/>
              </w:rPr>
              <w:t xml:space="preserve">AUC#20: </w:t>
            </w:r>
            <w:hyperlink r:id="rId13">
              <w:r>
                <w:rPr>
                  <w:rFonts w:ascii="Arial" w:eastAsia="Arial" w:hAnsi="Arial" w:cs="Arial"/>
                  <w:b/>
                  <w:sz w:val="24"/>
                  <w:szCs w:val="24"/>
                  <w:u w:val="single"/>
                </w:rPr>
                <w:t>First-Year Writing Requirement Designation</w:t>
              </w:r>
              <w:r>
                <w:rPr>
                  <w:rFonts w:ascii="Arial" w:eastAsia="Arial" w:hAnsi="Arial" w:cs="Arial"/>
                  <w:b/>
                  <w:sz w:val="24"/>
                  <w:szCs w:val="24"/>
                  <w:u w:val="single"/>
                </w:rPr>
                <w:t xml:space="preserve"> Request - Writing I (ENGL 1100)</w:t>
              </w:r>
            </w:hyperlink>
            <w:r>
              <w:rPr>
                <w:rFonts w:ascii="Arial" w:eastAsia="Arial" w:hAnsi="Arial" w:cs="Arial"/>
                <w:b/>
                <w:sz w:val="24"/>
                <w:szCs w:val="24"/>
              </w:rPr>
              <w:t>. Sponsors: Kisha Tracy and Heather Urbanski</w:t>
            </w:r>
          </w:p>
          <w:p w:rsidR="00070C6F" w:rsidRDefault="00070C6F">
            <w:pPr>
              <w:ind w:left="252" w:hanging="270"/>
              <w:rPr>
                <w:rFonts w:ascii="Arial" w:eastAsia="Arial" w:hAnsi="Arial" w:cs="Arial"/>
                <w:sz w:val="24"/>
                <w:szCs w:val="24"/>
              </w:rPr>
            </w:pPr>
          </w:p>
        </w:tc>
        <w:tc>
          <w:tcPr>
            <w:tcW w:w="6570" w:type="dxa"/>
          </w:tcPr>
          <w:p w:rsidR="00070C6F" w:rsidRDefault="007F3A9A">
            <w:pPr>
              <w:spacing w:line="276" w:lineRule="auto"/>
              <w:rPr>
                <w:rFonts w:ascii="Arial" w:eastAsia="Arial" w:hAnsi="Arial" w:cs="Arial"/>
                <w:b/>
                <w:sz w:val="24"/>
                <w:szCs w:val="24"/>
              </w:rPr>
            </w:pPr>
            <w:r>
              <w:rPr>
                <w:rFonts w:ascii="Arial" w:eastAsia="Arial" w:hAnsi="Arial" w:cs="Arial"/>
                <w:b/>
                <w:sz w:val="24"/>
                <w:szCs w:val="24"/>
              </w:rPr>
              <w:t>3.f. Motion to consider AUC#20:  Jonathan Harvey, Second: Sarah Wright</w:t>
            </w:r>
          </w:p>
          <w:p w:rsidR="00070C6F" w:rsidRDefault="00070C6F">
            <w:pPr>
              <w:spacing w:line="276" w:lineRule="auto"/>
              <w:rPr>
                <w:rFonts w:ascii="Arial" w:eastAsia="Arial" w:hAnsi="Arial" w:cs="Arial"/>
                <w:b/>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Elizabeth Gordon opened discussion and questions from AUC-CC-LAS subcommittee members.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Jonathan Harvey:  </w:t>
            </w:r>
            <w:r>
              <w:rPr>
                <w:rFonts w:ascii="Arial" w:eastAsia="Arial" w:hAnsi="Arial" w:cs="Arial"/>
                <w:sz w:val="24"/>
                <w:szCs w:val="24"/>
              </w:rPr>
              <w:t>There are variations in the focus/goals of the different syllabi for same courses and they contradict one another?</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Kisha Tracy:  This happens in syllabi often since many adjuncts teach the course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Jonathan:  The guidance documents goals are clear regardless of what is in the syllabi.</w:t>
            </w:r>
          </w:p>
          <w:p w:rsidR="00070C6F" w:rsidRDefault="00070C6F">
            <w:pPr>
              <w:rPr>
                <w:rFonts w:ascii="Arial" w:eastAsia="Arial" w:hAnsi="Arial" w:cs="Arial"/>
                <w:b/>
                <w:sz w:val="24"/>
                <w:szCs w:val="24"/>
              </w:rPr>
            </w:pPr>
          </w:p>
          <w:p w:rsidR="00070C6F" w:rsidRDefault="007F3A9A">
            <w:pPr>
              <w:rPr>
                <w:rFonts w:ascii="Arial" w:eastAsia="Arial" w:hAnsi="Arial" w:cs="Arial"/>
                <w:sz w:val="24"/>
                <w:szCs w:val="24"/>
              </w:rPr>
            </w:pPr>
            <w:r>
              <w:rPr>
                <w:rFonts w:ascii="Arial" w:eastAsia="Arial" w:hAnsi="Arial" w:cs="Arial"/>
                <w:b/>
                <w:sz w:val="24"/>
                <w:szCs w:val="24"/>
              </w:rPr>
              <w:t xml:space="preserve">Elizabeth Gordon recommended voting for approval of AUC#20 </w:t>
            </w:r>
            <w:r>
              <w:rPr>
                <w:rFonts w:ascii="Arial" w:eastAsia="Arial" w:hAnsi="Arial" w:cs="Arial"/>
                <w:sz w:val="24"/>
                <w:szCs w:val="24"/>
              </w:rPr>
              <w:t xml:space="preserve">to add a </w:t>
            </w:r>
            <w:r>
              <w:rPr>
                <w:rFonts w:ascii="Arial" w:eastAsia="Arial" w:hAnsi="Arial" w:cs="Arial"/>
                <w:i/>
                <w:sz w:val="24"/>
                <w:szCs w:val="24"/>
              </w:rPr>
              <w:t>First Year Writing Designation</w:t>
            </w:r>
            <w:r>
              <w:rPr>
                <w:rFonts w:ascii="Arial" w:eastAsia="Arial" w:hAnsi="Arial" w:cs="Arial"/>
                <w:sz w:val="24"/>
                <w:szCs w:val="24"/>
              </w:rPr>
              <w:t xml:space="preserve"> for Writing I</w:t>
            </w:r>
          </w:p>
        </w:tc>
        <w:tc>
          <w:tcPr>
            <w:tcW w:w="3600" w:type="dxa"/>
          </w:tcPr>
          <w:p w:rsidR="00070C6F" w:rsidRDefault="007F3A9A">
            <w:pPr>
              <w:rPr>
                <w:rFonts w:ascii="Arial" w:eastAsia="Arial" w:hAnsi="Arial" w:cs="Arial"/>
                <w:b/>
                <w:sz w:val="24"/>
                <w:szCs w:val="24"/>
              </w:rPr>
            </w:pPr>
            <w:r>
              <w:rPr>
                <w:rFonts w:ascii="Arial" w:eastAsia="Arial" w:hAnsi="Arial" w:cs="Arial"/>
                <w:sz w:val="24"/>
                <w:szCs w:val="24"/>
              </w:rPr>
              <w:t xml:space="preserve">3.f. </w:t>
            </w:r>
            <w:r>
              <w:rPr>
                <w:rFonts w:ascii="Arial" w:eastAsia="Arial" w:hAnsi="Arial" w:cs="Arial"/>
                <w:b/>
                <w:sz w:val="24"/>
                <w:szCs w:val="24"/>
              </w:rPr>
              <w:t>AUC#20  VOTE:  7/0/0</w:t>
            </w:r>
          </w:p>
          <w:p w:rsidR="00070C6F" w:rsidRDefault="00070C6F">
            <w:pPr>
              <w:rPr>
                <w:rFonts w:ascii="Arial" w:eastAsia="Arial" w:hAnsi="Arial" w:cs="Arial"/>
                <w:sz w:val="24"/>
                <w:szCs w:val="24"/>
              </w:rPr>
            </w:pPr>
          </w:p>
        </w:tc>
      </w:tr>
      <w:tr w:rsidR="00070C6F">
        <w:tc>
          <w:tcPr>
            <w:tcW w:w="3960" w:type="dxa"/>
          </w:tcPr>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3.g. </w:t>
            </w:r>
            <w:r>
              <w:rPr>
                <w:rFonts w:ascii="Arial" w:eastAsia="Arial" w:hAnsi="Arial" w:cs="Arial"/>
                <w:b/>
                <w:sz w:val="24"/>
                <w:szCs w:val="24"/>
              </w:rPr>
              <w:t xml:space="preserve">AUC#21: </w:t>
            </w:r>
            <w:hyperlink r:id="rId14">
              <w:r>
                <w:rPr>
                  <w:rFonts w:ascii="Arial" w:eastAsia="Arial" w:hAnsi="Arial" w:cs="Arial"/>
                  <w:b/>
                  <w:sz w:val="24"/>
                  <w:szCs w:val="24"/>
                  <w:u w:val="single"/>
                </w:rPr>
                <w:t>First-Year Writing and Information Literacy Requirement Request - Writing II (ENGL 1200)</w:t>
              </w:r>
            </w:hyperlink>
            <w:r>
              <w:rPr>
                <w:rFonts w:ascii="Arial" w:eastAsia="Arial" w:hAnsi="Arial" w:cs="Arial"/>
                <w:b/>
                <w:sz w:val="24"/>
                <w:szCs w:val="24"/>
              </w:rPr>
              <w:t>. Sponsors: Kisha Tracy and Heather Urbanski</w:t>
            </w:r>
            <w:r>
              <w:rPr>
                <w:rFonts w:ascii="Arial" w:eastAsia="Arial" w:hAnsi="Arial" w:cs="Arial"/>
                <w:b/>
                <w:sz w:val="24"/>
                <w:szCs w:val="24"/>
              </w:rPr>
              <w:t xml:space="preserve">                     </w:t>
            </w:r>
          </w:p>
        </w:tc>
        <w:tc>
          <w:tcPr>
            <w:tcW w:w="6570" w:type="dxa"/>
          </w:tcPr>
          <w:p w:rsidR="00070C6F" w:rsidRDefault="007F3A9A">
            <w:pPr>
              <w:spacing w:line="276" w:lineRule="auto"/>
              <w:rPr>
                <w:rFonts w:ascii="Arial" w:eastAsia="Arial" w:hAnsi="Arial" w:cs="Arial"/>
                <w:b/>
                <w:sz w:val="24"/>
                <w:szCs w:val="24"/>
              </w:rPr>
            </w:pPr>
            <w:r>
              <w:rPr>
                <w:rFonts w:ascii="Arial" w:eastAsia="Arial" w:hAnsi="Arial" w:cs="Arial"/>
                <w:b/>
                <w:sz w:val="24"/>
                <w:szCs w:val="24"/>
              </w:rPr>
              <w:t>3.g.  Motion to consider AUC#21:  Jonathan Harvey, Second: Sarah Wright</w:t>
            </w:r>
          </w:p>
          <w:p w:rsidR="00070C6F" w:rsidRDefault="00070C6F">
            <w:pPr>
              <w:rPr>
                <w:rFonts w:ascii="Arial" w:eastAsia="Arial" w:hAnsi="Arial" w:cs="Arial"/>
                <w:b/>
                <w:sz w:val="24"/>
                <w:szCs w:val="24"/>
              </w:rPr>
            </w:pPr>
          </w:p>
          <w:p w:rsidR="00070C6F" w:rsidRDefault="007F3A9A">
            <w:pPr>
              <w:rPr>
                <w:rFonts w:ascii="Arial" w:eastAsia="Arial" w:hAnsi="Arial" w:cs="Arial"/>
                <w:sz w:val="24"/>
                <w:szCs w:val="24"/>
              </w:rPr>
            </w:pPr>
            <w:r>
              <w:rPr>
                <w:rFonts w:ascii="Arial" w:eastAsia="Arial" w:hAnsi="Arial" w:cs="Arial"/>
                <w:sz w:val="24"/>
                <w:szCs w:val="24"/>
              </w:rPr>
              <w:t xml:space="preserve">Kisha Tracy:  we are working on how to make </w:t>
            </w:r>
            <w:r>
              <w:rPr>
                <w:rFonts w:ascii="Arial" w:eastAsia="Arial" w:hAnsi="Arial" w:cs="Arial"/>
                <w:i/>
                <w:sz w:val="24"/>
                <w:szCs w:val="24"/>
              </w:rPr>
              <w:t>Information Literacy</w:t>
            </w:r>
            <w:r>
              <w:rPr>
                <w:rFonts w:ascii="Arial" w:eastAsia="Arial" w:hAnsi="Arial" w:cs="Arial"/>
                <w:sz w:val="24"/>
                <w:szCs w:val="24"/>
              </w:rPr>
              <w:t xml:space="preserve"> a separate outcome for this course.</w:t>
            </w:r>
          </w:p>
          <w:p w:rsidR="00070C6F" w:rsidRDefault="00070C6F">
            <w:pPr>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Elizabeth Gordon opened discussion and questions from AUC-C</w:t>
            </w:r>
            <w:r>
              <w:rPr>
                <w:rFonts w:ascii="Arial" w:eastAsia="Arial" w:hAnsi="Arial" w:cs="Arial"/>
                <w:sz w:val="24"/>
                <w:szCs w:val="24"/>
              </w:rPr>
              <w:t>C-LAS subcommittee members.</w:t>
            </w:r>
          </w:p>
          <w:p w:rsidR="00070C6F" w:rsidRDefault="00070C6F">
            <w:pPr>
              <w:rPr>
                <w:rFonts w:ascii="Arial" w:eastAsia="Arial" w:hAnsi="Arial" w:cs="Arial"/>
                <w:b/>
                <w:sz w:val="24"/>
                <w:szCs w:val="24"/>
              </w:rPr>
            </w:pPr>
          </w:p>
          <w:p w:rsidR="00070C6F" w:rsidRDefault="007F3A9A">
            <w:pPr>
              <w:rPr>
                <w:rFonts w:ascii="Arial" w:eastAsia="Arial" w:hAnsi="Arial" w:cs="Arial"/>
                <w:sz w:val="24"/>
                <w:szCs w:val="24"/>
              </w:rPr>
            </w:pPr>
            <w:r>
              <w:rPr>
                <w:rFonts w:ascii="Arial" w:eastAsia="Arial" w:hAnsi="Arial" w:cs="Arial"/>
                <w:b/>
                <w:sz w:val="24"/>
                <w:szCs w:val="24"/>
              </w:rPr>
              <w:t xml:space="preserve">Elizabeth Gordon recommended voting for approval of AUC#21 </w:t>
            </w:r>
            <w:r>
              <w:rPr>
                <w:rFonts w:ascii="Arial" w:eastAsia="Arial" w:hAnsi="Arial" w:cs="Arial"/>
                <w:sz w:val="24"/>
                <w:szCs w:val="24"/>
              </w:rPr>
              <w:t xml:space="preserve">to add a </w:t>
            </w:r>
            <w:r>
              <w:rPr>
                <w:rFonts w:ascii="Arial" w:eastAsia="Arial" w:hAnsi="Arial" w:cs="Arial"/>
                <w:i/>
                <w:sz w:val="24"/>
                <w:szCs w:val="24"/>
              </w:rPr>
              <w:t xml:space="preserve">First Year Writing </w:t>
            </w:r>
            <w:r>
              <w:rPr>
                <w:rFonts w:ascii="Arial" w:eastAsia="Arial" w:hAnsi="Arial" w:cs="Arial"/>
                <w:sz w:val="24"/>
                <w:szCs w:val="24"/>
              </w:rPr>
              <w:t xml:space="preserve">and </w:t>
            </w:r>
            <w:r>
              <w:rPr>
                <w:rFonts w:ascii="Arial" w:eastAsia="Arial" w:hAnsi="Arial" w:cs="Arial"/>
                <w:i/>
                <w:sz w:val="24"/>
                <w:szCs w:val="24"/>
              </w:rPr>
              <w:t xml:space="preserve">Information Literacy </w:t>
            </w:r>
            <w:r>
              <w:rPr>
                <w:rFonts w:ascii="Arial" w:eastAsia="Arial" w:hAnsi="Arial" w:cs="Arial"/>
                <w:sz w:val="24"/>
                <w:szCs w:val="24"/>
              </w:rPr>
              <w:t>designations for Writing II (ENG 1200)</w:t>
            </w:r>
          </w:p>
        </w:tc>
        <w:tc>
          <w:tcPr>
            <w:tcW w:w="3600" w:type="dxa"/>
          </w:tcPr>
          <w:p w:rsidR="00070C6F" w:rsidRDefault="007F3A9A">
            <w:pPr>
              <w:rPr>
                <w:rFonts w:ascii="Arial" w:eastAsia="Arial" w:hAnsi="Arial" w:cs="Arial"/>
                <w:sz w:val="24"/>
                <w:szCs w:val="24"/>
              </w:rPr>
            </w:pPr>
            <w:r>
              <w:rPr>
                <w:rFonts w:ascii="Arial" w:eastAsia="Arial" w:hAnsi="Arial" w:cs="Arial"/>
                <w:sz w:val="24"/>
                <w:szCs w:val="24"/>
              </w:rPr>
              <w:t xml:space="preserve">3.g. </w:t>
            </w:r>
            <w:r>
              <w:rPr>
                <w:rFonts w:ascii="Arial" w:eastAsia="Arial" w:hAnsi="Arial" w:cs="Arial"/>
                <w:b/>
                <w:sz w:val="24"/>
                <w:szCs w:val="24"/>
              </w:rPr>
              <w:t>AUC#21  VOTE:  7/0/0</w:t>
            </w:r>
          </w:p>
        </w:tc>
      </w:tr>
      <w:tr w:rsidR="00070C6F">
        <w:tc>
          <w:tcPr>
            <w:tcW w:w="3960" w:type="dxa"/>
          </w:tcPr>
          <w:p w:rsidR="00070C6F" w:rsidRDefault="007F3A9A">
            <w:pPr>
              <w:spacing w:line="276" w:lineRule="auto"/>
              <w:rPr>
                <w:rFonts w:ascii="Arial" w:eastAsia="Arial" w:hAnsi="Arial" w:cs="Arial"/>
                <w:b/>
                <w:sz w:val="24"/>
                <w:szCs w:val="24"/>
              </w:rPr>
            </w:pPr>
            <w:r>
              <w:rPr>
                <w:rFonts w:ascii="Arial" w:eastAsia="Arial" w:hAnsi="Arial" w:cs="Arial"/>
                <w:sz w:val="24"/>
                <w:szCs w:val="24"/>
              </w:rPr>
              <w:t xml:space="preserve">4. </w:t>
            </w:r>
            <w:r>
              <w:rPr>
                <w:rFonts w:ascii="Arial" w:eastAsia="Arial" w:hAnsi="Arial" w:cs="Arial"/>
                <w:b/>
                <w:sz w:val="24"/>
                <w:szCs w:val="24"/>
              </w:rPr>
              <w:t xml:space="preserve">Guidance documents: </w:t>
            </w:r>
          </w:p>
          <w:p w:rsidR="00070C6F" w:rsidRDefault="007F3A9A">
            <w:pPr>
              <w:spacing w:line="276" w:lineRule="auto"/>
              <w:rPr>
                <w:rFonts w:ascii="Arial" w:eastAsia="Arial" w:hAnsi="Arial" w:cs="Arial"/>
                <w:sz w:val="24"/>
                <w:szCs w:val="24"/>
              </w:rPr>
            </w:pPr>
            <w:r>
              <w:rPr>
                <w:rFonts w:ascii="Arial" w:eastAsia="Arial" w:hAnsi="Arial" w:cs="Arial"/>
                <w:sz w:val="24"/>
                <w:szCs w:val="24"/>
              </w:rPr>
              <w:t>updates on progress for</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4.a.</w:t>
            </w:r>
            <w:hyperlink r:id="rId15">
              <w:r>
                <w:rPr>
                  <w:rFonts w:ascii="Arial" w:eastAsia="Arial" w:hAnsi="Arial" w:cs="Arial"/>
                  <w:sz w:val="24"/>
                  <w:szCs w:val="24"/>
                  <w:u w:val="single"/>
                </w:rPr>
                <w:t>Critical Thinking</w:t>
              </w:r>
            </w:hyperlink>
            <w:r>
              <w:rPr>
                <w:rFonts w:ascii="Arial" w:eastAsia="Arial" w:hAnsi="Arial" w:cs="Arial"/>
                <w:sz w:val="24"/>
                <w:szCs w:val="24"/>
              </w:rPr>
              <w:t>, Creative Thinking, Digital Literacy</w:t>
            </w: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4.b. Diverse Perspectives guidance document </w:t>
            </w:r>
          </w:p>
        </w:tc>
        <w:tc>
          <w:tcPr>
            <w:tcW w:w="6570" w:type="dxa"/>
          </w:tcPr>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Elizabeth Gordon:  we are going to jump ahea</w:t>
            </w:r>
            <w:r>
              <w:rPr>
                <w:rFonts w:ascii="Arial" w:eastAsia="Arial" w:hAnsi="Arial" w:cs="Arial"/>
                <w:sz w:val="24"/>
                <w:szCs w:val="24"/>
              </w:rPr>
              <w:t xml:space="preserve">d to </w:t>
            </w:r>
            <w:r>
              <w:rPr>
                <w:rFonts w:ascii="Arial" w:eastAsia="Arial" w:hAnsi="Arial" w:cs="Arial"/>
                <w:i/>
                <w:sz w:val="24"/>
                <w:szCs w:val="24"/>
              </w:rPr>
              <w:t>Diverse Perspectives</w:t>
            </w:r>
            <w:r>
              <w:rPr>
                <w:rFonts w:ascii="Arial" w:eastAsia="Arial" w:hAnsi="Arial" w:cs="Arial"/>
                <w:sz w:val="24"/>
                <w:szCs w:val="24"/>
              </w:rPr>
              <w:t xml:space="preserve"> since Karina Bautista is present and has been waiting to discuss this.</w:t>
            </w:r>
          </w:p>
          <w:p w:rsidR="00070C6F" w:rsidRDefault="00070C6F">
            <w:pPr>
              <w:spacing w:line="276" w:lineRule="auto"/>
              <w:rPr>
                <w:rFonts w:ascii="Arial" w:eastAsia="Arial" w:hAnsi="Arial" w:cs="Arial"/>
                <w:sz w:val="24"/>
                <w:szCs w:val="24"/>
              </w:rPr>
            </w:pP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4b. Diverse Perspective Guidance Documents- Karina Bautista</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Karina Bautista:  We recommend an expansion of the Diverse Perspective Guidance Document by underscoring the notion that diverse people are agents of knowledge.  It is also important that diverse perspectives be discussed in an historical context (goal cha</w:t>
            </w:r>
            <w:r>
              <w:rPr>
                <w:rFonts w:ascii="Arial" w:eastAsia="Arial" w:hAnsi="Arial" w:cs="Arial"/>
                <w:sz w:val="24"/>
                <w:szCs w:val="24"/>
              </w:rPr>
              <w:t>nge.)</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Jonathan Harvey:  Do you think that the addition of understanding diversity in a historical context is necessary in the goals of the document. </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Karina Bautista:  Diversity is now seen as “trendy” but the idea that diverse perspectives have long occ</w:t>
            </w:r>
            <w:r>
              <w:rPr>
                <w:rFonts w:ascii="Arial" w:eastAsia="Arial" w:hAnsi="Arial" w:cs="Arial"/>
                <w:sz w:val="24"/>
                <w:szCs w:val="24"/>
              </w:rPr>
              <w:t>urred in history, should be highlighted for students.</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Lisa Gim:  When are we going to consider our guidance documents “done” and at what point will we stop adding  to them?</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Karina Bautista: we didn’t add a great deal to it, but this is something that we </w:t>
            </w:r>
            <w:r>
              <w:rPr>
                <w:rFonts w:ascii="Arial" w:eastAsia="Arial" w:hAnsi="Arial" w:cs="Arial"/>
                <w:sz w:val="24"/>
                <w:szCs w:val="24"/>
              </w:rPr>
              <w:t>felt should be included. .</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Kisha Tracy:  The guidance documents are meant to be fluid as programs change. </w:t>
            </w:r>
          </w:p>
          <w:p w:rsidR="00070C6F" w:rsidRDefault="00070C6F">
            <w:pPr>
              <w:spacing w:line="276" w:lineRule="auto"/>
              <w:rPr>
                <w:rFonts w:ascii="Arial" w:eastAsia="Arial" w:hAnsi="Arial" w:cs="Arial"/>
                <w:sz w:val="24"/>
                <w:szCs w:val="24"/>
              </w:rPr>
            </w:pPr>
          </w:p>
          <w:p w:rsidR="00070C6F" w:rsidRDefault="007F3A9A">
            <w:pPr>
              <w:spacing w:line="276" w:lineRule="auto"/>
              <w:rPr>
                <w:rFonts w:ascii="Arial" w:eastAsia="Arial" w:hAnsi="Arial" w:cs="Arial"/>
                <w:sz w:val="24"/>
                <w:szCs w:val="24"/>
              </w:rPr>
            </w:pPr>
            <w:r>
              <w:rPr>
                <w:rFonts w:ascii="Arial" w:eastAsia="Arial" w:hAnsi="Arial" w:cs="Arial"/>
                <w:sz w:val="24"/>
                <w:szCs w:val="24"/>
              </w:rPr>
              <w:t>Lisa Gim: Disability and sexuality were identified as needing to be included and they are not presently there.</w:t>
            </w:r>
          </w:p>
          <w:p w:rsidR="00070C6F" w:rsidRDefault="007F3A9A">
            <w:pPr>
              <w:spacing w:line="276" w:lineRule="auto"/>
              <w:rPr>
                <w:rFonts w:ascii="Arial" w:eastAsia="Arial" w:hAnsi="Arial" w:cs="Arial"/>
                <w:sz w:val="24"/>
                <w:szCs w:val="24"/>
              </w:rPr>
            </w:pPr>
            <w:r>
              <w:rPr>
                <w:rFonts w:ascii="Arial" w:eastAsia="Arial" w:hAnsi="Arial" w:cs="Arial"/>
                <w:sz w:val="24"/>
                <w:szCs w:val="24"/>
              </w:rPr>
              <w:t>.</w:t>
            </w:r>
          </w:p>
          <w:p w:rsidR="00070C6F" w:rsidRDefault="007F3A9A">
            <w:pPr>
              <w:spacing w:line="276" w:lineRule="auto"/>
              <w:rPr>
                <w:rFonts w:ascii="Arial" w:eastAsia="Arial" w:hAnsi="Arial" w:cs="Arial"/>
                <w:sz w:val="24"/>
                <w:szCs w:val="24"/>
              </w:rPr>
            </w:pPr>
            <w:r>
              <w:rPr>
                <w:rFonts w:ascii="Arial" w:eastAsia="Arial" w:hAnsi="Arial" w:cs="Arial"/>
                <w:sz w:val="24"/>
                <w:szCs w:val="24"/>
              </w:rPr>
              <w:t xml:space="preserve">Elizabeth Gordon:  </w:t>
            </w:r>
            <w:r>
              <w:rPr>
                <w:rFonts w:ascii="Arial" w:eastAsia="Arial" w:hAnsi="Arial" w:cs="Arial"/>
                <w:color w:val="222222"/>
                <w:sz w:val="24"/>
                <w:szCs w:val="24"/>
                <w:highlight w:val="white"/>
              </w:rPr>
              <w:t>I recommend we not vote on any changes today, but rather continue the discussion at a later meeting and eventually take a vote on potential changes.</w:t>
            </w:r>
            <w:r>
              <w:rPr>
                <w:rFonts w:ascii="Arial" w:eastAsia="Arial" w:hAnsi="Arial" w:cs="Arial"/>
                <w:sz w:val="24"/>
                <w:szCs w:val="24"/>
              </w:rPr>
              <w:t xml:space="preserve"> Nevertheless it was important for the committee to hear the recommendations of the ambassadors. </w:t>
            </w:r>
          </w:p>
        </w:tc>
        <w:tc>
          <w:tcPr>
            <w:tcW w:w="3600" w:type="dxa"/>
          </w:tcPr>
          <w:p w:rsidR="00070C6F" w:rsidRDefault="00070C6F">
            <w:pPr>
              <w:rPr>
                <w:rFonts w:ascii="Arial" w:eastAsia="Arial" w:hAnsi="Arial" w:cs="Arial"/>
                <w:sz w:val="24"/>
                <w:szCs w:val="24"/>
              </w:rPr>
            </w:pPr>
          </w:p>
          <w:p w:rsidR="00070C6F" w:rsidRDefault="00070C6F">
            <w:pPr>
              <w:rPr>
                <w:rFonts w:ascii="Arial" w:eastAsia="Arial" w:hAnsi="Arial" w:cs="Arial"/>
                <w:sz w:val="24"/>
                <w:szCs w:val="24"/>
              </w:rPr>
            </w:pPr>
          </w:p>
          <w:p w:rsidR="00070C6F" w:rsidRDefault="00070C6F">
            <w:pPr>
              <w:rPr>
                <w:rFonts w:ascii="Arial" w:eastAsia="Arial" w:hAnsi="Arial" w:cs="Arial"/>
                <w:sz w:val="24"/>
                <w:szCs w:val="24"/>
              </w:rPr>
            </w:pPr>
          </w:p>
          <w:p w:rsidR="00070C6F" w:rsidRDefault="00070C6F">
            <w:pPr>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sz w:val="24"/>
                <w:szCs w:val="24"/>
              </w:rPr>
              <w:t xml:space="preserve">4.a. </w:t>
            </w:r>
          </w:p>
        </w:tc>
      </w:tr>
      <w:tr w:rsidR="00070C6F">
        <w:trPr>
          <w:trHeight w:val="692"/>
        </w:trPr>
        <w:tc>
          <w:tcPr>
            <w:tcW w:w="3960" w:type="dxa"/>
          </w:tcPr>
          <w:p w:rsidR="00070C6F" w:rsidRDefault="007F3A9A">
            <w:pPr>
              <w:rPr>
                <w:rFonts w:ascii="Arial" w:eastAsia="Arial" w:hAnsi="Arial" w:cs="Arial"/>
                <w:sz w:val="24"/>
                <w:szCs w:val="24"/>
              </w:rPr>
            </w:pPr>
            <w:r>
              <w:rPr>
                <w:rFonts w:ascii="Arial" w:eastAsia="Arial" w:hAnsi="Arial" w:cs="Arial"/>
                <w:sz w:val="24"/>
                <w:szCs w:val="24"/>
              </w:rPr>
              <w:t xml:space="preserve">5.a.  Next Meetings </w:t>
            </w:r>
          </w:p>
          <w:p w:rsidR="00070C6F" w:rsidRDefault="00070C6F">
            <w:pPr>
              <w:rPr>
                <w:rFonts w:ascii="Arial" w:eastAsia="Arial" w:hAnsi="Arial" w:cs="Arial"/>
                <w:sz w:val="24"/>
                <w:szCs w:val="24"/>
              </w:rPr>
            </w:pPr>
          </w:p>
          <w:p w:rsidR="00070C6F" w:rsidRDefault="00070C6F">
            <w:pPr>
              <w:spacing w:line="276" w:lineRule="auto"/>
              <w:rPr>
                <w:rFonts w:ascii="Arial" w:eastAsia="Arial" w:hAnsi="Arial" w:cs="Arial"/>
                <w:sz w:val="24"/>
                <w:szCs w:val="24"/>
              </w:rPr>
            </w:pPr>
          </w:p>
        </w:tc>
        <w:tc>
          <w:tcPr>
            <w:tcW w:w="6570" w:type="dxa"/>
          </w:tcPr>
          <w:p w:rsidR="00070C6F" w:rsidRDefault="007F3A9A">
            <w:pPr>
              <w:spacing w:line="276" w:lineRule="auto"/>
              <w:rPr>
                <w:rFonts w:ascii="Arial" w:eastAsia="Arial" w:hAnsi="Arial" w:cs="Arial"/>
                <w:sz w:val="24"/>
                <w:szCs w:val="24"/>
              </w:rPr>
            </w:pPr>
            <w:r>
              <w:rPr>
                <w:rFonts w:ascii="Arial" w:eastAsia="Arial" w:hAnsi="Arial" w:cs="Arial"/>
                <w:sz w:val="24"/>
                <w:szCs w:val="24"/>
              </w:rPr>
              <w:t>5.a. Elizabeth Gordon suggested meeting again prior to the Feb 18 AUC-CC - Tues 2/9?</w:t>
            </w:r>
          </w:p>
          <w:p w:rsidR="00070C6F" w:rsidRDefault="00070C6F">
            <w:pPr>
              <w:rPr>
                <w:rFonts w:ascii="Arial" w:eastAsia="Arial" w:hAnsi="Arial" w:cs="Arial"/>
                <w:sz w:val="24"/>
                <w:szCs w:val="24"/>
              </w:rPr>
            </w:pPr>
          </w:p>
          <w:p w:rsidR="00070C6F" w:rsidRDefault="007F3A9A">
            <w:pPr>
              <w:rPr>
                <w:rFonts w:ascii="Arial" w:eastAsia="Arial" w:hAnsi="Arial" w:cs="Arial"/>
                <w:sz w:val="24"/>
                <w:szCs w:val="24"/>
              </w:rPr>
            </w:pPr>
            <w:r>
              <w:rPr>
                <w:rFonts w:ascii="Arial" w:eastAsia="Arial" w:hAnsi="Arial" w:cs="Arial"/>
                <w:sz w:val="24"/>
                <w:szCs w:val="24"/>
              </w:rPr>
              <w:t>b. Other meetings in spring: Thurs 3/11, Tues 4/6, Tues 5/4</w:t>
            </w:r>
          </w:p>
        </w:tc>
        <w:tc>
          <w:tcPr>
            <w:tcW w:w="3600" w:type="dxa"/>
          </w:tcPr>
          <w:p w:rsidR="00070C6F" w:rsidRDefault="007F3A9A">
            <w:pPr>
              <w:rPr>
                <w:rFonts w:ascii="Arial" w:eastAsia="Arial" w:hAnsi="Arial" w:cs="Arial"/>
                <w:color w:val="000000"/>
                <w:sz w:val="24"/>
                <w:szCs w:val="24"/>
              </w:rPr>
            </w:pPr>
            <w:r>
              <w:rPr>
                <w:rFonts w:ascii="Arial" w:eastAsia="Arial" w:hAnsi="Arial" w:cs="Arial"/>
                <w:sz w:val="24"/>
                <w:szCs w:val="24"/>
              </w:rPr>
              <w:t xml:space="preserve">5.a. Liz will send a poll to ascertain if suggested meeting dates work and to suggest </w:t>
            </w:r>
            <w:r>
              <w:rPr>
                <w:rFonts w:ascii="Arial" w:eastAsia="Arial" w:hAnsi="Arial" w:cs="Arial"/>
                <w:sz w:val="24"/>
                <w:szCs w:val="24"/>
              </w:rPr>
              <w:t xml:space="preserve"> dates for a separate meeting to finalize guidance documents.</w:t>
            </w:r>
          </w:p>
        </w:tc>
      </w:tr>
      <w:tr w:rsidR="00070C6F">
        <w:trPr>
          <w:trHeight w:val="692"/>
        </w:trPr>
        <w:tc>
          <w:tcPr>
            <w:tcW w:w="3960" w:type="dxa"/>
          </w:tcPr>
          <w:p w:rsidR="00070C6F" w:rsidRDefault="007F3A9A">
            <w:pPr>
              <w:rPr>
                <w:rFonts w:ascii="Arial" w:eastAsia="Arial" w:hAnsi="Arial" w:cs="Arial"/>
                <w:sz w:val="24"/>
                <w:szCs w:val="24"/>
              </w:rPr>
            </w:pPr>
            <w:r>
              <w:rPr>
                <w:rFonts w:ascii="Arial" w:eastAsia="Arial" w:hAnsi="Arial" w:cs="Arial"/>
                <w:sz w:val="24"/>
                <w:szCs w:val="24"/>
              </w:rPr>
              <w:t>6.a. Adjournment</w:t>
            </w:r>
          </w:p>
        </w:tc>
        <w:tc>
          <w:tcPr>
            <w:tcW w:w="6570" w:type="dxa"/>
          </w:tcPr>
          <w:p w:rsidR="00070C6F" w:rsidRDefault="007F3A9A">
            <w:pPr>
              <w:rPr>
                <w:rFonts w:ascii="Arial" w:eastAsia="Arial" w:hAnsi="Arial" w:cs="Arial"/>
                <w:sz w:val="24"/>
                <w:szCs w:val="24"/>
              </w:rPr>
            </w:pPr>
            <w:r>
              <w:rPr>
                <w:rFonts w:ascii="Arial" w:eastAsia="Arial" w:hAnsi="Arial" w:cs="Arial"/>
                <w:sz w:val="24"/>
                <w:szCs w:val="24"/>
              </w:rPr>
              <w:t>6a.  Elizabeth Gordon adjourned today’s meeting at 5:04pm</w:t>
            </w:r>
          </w:p>
        </w:tc>
        <w:tc>
          <w:tcPr>
            <w:tcW w:w="3600" w:type="dxa"/>
          </w:tcPr>
          <w:p w:rsidR="00070C6F" w:rsidRDefault="00070C6F">
            <w:pPr>
              <w:pBdr>
                <w:top w:val="nil"/>
                <w:left w:val="nil"/>
                <w:bottom w:val="nil"/>
                <w:right w:val="nil"/>
                <w:between w:val="nil"/>
              </w:pBdr>
              <w:rPr>
                <w:rFonts w:ascii="Arial" w:eastAsia="Arial" w:hAnsi="Arial" w:cs="Arial"/>
                <w:color w:val="000000"/>
                <w:sz w:val="24"/>
                <w:szCs w:val="24"/>
              </w:rPr>
            </w:pPr>
          </w:p>
        </w:tc>
      </w:tr>
    </w:tbl>
    <w:p w:rsidR="00070C6F" w:rsidRDefault="00070C6F">
      <w:pPr>
        <w:tabs>
          <w:tab w:val="left" w:pos="432"/>
        </w:tabs>
        <w:spacing w:after="120"/>
        <w:jc w:val="center"/>
        <w:rPr>
          <w:rFonts w:ascii="Arial" w:eastAsia="Arial" w:hAnsi="Arial" w:cs="Arial"/>
          <w:sz w:val="24"/>
          <w:szCs w:val="24"/>
        </w:rPr>
      </w:pPr>
    </w:p>
    <w:p w:rsidR="00070C6F" w:rsidRDefault="00070C6F">
      <w:pPr>
        <w:rPr>
          <w:rFonts w:ascii="Arial" w:eastAsia="Arial" w:hAnsi="Arial" w:cs="Arial"/>
          <w:b/>
          <w:sz w:val="24"/>
          <w:szCs w:val="24"/>
        </w:rPr>
      </w:pPr>
    </w:p>
    <w:p w:rsidR="00070C6F" w:rsidRDefault="007F3A9A">
      <w:pPr>
        <w:tabs>
          <w:tab w:val="left" w:pos="1160"/>
        </w:tabs>
        <w:rPr>
          <w:rFonts w:ascii="Arial" w:eastAsia="Arial" w:hAnsi="Arial" w:cs="Arial"/>
          <w:b/>
          <w:sz w:val="24"/>
          <w:szCs w:val="24"/>
        </w:rPr>
      </w:pPr>
      <w:r>
        <w:rPr>
          <w:rFonts w:ascii="Arial" w:eastAsia="Arial" w:hAnsi="Arial" w:cs="Arial"/>
          <w:b/>
          <w:sz w:val="24"/>
          <w:szCs w:val="24"/>
        </w:rPr>
        <w:tab/>
      </w:r>
    </w:p>
    <w:sectPr w:rsidR="00070C6F">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3A9A">
      <w:r>
        <w:separator/>
      </w:r>
    </w:p>
  </w:endnote>
  <w:endnote w:type="continuationSeparator" w:id="0">
    <w:p w:rsidR="00000000" w:rsidRDefault="007F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6F" w:rsidRDefault="00070C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6F" w:rsidRDefault="007F3A9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070C6F" w:rsidRDefault="007F3A9A">
    <w:pPr>
      <w:pBdr>
        <w:top w:val="nil"/>
        <w:left w:val="nil"/>
        <w:bottom w:val="nil"/>
        <w:right w:val="nil"/>
        <w:between w:val="nil"/>
      </w:pBdr>
      <w:tabs>
        <w:tab w:val="center" w:pos="4680"/>
        <w:tab w:val="right" w:pos="9360"/>
      </w:tabs>
      <w:rPr>
        <w:rFonts w:ascii="Arial" w:eastAsia="Arial" w:hAnsi="Arial" w:cs="Arial"/>
        <w:b/>
        <w:color w:val="000000"/>
      </w:rPr>
    </w:pPr>
    <w:r>
      <w:rPr>
        <w:rFonts w:ascii="Arial" w:eastAsia="Arial" w:hAnsi="Arial" w:cs="Arial"/>
        <w:b/>
        <w:color w:val="000000"/>
      </w:rPr>
      <w:t xml:space="preserve">AUC-CC-LAS Subcommittee </w:t>
    </w:r>
  </w:p>
  <w:p w:rsidR="00070C6F" w:rsidRDefault="007F3A9A">
    <w:pPr>
      <w:rPr>
        <w:rFonts w:ascii="Arial" w:eastAsia="Arial" w:hAnsi="Arial" w:cs="Arial"/>
        <w:b/>
        <w:color w:val="000000"/>
      </w:rPr>
    </w:pPr>
    <w:r>
      <w:rPr>
        <w:rFonts w:ascii="Arial" w:eastAsia="Arial" w:hAnsi="Arial" w:cs="Arial"/>
        <w:b/>
        <w:color w:val="000000"/>
      </w:rPr>
      <w:t>12/8/20</w:t>
    </w:r>
  </w:p>
  <w:p w:rsidR="00070C6F" w:rsidRDefault="00070C6F">
    <w:pPr>
      <w:pBdr>
        <w:top w:val="nil"/>
        <w:left w:val="nil"/>
        <w:bottom w:val="nil"/>
        <w:right w:val="nil"/>
        <w:between w:val="nil"/>
      </w:pBdr>
      <w:tabs>
        <w:tab w:val="center" w:pos="4680"/>
        <w:tab w:val="right" w:pos="936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6F" w:rsidRDefault="00070C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3A9A">
      <w:r>
        <w:separator/>
      </w:r>
    </w:p>
  </w:footnote>
  <w:footnote w:type="continuationSeparator" w:id="0">
    <w:p w:rsidR="00000000" w:rsidRDefault="007F3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6F" w:rsidRDefault="00070C6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6F" w:rsidRDefault="00070C6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6F" w:rsidRDefault="00070C6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6F"/>
    <w:rsid w:val="00070C6F"/>
    <w:rsid w:val="007F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73C01-85B8-4EE6-9AFD-0B5C86E7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6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04F99"/>
    <w:pPr>
      <w:tabs>
        <w:tab w:val="center" w:pos="4680"/>
        <w:tab w:val="right" w:pos="9360"/>
      </w:tabs>
    </w:pPr>
  </w:style>
  <w:style w:type="character" w:customStyle="1" w:styleId="HeaderChar">
    <w:name w:val="Header Char"/>
    <w:basedOn w:val="DefaultParagraphFont"/>
    <w:link w:val="Header"/>
    <w:uiPriority w:val="99"/>
    <w:rsid w:val="00604F99"/>
  </w:style>
  <w:style w:type="paragraph" w:styleId="Footer">
    <w:name w:val="footer"/>
    <w:basedOn w:val="Normal"/>
    <w:link w:val="FooterChar"/>
    <w:uiPriority w:val="99"/>
    <w:unhideWhenUsed/>
    <w:rsid w:val="00604F99"/>
    <w:pPr>
      <w:tabs>
        <w:tab w:val="center" w:pos="4680"/>
        <w:tab w:val="right" w:pos="9360"/>
      </w:tabs>
    </w:pPr>
  </w:style>
  <w:style w:type="character" w:customStyle="1" w:styleId="FooterChar">
    <w:name w:val="Footer Char"/>
    <w:basedOn w:val="DefaultParagraphFont"/>
    <w:link w:val="Footer"/>
    <w:uiPriority w:val="99"/>
    <w:rsid w:val="00604F99"/>
  </w:style>
  <w:style w:type="table" w:styleId="TableGrid">
    <w:name w:val="Table Grid"/>
    <w:basedOn w:val="TableNormal"/>
    <w:uiPriority w:val="39"/>
    <w:rsid w:val="00F1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D3D"/>
    <w:pPr>
      <w:ind w:left="720"/>
      <w:contextualSpacing/>
    </w:pPr>
  </w:style>
  <w:style w:type="paragraph" w:styleId="BalloonText">
    <w:name w:val="Balloon Text"/>
    <w:basedOn w:val="Normal"/>
    <w:link w:val="BalloonTextChar"/>
    <w:uiPriority w:val="99"/>
    <w:semiHidden/>
    <w:unhideWhenUsed/>
    <w:rsid w:val="00A92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CD"/>
    <w:rPr>
      <w:rFonts w:ascii="Segoe UI" w:hAnsi="Segoe UI" w:cs="Segoe UI"/>
      <w:sz w:val="18"/>
      <w:szCs w:val="18"/>
    </w:rPr>
  </w:style>
  <w:style w:type="table" w:styleId="GridTable1Light">
    <w:name w:val="Grid Table 1 Light"/>
    <w:basedOn w:val="TableNormal"/>
    <w:uiPriority w:val="46"/>
    <w:rsid w:val="00073B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A12E4B"/>
    <w:rPr>
      <w:rFonts w:cs="Times New Roman"/>
      <w:szCs w:val="21"/>
      <w:lang w:val="x-none" w:eastAsia="x-none"/>
    </w:rPr>
  </w:style>
  <w:style w:type="character" w:customStyle="1" w:styleId="PlainTextChar">
    <w:name w:val="Plain Text Char"/>
    <w:basedOn w:val="DefaultParagraphFont"/>
    <w:link w:val="PlainText"/>
    <w:uiPriority w:val="99"/>
    <w:rsid w:val="00A12E4B"/>
    <w:rPr>
      <w:rFonts w:ascii="Calibri" w:eastAsia="Calibri" w:hAnsi="Calibri" w:cs="Times New Roman"/>
      <w:szCs w:val="21"/>
      <w:lang w:val="x-none" w:eastAsia="x-none"/>
    </w:rPr>
  </w:style>
  <w:style w:type="character" w:styleId="Hyperlink">
    <w:name w:val="Hyperlink"/>
    <w:basedOn w:val="DefaultParagraphFont"/>
    <w:uiPriority w:val="99"/>
    <w:semiHidden/>
    <w:unhideWhenUsed/>
    <w:rsid w:val="0079101D"/>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5360D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eb.fitchburgstate.edu/aucproposals/upload/AUC8-Nadimpalli-LAS_ER_Designation_Request-CSC_4100-with_Syllabus.pdf" TargetMode="External"/><Relationship Id="rId13" Type="http://schemas.openxmlformats.org/officeDocument/2006/relationships/hyperlink" Target="http://web.fitchburgstate.edu/aucproposals/upload/AUC20-Tracy-Urbanski-Writing_I-Foundations_Proposal.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eb.fitchburgstate.edu/aucproposals/upload/AUC5-Buell-1st_Year_QR_Designation_Request-9_Courses-With_Syllabi.pdf" TargetMode="External"/><Relationship Id="rId12" Type="http://schemas.openxmlformats.org/officeDocument/2006/relationships/hyperlink" Target="http://web.fitchburgstate.edu/aucproposals/upload/AUC11_Wachtel-New_Course_and_LAS_Designation_Request.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b.fitchburgstate.edu/aucproposals/upload/AUC11_Wachtel-New_Course_and_LAS_Designation_Request.pdf" TargetMode="External"/><Relationship Id="rId5" Type="http://schemas.openxmlformats.org/officeDocument/2006/relationships/footnotes" Target="footnotes.xml"/><Relationship Id="rId15" Type="http://schemas.openxmlformats.org/officeDocument/2006/relationships/hyperlink" Target="https://drive.google.com/file/d/13Ty6ouxSn18MISAHX8eekvqagcqbsjyJ/view?usp=sharing" TargetMode="External"/><Relationship Id="rId23" Type="http://schemas.openxmlformats.org/officeDocument/2006/relationships/theme" Target="theme/theme1.xml"/><Relationship Id="rId10" Type="http://schemas.openxmlformats.org/officeDocument/2006/relationships/hyperlink" Target="http://web.fitchburgstate.edu/aucproposals/upload/AUC10-LAS_Course_Designation-FA_and_PL-Introduction_to_Graphic_Design-COMM_3810-Final.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eb.fitchburgstate.edu/aucproposals/upload/AUC9-New_Course-Nadiimpalli-FYE-CSC-full.pdf" TargetMode="External"/><Relationship Id="rId14" Type="http://schemas.openxmlformats.org/officeDocument/2006/relationships/hyperlink" Target="http://web.fitchburgstate.edu/aucproposals/upload/AUC21-Tracy-Urbanski-Writing_II_Foundations_Propos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rKjYITL69waITdviHvz3B+QXIg==">AMUW2mUlzkqxUUq2PO//WXLsISywkB50IK4GPPSYKVJcIU+dg0OXEbY3iEAiuZZ8u2dPQV3uYTkaCfi+lb0k9k5mqn9EgoZQF01ZPF8QbHE7kpkFpwzkrsSAQ3gLIRkx2K34KDaMHmGa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Bechar</dc:creator>
  <cp:lastModifiedBy>Deresa Webb</cp:lastModifiedBy>
  <cp:revision>2</cp:revision>
  <dcterms:created xsi:type="dcterms:W3CDTF">2021-02-04T13:50:00Z</dcterms:created>
  <dcterms:modified xsi:type="dcterms:W3CDTF">2021-02-04T13:50:00Z</dcterms:modified>
</cp:coreProperties>
</file>