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5E912" w14:textId="77777777" w:rsidR="008F419D" w:rsidRDefault="00F1635F">
      <w:pPr>
        <w:spacing w:after="0"/>
        <w:ind w:left="0" w:firstLine="0"/>
        <w:jc w:val="center"/>
        <w:rPr>
          <w:b/>
          <w:sz w:val="28"/>
          <w:szCs w:val="28"/>
        </w:rPr>
      </w:pPr>
      <w:bookmarkStart w:id="0" w:name="_GoBack"/>
      <w:bookmarkEnd w:id="0"/>
      <w:r>
        <w:rPr>
          <w:b/>
          <w:sz w:val="28"/>
          <w:szCs w:val="28"/>
        </w:rPr>
        <w:t>Annual Departmental Report</w:t>
      </w:r>
    </w:p>
    <w:p w14:paraId="5E9B1D85" w14:textId="77777777" w:rsidR="008F419D" w:rsidRDefault="00F1635F">
      <w:pPr>
        <w:spacing w:after="0"/>
        <w:ind w:left="0" w:firstLine="0"/>
        <w:jc w:val="center"/>
        <w:rPr>
          <w:b/>
          <w:i/>
          <w:sz w:val="24"/>
          <w:szCs w:val="24"/>
        </w:rPr>
      </w:pPr>
      <w:r>
        <w:rPr>
          <w:b/>
          <w:i/>
          <w:sz w:val="24"/>
          <w:szCs w:val="24"/>
        </w:rPr>
        <w:t>Amended for 2020-2021 Academic Year to Accommodate and Reflect Adjustments due to Pandemic</w:t>
      </w:r>
    </w:p>
    <w:p w14:paraId="7FC86A2E" w14:textId="77777777" w:rsidR="008F419D" w:rsidRDefault="008F419D">
      <w:pPr>
        <w:spacing w:after="0"/>
        <w:ind w:left="0" w:firstLine="0"/>
        <w:jc w:val="center"/>
        <w:rPr>
          <w:b/>
          <w:i/>
          <w:color w:val="FF0000"/>
          <w:sz w:val="24"/>
          <w:szCs w:val="24"/>
        </w:rPr>
      </w:pPr>
    </w:p>
    <w:p w14:paraId="469E5202" w14:textId="77777777" w:rsidR="008F419D" w:rsidRDefault="00F1635F">
      <w:pPr>
        <w:spacing w:after="0"/>
        <w:ind w:left="0" w:firstLine="0"/>
        <w:rPr>
          <w:i/>
          <w:sz w:val="24"/>
          <w:szCs w:val="24"/>
        </w:rPr>
      </w:pPr>
      <w:r>
        <w:rPr>
          <w:i/>
          <w:sz w:val="24"/>
          <w:szCs w:val="24"/>
        </w:rPr>
        <w:t xml:space="preserve">There are amended instructions throughout this document to reflect the special circumstances of this academic year (AY20-21) that you will find </w:t>
      </w:r>
      <w:r>
        <w:rPr>
          <w:i/>
          <w:color w:val="FF0000"/>
          <w:sz w:val="24"/>
          <w:szCs w:val="24"/>
        </w:rPr>
        <w:t xml:space="preserve">red.  </w:t>
      </w:r>
      <w:r>
        <w:rPr>
          <w:i/>
          <w:sz w:val="24"/>
          <w:szCs w:val="24"/>
        </w:rPr>
        <w:t xml:space="preserve">As an institution and as departments we have learned that we can use our creativity to deliver learning even in the most difficult of circumstances.  </w:t>
      </w:r>
    </w:p>
    <w:p w14:paraId="42BCF4C3" w14:textId="77777777" w:rsidR="008F419D" w:rsidRDefault="008F419D">
      <w:pPr>
        <w:spacing w:after="0"/>
        <w:ind w:left="0" w:firstLine="0"/>
        <w:rPr>
          <w:b/>
          <w:i/>
          <w:sz w:val="24"/>
          <w:szCs w:val="24"/>
        </w:rPr>
      </w:pPr>
    </w:p>
    <w:p w14:paraId="6606B51A" w14:textId="77777777" w:rsidR="008F419D" w:rsidRDefault="00F1635F">
      <w:pPr>
        <w:ind w:left="0" w:firstLine="0"/>
        <w:rPr>
          <w:b/>
          <w:sz w:val="28"/>
          <w:szCs w:val="28"/>
        </w:rPr>
      </w:pPr>
      <w:r>
        <w:rPr>
          <w:b/>
          <w:sz w:val="28"/>
          <w:szCs w:val="28"/>
        </w:rPr>
        <w:t>Program Information</w:t>
      </w:r>
    </w:p>
    <w:p w14:paraId="2A5EA59A" w14:textId="77777777" w:rsidR="008F419D" w:rsidRDefault="00F1635F">
      <w:pPr>
        <w:spacing w:after="0"/>
        <w:ind w:left="0" w:firstLine="0"/>
        <w:rPr>
          <w:b/>
          <w:sz w:val="28"/>
          <w:szCs w:val="28"/>
        </w:rPr>
      </w:pPr>
      <w:r>
        <w:rPr>
          <w:sz w:val="24"/>
          <w:szCs w:val="24"/>
        </w:rPr>
        <w:t>Program/Department:</w:t>
      </w:r>
      <w:r w:rsidR="00D05F22">
        <w:rPr>
          <w:sz w:val="24"/>
          <w:szCs w:val="24"/>
        </w:rPr>
        <w:t xml:space="preserve">  Business Administration</w:t>
      </w:r>
      <w:r>
        <w:rPr>
          <w:i/>
          <w:sz w:val="24"/>
          <w:szCs w:val="24"/>
        </w:rPr>
        <w:tab/>
      </w:r>
    </w:p>
    <w:p w14:paraId="0C03C1CA" w14:textId="77777777" w:rsidR="008F419D" w:rsidRDefault="00F1635F">
      <w:pPr>
        <w:spacing w:after="0"/>
        <w:ind w:left="0" w:firstLine="0"/>
        <w:rPr>
          <w:b/>
          <w:sz w:val="28"/>
          <w:szCs w:val="28"/>
        </w:rPr>
      </w:pPr>
      <w:r>
        <w:rPr>
          <w:sz w:val="24"/>
          <w:szCs w:val="24"/>
        </w:rPr>
        <w:t>Department Chair:</w:t>
      </w:r>
      <w:r>
        <w:rPr>
          <w:sz w:val="24"/>
          <w:szCs w:val="24"/>
        </w:rPr>
        <w:tab/>
      </w:r>
      <w:r w:rsidR="00D05F22">
        <w:rPr>
          <w:sz w:val="24"/>
          <w:szCs w:val="24"/>
        </w:rPr>
        <w:t>Renee Scapparone</w:t>
      </w:r>
      <w:r>
        <w:rPr>
          <w:sz w:val="24"/>
          <w:szCs w:val="24"/>
        </w:rPr>
        <w:tab/>
      </w:r>
      <w:r>
        <w:rPr>
          <w:sz w:val="24"/>
          <w:szCs w:val="24"/>
        </w:rPr>
        <w:tab/>
      </w:r>
      <w:r>
        <w:rPr>
          <w:sz w:val="24"/>
          <w:szCs w:val="24"/>
        </w:rPr>
        <w:tab/>
      </w:r>
      <w:r>
        <w:rPr>
          <w:sz w:val="24"/>
          <w:szCs w:val="24"/>
        </w:rPr>
        <w:tab/>
      </w:r>
      <w:r>
        <w:rPr>
          <w:sz w:val="24"/>
          <w:szCs w:val="24"/>
        </w:rPr>
        <w:tab/>
      </w:r>
    </w:p>
    <w:p w14:paraId="072E28BF" w14:textId="77777777" w:rsidR="008F419D" w:rsidRDefault="00F1635F">
      <w:pPr>
        <w:spacing w:after="0"/>
        <w:ind w:left="0" w:firstLine="0"/>
        <w:rPr>
          <w:sz w:val="24"/>
          <w:szCs w:val="24"/>
        </w:rPr>
      </w:pPr>
      <w:r>
        <w:rPr>
          <w:sz w:val="24"/>
          <w:szCs w:val="24"/>
        </w:rPr>
        <w:t xml:space="preserve">Department Assessment Committee Contact: </w:t>
      </w:r>
      <w:r w:rsidR="00D05F22">
        <w:rPr>
          <w:sz w:val="24"/>
          <w:szCs w:val="24"/>
        </w:rPr>
        <w:t>Andrew Chan</w:t>
      </w:r>
      <w:r>
        <w:rPr>
          <w:sz w:val="24"/>
          <w:szCs w:val="24"/>
        </w:rPr>
        <w:tab/>
      </w:r>
    </w:p>
    <w:p w14:paraId="10DDCA02" w14:textId="77777777" w:rsidR="008F419D" w:rsidRDefault="00F1635F">
      <w:pPr>
        <w:spacing w:after="0"/>
        <w:ind w:left="1170" w:firstLine="0"/>
        <w:rPr>
          <w:sz w:val="24"/>
          <w:szCs w:val="24"/>
        </w:rPr>
      </w:pPr>
      <w:r>
        <w:rPr>
          <w:sz w:val="24"/>
          <w:szCs w:val="24"/>
        </w:rPr>
        <w:tab/>
      </w:r>
      <w:r>
        <w:rPr>
          <w:sz w:val="24"/>
          <w:szCs w:val="24"/>
        </w:rPr>
        <w:tab/>
      </w:r>
      <w:r>
        <w:rPr>
          <w:sz w:val="24"/>
          <w:szCs w:val="24"/>
        </w:rPr>
        <w:tab/>
      </w:r>
    </w:p>
    <w:p w14:paraId="279B5F0F" w14:textId="77777777" w:rsidR="008F419D" w:rsidRDefault="00F1635F">
      <w:pPr>
        <w:spacing w:after="0"/>
        <w:rPr>
          <w:i/>
          <w:sz w:val="24"/>
          <w:szCs w:val="24"/>
        </w:rPr>
      </w:pPr>
      <w:r>
        <w:rPr>
          <w:i/>
          <w:sz w:val="24"/>
          <w:szCs w:val="24"/>
        </w:rPr>
        <w:t>This document is to be kept in the department and an electronic file is due to the Director of Assessment by May 15, 2021.</w:t>
      </w:r>
      <w:r>
        <w:rPr>
          <w:i/>
          <w:color w:val="FF0000"/>
          <w:sz w:val="24"/>
          <w:szCs w:val="24"/>
        </w:rPr>
        <w:t xml:space="preserve"> </w:t>
      </w:r>
    </w:p>
    <w:p w14:paraId="0E9A7BFF" w14:textId="77777777" w:rsidR="008F419D" w:rsidRDefault="008F419D">
      <w:pPr>
        <w:spacing w:after="0"/>
        <w:ind w:left="0" w:firstLine="0"/>
        <w:rPr>
          <w:sz w:val="24"/>
          <w:szCs w:val="24"/>
        </w:rPr>
      </w:pPr>
    </w:p>
    <w:p w14:paraId="5793AC4B" w14:textId="77777777"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 xml:space="preserve">Departmental Special Section for AY2021 </w:t>
      </w:r>
    </w:p>
    <w:p w14:paraId="57459E19" w14:textId="77777777" w:rsidR="008F419D" w:rsidRDefault="008F419D">
      <w:pPr>
        <w:pBdr>
          <w:top w:val="nil"/>
          <w:left w:val="nil"/>
          <w:bottom w:val="nil"/>
          <w:right w:val="nil"/>
          <w:between w:val="nil"/>
        </w:pBdr>
        <w:spacing w:after="0"/>
        <w:ind w:firstLine="0"/>
        <w:rPr>
          <w:b/>
          <w:color w:val="000000"/>
          <w:sz w:val="28"/>
          <w:szCs w:val="28"/>
        </w:rPr>
      </w:pPr>
    </w:p>
    <w:p w14:paraId="24CF11A8" w14:textId="77777777" w:rsidR="008F419D" w:rsidRDefault="00F1635F">
      <w:pPr>
        <w:spacing w:after="0"/>
        <w:ind w:left="0" w:firstLine="0"/>
        <w:rPr>
          <w:sz w:val="24"/>
          <w:szCs w:val="24"/>
        </w:rPr>
      </w:pPr>
      <w:r>
        <w:rPr>
          <w:sz w:val="24"/>
          <w:szCs w:val="24"/>
        </w:rPr>
        <w:t>Department Lessons Learned and Accomplishments</w:t>
      </w:r>
    </w:p>
    <w:p w14:paraId="36E51513" w14:textId="77777777" w:rsidR="008F419D" w:rsidRDefault="00F1635F">
      <w:pPr>
        <w:spacing w:after="0"/>
        <w:ind w:left="0" w:firstLine="0"/>
        <w:rPr>
          <w:color w:val="FF0000"/>
          <w:sz w:val="24"/>
          <w:szCs w:val="24"/>
        </w:rPr>
      </w:pPr>
      <w:r>
        <w:rPr>
          <w:color w:val="FF0000"/>
          <w:sz w:val="24"/>
          <w:szCs w:val="24"/>
        </w:rPr>
        <w:t xml:space="preserve">In thinking through the academic year, report on how the department adapted to changes brought on by the pandemic. Reflect on actions that surprised you, on lessons learned that will help in the future, and major accomplishments.  </w:t>
      </w:r>
    </w:p>
    <w:p w14:paraId="0D6658D7" w14:textId="77777777" w:rsidR="008F419D" w:rsidRDefault="008F419D">
      <w:pPr>
        <w:spacing w:after="0"/>
        <w:ind w:left="0" w:firstLine="0"/>
        <w:rPr>
          <w:rFonts w:ascii="Times New Roman" w:eastAsia="Times New Roman" w:hAnsi="Times New Roman" w:cs="Times New Roman"/>
          <w:b/>
          <w:sz w:val="28"/>
          <w:szCs w:val="28"/>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8F419D" w14:paraId="49C8C92B" w14:textId="77777777">
        <w:tc>
          <w:tcPr>
            <w:tcW w:w="12950" w:type="dxa"/>
          </w:tcPr>
          <w:p w14:paraId="2A6AE8E7" w14:textId="77777777" w:rsidR="005A27B5" w:rsidRDefault="005A27B5" w:rsidP="005A27B5">
            <w:pPr>
              <w:spacing w:after="0"/>
              <w:ind w:left="0"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faculty and staff adapted well to working remotely. The department was in a good position since we have already converted our GCE BSAD program to 100% online.  That being said, full-time and adjuncts were able to smoothly adapt to onsync modality for the day program.  At the start of the AY2020/21 we implemented our new curriculum for incoming freshmen.  At the start of the spring 2021 semester, the department moved their GCE BSAD program to an accelerated 7 week (Fast-Track) schedule with two 7 week terms per semester, to mirror the OAP MBA program. The pandemic has forced online learning to be more acceptable to the market and our fine reputation has shown increase in our undergraduate and graduate programs this past year and leading into AY2021/22.</w:t>
            </w:r>
          </w:p>
          <w:p w14:paraId="6275B39E" w14:textId="77777777" w:rsidR="008F419D" w:rsidRDefault="008F419D">
            <w:pPr>
              <w:spacing w:after="0"/>
              <w:ind w:left="0" w:firstLine="0"/>
              <w:rPr>
                <w:rFonts w:ascii="Times New Roman" w:eastAsia="Times New Roman" w:hAnsi="Times New Roman" w:cs="Times New Roman"/>
                <w:b/>
                <w:sz w:val="28"/>
                <w:szCs w:val="28"/>
              </w:rPr>
            </w:pPr>
          </w:p>
          <w:p w14:paraId="58789C19" w14:textId="77777777" w:rsidR="008F419D" w:rsidRDefault="008F419D">
            <w:pPr>
              <w:spacing w:after="0"/>
              <w:ind w:left="0" w:firstLine="0"/>
              <w:rPr>
                <w:rFonts w:ascii="Times New Roman" w:eastAsia="Times New Roman" w:hAnsi="Times New Roman" w:cs="Times New Roman"/>
                <w:b/>
                <w:sz w:val="28"/>
                <w:szCs w:val="28"/>
              </w:rPr>
            </w:pPr>
          </w:p>
          <w:p w14:paraId="260953E9" w14:textId="77777777" w:rsidR="008F419D" w:rsidRDefault="008F419D">
            <w:pPr>
              <w:spacing w:after="0"/>
              <w:ind w:left="0" w:firstLine="0"/>
              <w:rPr>
                <w:rFonts w:ascii="Times New Roman" w:eastAsia="Times New Roman" w:hAnsi="Times New Roman" w:cs="Times New Roman"/>
                <w:b/>
                <w:sz w:val="28"/>
                <w:szCs w:val="28"/>
              </w:rPr>
            </w:pPr>
          </w:p>
          <w:p w14:paraId="4EE4C98A" w14:textId="77777777" w:rsidR="008F419D" w:rsidRDefault="008F419D">
            <w:pPr>
              <w:spacing w:after="0"/>
              <w:ind w:left="0" w:firstLine="0"/>
              <w:rPr>
                <w:rFonts w:ascii="Times New Roman" w:eastAsia="Times New Roman" w:hAnsi="Times New Roman" w:cs="Times New Roman"/>
                <w:b/>
                <w:sz w:val="28"/>
                <w:szCs w:val="28"/>
              </w:rPr>
            </w:pPr>
          </w:p>
          <w:p w14:paraId="3A14A04E" w14:textId="77777777" w:rsidR="008F419D" w:rsidRDefault="008F419D">
            <w:pPr>
              <w:spacing w:after="0"/>
              <w:ind w:left="0" w:firstLine="0"/>
              <w:rPr>
                <w:rFonts w:ascii="Times New Roman" w:eastAsia="Times New Roman" w:hAnsi="Times New Roman" w:cs="Times New Roman"/>
                <w:b/>
                <w:sz w:val="28"/>
                <w:szCs w:val="28"/>
              </w:rPr>
            </w:pPr>
          </w:p>
          <w:p w14:paraId="44569CC3" w14:textId="77777777" w:rsidR="008F419D" w:rsidRDefault="008F419D">
            <w:pPr>
              <w:spacing w:after="0"/>
              <w:ind w:left="0" w:firstLine="0"/>
              <w:rPr>
                <w:rFonts w:ascii="Times New Roman" w:eastAsia="Times New Roman" w:hAnsi="Times New Roman" w:cs="Times New Roman"/>
                <w:b/>
                <w:sz w:val="28"/>
                <w:szCs w:val="28"/>
              </w:rPr>
            </w:pPr>
          </w:p>
        </w:tc>
      </w:tr>
    </w:tbl>
    <w:p w14:paraId="36DA58C7" w14:textId="77777777" w:rsidR="008F419D" w:rsidRDefault="008F419D">
      <w:pPr>
        <w:spacing w:after="0"/>
        <w:ind w:left="0" w:firstLine="0"/>
        <w:rPr>
          <w:rFonts w:ascii="Times New Roman" w:eastAsia="Times New Roman" w:hAnsi="Times New Roman" w:cs="Times New Roman"/>
          <w:b/>
          <w:sz w:val="28"/>
          <w:szCs w:val="28"/>
        </w:rPr>
      </w:pPr>
    </w:p>
    <w:p w14:paraId="718CA22E" w14:textId="77777777" w:rsidR="008F419D" w:rsidRDefault="008F419D">
      <w:pPr>
        <w:ind w:left="0" w:firstLine="0"/>
        <w:rPr>
          <w:rFonts w:ascii="Times New Roman" w:eastAsia="Times New Roman" w:hAnsi="Times New Roman" w:cs="Times New Roman"/>
          <w:b/>
          <w:sz w:val="28"/>
          <w:szCs w:val="28"/>
        </w:rPr>
      </w:pPr>
    </w:p>
    <w:p w14:paraId="3B36C163" w14:textId="77777777"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Program Learning Outcomes (PLOs) (Educational Objectives)</w:t>
      </w:r>
    </w:p>
    <w:p w14:paraId="3EA5C46A" w14:textId="77777777" w:rsidR="008F419D" w:rsidRDefault="00F1635F">
      <w:pPr>
        <w:numPr>
          <w:ilvl w:val="0"/>
          <w:numId w:val="2"/>
        </w:numPr>
        <w:pBdr>
          <w:top w:val="nil"/>
          <w:left w:val="nil"/>
          <w:bottom w:val="nil"/>
          <w:right w:val="nil"/>
          <w:between w:val="nil"/>
        </w:pBdr>
        <w:rPr>
          <w:b/>
          <w:color w:val="000000"/>
          <w:sz w:val="24"/>
          <w:szCs w:val="24"/>
        </w:rPr>
      </w:pPr>
      <w:r>
        <w:rPr>
          <w:b/>
          <w:color w:val="000000"/>
          <w:sz w:val="24"/>
          <w:szCs w:val="24"/>
        </w:rPr>
        <w:t xml:space="preserve">List of PLOs and the timeline for assessment. </w:t>
      </w:r>
    </w:p>
    <w:p w14:paraId="786CDAFD" w14:textId="77777777" w:rsidR="008F419D" w:rsidRDefault="008F419D">
      <w:pPr>
        <w:ind w:left="450" w:firstLine="0"/>
        <w:jc w:val="center"/>
        <w:rPr>
          <w:b/>
          <w:color w:val="FF0000"/>
          <w:sz w:val="24"/>
          <w:szCs w:val="24"/>
        </w:rPr>
      </w:pPr>
    </w:p>
    <w:tbl>
      <w:tblPr>
        <w:tblStyle w:val="a0"/>
        <w:tblW w:w="12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
        <w:gridCol w:w="5063"/>
        <w:gridCol w:w="2941"/>
        <w:gridCol w:w="2032"/>
        <w:gridCol w:w="1862"/>
      </w:tblGrid>
      <w:tr w:rsidR="008F419D" w14:paraId="7AF3B8B7" w14:textId="77777777">
        <w:trPr>
          <w:jc w:val="center"/>
        </w:trPr>
        <w:tc>
          <w:tcPr>
            <w:tcW w:w="1052" w:type="dxa"/>
          </w:tcPr>
          <w:p w14:paraId="031A1CDE" w14:textId="77777777" w:rsidR="008F419D" w:rsidRDefault="00F1635F">
            <w:pPr>
              <w:pBdr>
                <w:top w:val="nil"/>
                <w:left w:val="nil"/>
                <w:bottom w:val="nil"/>
                <w:right w:val="nil"/>
                <w:between w:val="nil"/>
              </w:pBdr>
              <w:ind w:left="0" w:firstLine="0"/>
              <w:rPr>
                <w:b/>
                <w:color w:val="000000"/>
                <w:sz w:val="24"/>
                <w:szCs w:val="24"/>
              </w:rPr>
            </w:pPr>
            <w:r>
              <w:rPr>
                <w:b/>
                <w:color w:val="000000"/>
                <w:sz w:val="24"/>
                <w:szCs w:val="24"/>
              </w:rPr>
              <w:t>PLO #</w:t>
            </w:r>
          </w:p>
        </w:tc>
        <w:tc>
          <w:tcPr>
            <w:tcW w:w="5063" w:type="dxa"/>
            <w:shd w:val="clear" w:color="auto" w:fill="auto"/>
          </w:tcPr>
          <w:p w14:paraId="1BD214FE" w14:textId="77777777" w:rsidR="008F419D" w:rsidRDefault="00F1635F">
            <w:pPr>
              <w:pBdr>
                <w:top w:val="nil"/>
                <w:left w:val="nil"/>
                <w:bottom w:val="nil"/>
                <w:right w:val="nil"/>
                <w:between w:val="nil"/>
              </w:pBdr>
              <w:ind w:left="0" w:firstLine="0"/>
              <w:rPr>
                <w:b/>
                <w:color w:val="000000"/>
                <w:sz w:val="24"/>
                <w:szCs w:val="24"/>
              </w:rPr>
            </w:pPr>
            <w:r>
              <w:rPr>
                <w:b/>
                <w:color w:val="000000"/>
                <w:sz w:val="24"/>
                <w:szCs w:val="24"/>
              </w:rPr>
              <w:t>PLO – Stated in assessable terms</w:t>
            </w:r>
          </w:p>
        </w:tc>
        <w:tc>
          <w:tcPr>
            <w:tcW w:w="2941" w:type="dxa"/>
          </w:tcPr>
          <w:p w14:paraId="657C0B6C" w14:textId="77777777" w:rsidR="008F419D" w:rsidRDefault="00F1635F">
            <w:pPr>
              <w:pBdr>
                <w:top w:val="nil"/>
                <w:left w:val="nil"/>
                <w:bottom w:val="nil"/>
                <w:right w:val="nil"/>
                <w:between w:val="nil"/>
              </w:pBdr>
              <w:ind w:left="0" w:firstLine="0"/>
              <w:rPr>
                <w:b/>
                <w:color w:val="000000"/>
                <w:sz w:val="24"/>
                <w:szCs w:val="24"/>
              </w:rPr>
            </w:pPr>
            <w:r>
              <w:rPr>
                <w:b/>
                <w:color w:val="000000"/>
                <w:sz w:val="24"/>
                <w:szCs w:val="24"/>
              </w:rPr>
              <w:t>Where are the learning outcomes for this level/program published? (please specify) Include URLs where appropriate</w:t>
            </w:r>
          </w:p>
        </w:tc>
        <w:tc>
          <w:tcPr>
            <w:tcW w:w="2032" w:type="dxa"/>
            <w:shd w:val="clear" w:color="auto" w:fill="auto"/>
          </w:tcPr>
          <w:p w14:paraId="62CF1316" w14:textId="77777777" w:rsidR="008F419D" w:rsidRDefault="00F1635F">
            <w:pPr>
              <w:pBdr>
                <w:top w:val="nil"/>
                <w:left w:val="nil"/>
                <w:bottom w:val="nil"/>
                <w:right w:val="nil"/>
                <w:between w:val="nil"/>
              </w:pBdr>
              <w:ind w:left="0" w:firstLine="0"/>
              <w:rPr>
                <w:b/>
                <w:color w:val="000000"/>
                <w:sz w:val="24"/>
                <w:szCs w:val="24"/>
              </w:rPr>
            </w:pPr>
            <w:r>
              <w:rPr>
                <w:b/>
                <w:color w:val="000000"/>
                <w:sz w:val="24"/>
                <w:szCs w:val="24"/>
              </w:rPr>
              <w:t>Timing of assessment (annual, semester, bi-annual, etc.)</w:t>
            </w:r>
          </w:p>
        </w:tc>
        <w:tc>
          <w:tcPr>
            <w:tcW w:w="1862" w:type="dxa"/>
          </w:tcPr>
          <w:p w14:paraId="3D1C1F90" w14:textId="77777777" w:rsidR="008F419D" w:rsidRDefault="00F1635F">
            <w:pPr>
              <w:pBdr>
                <w:top w:val="nil"/>
                <w:left w:val="nil"/>
                <w:bottom w:val="nil"/>
                <w:right w:val="nil"/>
                <w:between w:val="nil"/>
              </w:pBdr>
              <w:ind w:left="0" w:firstLine="0"/>
              <w:rPr>
                <w:b/>
                <w:color w:val="000000"/>
                <w:sz w:val="24"/>
                <w:szCs w:val="24"/>
              </w:rPr>
            </w:pPr>
            <w:r>
              <w:rPr>
                <w:b/>
                <w:color w:val="000000"/>
                <w:sz w:val="24"/>
                <w:szCs w:val="24"/>
              </w:rPr>
              <w:t>When was the last assessment of the PLO completed?</w:t>
            </w:r>
          </w:p>
        </w:tc>
      </w:tr>
      <w:tr w:rsidR="00D05F22" w14:paraId="6251F20F" w14:textId="77777777">
        <w:trPr>
          <w:jc w:val="center"/>
        </w:trPr>
        <w:tc>
          <w:tcPr>
            <w:tcW w:w="1052" w:type="dxa"/>
          </w:tcPr>
          <w:p w14:paraId="730249C6" w14:textId="77777777" w:rsidR="00D05F22" w:rsidRPr="00F36734" w:rsidRDefault="00F36734" w:rsidP="00F36734">
            <w:pPr>
              <w:pStyle w:val="ListParagraph"/>
              <w:numPr>
                <w:ilvl w:val="0"/>
                <w:numId w:val="6"/>
              </w:numPr>
              <w:pBdr>
                <w:top w:val="nil"/>
                <w:left w:val="nil"/>
                <w:bottom w:val="nil"/>
                <w:right w:val="nil"/>
                <w:between w:val="nil"/>
              </w:pBdr>
              <w:spacing w:after="0"/>
              <w:rPr>
                <w:b/>
                <w:color w:val="000000"/>
                <w:sz w:val="24"/>
                <w:szCs w:val="24"/>
              </w:rPr>
            </w:pPr>
            <w:r w:rsidRPr="00F36734">
              <w:rPr>
                <w:b/>
                <w:color w:val="000000"/>
                <w:sz w:val="20"/>
                <w:szCs w:val="20"/>
              </w:rPr>
              <w:t>BSBA</w:t>
            </w:r>
          </w:p>
        </w:tc>
        <w:tc>
          <w:tcPr>
            <w:tcW w:w="5063" w:type="dxa"/>
            <w:shd w:val="clear" w:color="auto" w:fill="auto"/>
          </w:tcPr>
          <w:p w14:paraId="39D53687" w14:textId="77777777" w:rsidR="00013388" w:rsidRPr="00C11549" w:rsidRDefault="00013388" w:rsidP="00013388">
            <w:pPr>
              <w:numPr>
                <w:ilvl w:val="0"/>
                <w:numId w:val="6"/>
              </w:numPr>
              <w:spacing w:after="0"/>
              <w:ind w:left="0" w:right="420"/>
              <w:contextualSpacing/>
              <w:jc w:val="both"/>
            </w:pPr>
            <w:r w:rsidRPr="00C11549">
              <w:t xml:space="preserve">Students will be able to integrate the major concepts in the functional areas of business </w:t>
            </w:r>
            <w:r w:rsidR="009376B9">
              <w:t>to formulate informed decisions</w:t>
            </w:r>
          </w:p>
          <w:p w14:paraId="4399ADC9" w14:textId="77777777" w:rsidR="00D05F22" w:rsidRPr="00D05F22" w:rsidRDefault="00D05F22" w:rsidP="009376B9">
            <w:pPr>
              <w:rPr>
                <w:rFonts w:ascii="Times New Roman" w:hAnsi="Times New Roman"/>
                <w:sz w:val="24"/>
                <w:szCs w:val="24"/>
              </w:rPr>
            </w:pPr>
          </w:p>
        </w:tc>
        <w:tc>
          <w:tcPr>
            <w:tcW w:w="2941" w:type="dxa"/>
          </w:tcPr>
          <w:p w14:paraId="79ACE290" w14:textId="77777777" w:rsidR="00D05F22" w:rsidRPr="00013388" w:rsidRDefault="00D05F22" w:rsidP="00D05F22">
            <w:pPr>
              <w:pBdr>
                <w:top w:val="nil"/>
                <w:left w:val="nil"/>
                <w:bottom w:val="nil"/>
                <w:right w:val="nil"/>
                <w:between w:val="nil"/>
              </w:pBdr>
              <w:spacing w:after="0"/>
              <w:ind w:left="0" w:firstLine="0"/>
              <w:rPr>
                <w:color w:val="000000"/>
              </w:rPr>
            </w:pPr>
            <w:r w:rsidRPr="00013388">
              <w:rPr>
                <w:color w:val="000000"/>
              </w:rPr>
              <w:t>www.fitchburgstate.edu/academics/academic-schools/school-business/business-administration-department/business-administration-accreditation</w:t>
            </w:r>
          </w:p>
        </w:tc>
        <w:tc>
          <w:tcPr>
            <w:tcW w:w="2032" w:type="dxa"/>
            <w:shd w:val="clear" w:color="auto" w:fill="auto"/>
          </w:tcPr>
          <w:p w14:paraId="787CB9C0" w14:textId="77777777" w:rsidR="00D05F22" w:rsidRPr="00013388" w:rsidRDefault="00D05F22" w:rsidP="00D05F22">
            <w:pPr>
              <w:pBdr>
                <w:top w:val="nil"/>
                <w:left w:val="nil"/>
                <w:bottom w:val="nil"/>
                <w:right w:val="nil"/>
                <w:between w:val="nil"/>
              </w:pBdr>
              <w:spacing w:after="0"/>
              <w:ind w:left="0" w:firstLine="0"/>
              <w:rPr>
                <w:color w:val="000000"/>
              </w:rPr>
            </w:pPr>
            <w:r w:rsidRPr="00013388">
              <w:rPr>
                <w:color w:val="000000"/>
              </w:rPr>
              <w:t>Assessment of the Capstone course is conducted at the end of each term and semester</w:t>
            </w:r>
          </w:p>
        </w:tc>
        <w:tc>
          <w:tcPr>
            <w:tcW w:w="1862" w:type="dxa"/>
          </w:tcPr>
          <w:p w14:paraId="63EEFC4D" w14:textId="77777777" w:rsidR="00D05F22" w:rsidRPr="00013388" w:rsidRDefault="00D05F22" w:rsidP="00D05F22">
            <w:pPr>
              <w:pBdr>
                <w:top w:val="nil"/>
                <w:left w:val="nil"/>
                <w:bottom w:val="nil"/>
                <w:right w:val="nil"/>
                <w:between w:val="nil"/>
              </w:pBdr>
              <w:spacing w:after="0"/>
              <w:ind w:left="0" w:firstLine="0"/>
              <w:rPr>
                <w:color w:val="000000"/>
              </w:rPr>
            </w:pPr>
            <w:r w:rsidRPr="00013388">
              <w:rPr>
                <w:color w:val="000000"/>
              </w:rPr>
              <w:t>May 2021</w:t>
            </w:r>
          </w:p>
        </w:tc>
      </w:tr>
      <w:tr w:rsidR="00D05F22" w14:paraId="416D74BC" w14:textId="77777777">
        <w:trPr>
          <w:jc w:val="center"/>
        </w:trPr>
        <w:tc>
          <w:tcPr>
            <w:tcW w:w="1052" w:type="dxa"/>
          </w:tcPr>
          <w:p w14:paraId="7CC00C5A" w14:textId="77777777" w:rsidR="00D05F22" w:rsidRPr="00F36734" w:rsidRDefault="00D05F22" w:rsidP="00D05F22">
            <w:pPr>
              <w:pBdr>
                <w:top w:val="nil"/>
                <w:left w:val="nil"/>
                <w:bottom w:val="nil"/>
                <w:right w:val="nil"/>
                <w:between w:val="nil"/>
              </w:pBdr>
              <w:spacing w:after="0"/>
              <w:ind w:left="0" w:firstLine="0"/>
              <w:rPr>
                <w:b/>
                <w:color w:val="000000"/>
                <w:sz w:val="20"/>
                <w:szCs w:val="20"/>
              </w:rPr>
            </w:pPr>
            <w:r>
              <w:rPr>
                <w:b/>
                <w:color w:val="000000"/>
                <w:sz w:val="24"/>
                <w:szCs w:val="24"/>
              </w:rPr>
              <w:t>2.</w:t>
            </w:r>
            <w:r w:rsidR="00F36734">
              <w:rPr>
                <w:b/>
                <w:color w:val="000000"/>
                <w:sz w:val="24"/>
                <w:szCs w:val="24"/>
              </w:rPr>
              <w:t xml:space="preserve"> </w:t>
            </w:r>
            <w:r w:rsidR="00F36734">
              <w:rPr>
                <w:b/>
                <w:color w:val="000000"/>
                <w:sz w:val="20"/>
                <w:szCs w:val="20"/>
              </w:rPr>
              <w:t xml:space="preserve"> BSBA</w:t>
            </w:r>
          </w:p>
        </w:tc>
        <w:tc>
          <w:tcPr>
            <w:tcW w:w="5063" w:type="dxa"/>
            <w:shd w:val="clear" w:color="auto" w:fill="auto"/>
          </w:tcPr>
          <w:p w14:paraId="6EA6CFE7" w14:textId="77777777" w:rsidR="00013388" w:rsidRPr="00C11549" w:rsidRDefault="00013388" w:rsidP="00013388">
            <w:pPr>
              <w:ind w:left="0" w:firstLine="0"/>
            </w:pPr>
            <w:r>
              <w:t>Students will be able to analyze the legal, social, and ec</w:t>
            </w:r>
            <w:r w:rsidR="009376B9">
              <w:t>onomic environments of business</w:t>
            </w:r>
          </w:p>
          <w:p w14:paraId="1082D0D3" w14:textId="77777777" w:rsidR="00D05F22" w:rsidRDefault="00D05F22" w:rsidP="00D05F22">
            <w:pPr>
              <w:pBdr>
                <w:top w:val="nil"/>
                <w:left w:val="nil"/>
                <w:bottom w:val="nil"/>
                <w:right w:val="nil"/>
                <w:between w:val="nil"/>
              </w:pBdr>
              <w:spacing w:after="0"/>
              <w:ind w:left="0" w:firstLine="0"/>
              <w:rPr>
                <w:color w:val="000000"/>
                <w:sz w:val="24"/>
                <w:szCs w:val="24"/>
              </w:rPr>
            </w:pPr>
          </w:p>
        </w:tc>
        <w:tc>
          <w:tcPr>
            <w:tcW w:w="2941" w:type="dxa"/>
          </w:tcPr>
          <w:p w14:paraId="0591E488" w14:textId="77777777" w:rsidR="00D05F22" w:rsidRDefault="00013388" w:rsidP="00D05F22">
            <w:pPr>
              <w:pBdr>
                <w:top w:val="nil"/>
                <w:left w:val="nil"/>
                <w:bottom w:val="nil"/>
                <w:right w:val="nil"/>
                <w:between w:val="nil"/>
              </w:pBdr>
              <w:spacing w:after="0"/>
              <w:ind w:left="0" w:firstLine="0"/>
              <w:rPr>
                <w:color w:val="000000"/>
                <w:sz w:val="24"/>
                <w:szCs w:val="24"/>
              </w:rPr>
            </w:pPr>
            <w:r w:rsidRPr="00013388">
              <w:rPr>
                <w:color w:val="000000"/>
              </w:rPr>
              <w:t>www.fitchburgstate.edu/academics/academic-schools/school-business/business-administration-</w:t>
            </w:r>
            <w:r w:rsidRPr="00013388">
              <w:rPr>
                <w:color w:val="000000"/>
              </w:rPr>
              <w:lastRenderedPageBreak/>
              <w:t>department/business-administration-accreditation</w:t>
            </w:r>
          </w:p>
        </w:tc>
        <w:tc>
          <w:tcPr>
            <w:tcW w:w="2032" w:type="dxa"/>
            <w:shd w:val="clear" w:color="auto" w:fill="auto"/>
          </w:tcPr>
          <w:p w14:paraId="48F8D985" w14:textId="77777777" w:rsidR="00D05F22" w:rsidRDefault="00013388" w:rsidP="00D05F22">
            <w:pPr>
              <w:pBdr>
                <w:top w:val="nil"/>
                <w:left w:val="nil"/>
                <w:bottom w:val="nil"/>
                <w:right w:val="nil"/>
                <w:between w:val="nil"/>
              </w:pBdr>
              <w:spacing w:after="0"/>
              <w:ind w:left="0" w:firstLine="0"/>
              <w:rPr>
                <w:color w:val="000000"/>
                <w:sz w:val="24"/>
                <w:szCs w:val="24"/>
              </w:rPr>
            </w:pPr>
            <w:r w:rsidRPr="00013388">
              <w:rPr>
                <w:color w:val="000000"/>
              </w:rPr>
              <w:lastRenderedPageBreak/>
              <w:t>Assessment of the Capstone course is conducted at the end of each term and semester</w:t>
            </w:r>
          </w:p>
        </w:tc>
        <w:tc>
          <w:tcPr>
            <w:tcW w:w="1862" w:type="dxa"/>
          </w:tcPr>
          <w:p w14:paraId="0DBDB24A" w14:textId="77777777" w:rsidR="00D05F22" w:rsidRDefault="00013388" w:rsidP="00D05F22">
            <w:pPr>
              <w:pBdr>
                <w:top w:val="nil"/>
                <w:left w:val="nil"/>
                <w:bottom w:val="nil"/>
                <w:right w:val="nil"/>
                <w:between w:val="nil"/>
              </w:pBdr>
              <w:spacing w:after="0"/>
              <w:ind w:left="0" w:firstLine="0"/>
              <w:rPr>
                <w:color w:val="000000"/>
                <w:sz w:val="24"/>
                <w:szCs w:val="24"/>
              </w:rPr>
            </w:pPr>
            <w:r>
              <w:rPr>
                <w:color w:val="000000"/>
                <w:sz w:val="24"/>
                <w:szCs w:val="24"/>
              </w:rPr>
              <w:t>May 2021</w:t>
            </w:r>
          </w:p>
        </w:tc>
      </w:tr>
      <w:tr w:rsidR="00D05F22" w14:paraId="7FDB0F45" w14:textId="77777777">
        <w:trPr>
          <w:jc w:val="center"/>
        </w:trPr>
        <w:tc>
          <w:tcPr>
            <w:tcW w:w="1052" w:type="dxa"/>
          </w:tcPr>
          <w:p w14:paraId="1F241E73" w14:textId="77777777" w:rsidR="00D05F22" w:rsidRPr="00F36734" w:rsidRDefault="00F36734" w:rsidP="00F36734">
            <w:pPr>
              <w:pStyle w:val="ListParagraph"/>
              <w:numPr>
                <w:ilvl w:val="0"/>
                <w:numId w:val="6"/>
              </w:numPr>
              <w:pBdr>
                <w:top w:val="nil"/>
                <w:left w:val="nil"/>
                <w:bottom w:val="nil"/>
                <w:right w:val="nil"/>
                <w:between w:val="nil"/>
              </w:pBdr>
              <w:spacing w:after="0"/>
              <w:rPr>
                <w:b/>
                <w:color w:val="000000"/>
                <w:sz w:val="20"/>
                <w:szCs w:val="20"/>
              </w:rPr>
            </w:pPr>
            <w:r>
              <w:rPr>
                <w:b/>
                <w:color w:val="000000"/>
                <w:sz w:val="20"/>
                <w:szCs w:val="20"/>
              </w:rPr>
              <w:t>BSBA</w:t>
            </w:r>
          </w:p>
        </w:tc>
        <w:tc>
          <w:tcPr>
            <w:tcW w:w="5063" w:type="dxa"/>
            <w:shd w:val="clear" w:color="auto" w:fill="auto"/>
          </w:tcPr>
          <w:p w14:paraId="47B0E690" w14:textId="77777777" w:rsidR="00013388" w:rsidRDefault="00013388" w:rsidP="00013388">
            <w:pPr>
              <w:numPr>
                <w:ilvl w:val="0"/>
                <w:numId w:val="6"/>
              </w:numPr>
              <w:spacing w:after="0"/>
              <w:ind w:left="-360" w:right="420" w:firstLine="0"/>
              <w:contextualSpacing/>
              <w:jc w:val="both"/>
            </w:pPr>
            <w:r>
              <w:t xml:space="preserve">Students will be able to describe the global </w:t>
            </w:r>
          </w:p>
          <w:p w14:paraId="6889F269" w14:textId="77777777" w:rsidR="00013388" w:rsidRDefault="00013388" w:rsidP="00013388">
            <w:pPr>
              <w:numPr>
                <w:ilvl w:val="0"/>
                <w:numId w:val="6"/>
              </w:numPr>
              <w:spacing w:after="0"/>
              <w:ind w:left="-360" w:right="420" w:firstLine="0"/>
              <w:contextualSpacing/>
              <w:jc w:val="both"/>
            </w:pPr>
            <w:r>
              <w:t xml:space="preserve">environment </w:t>
            </w:r>
            <w:r w:rsidR="009376B9">
              <w:t>of business</w:t>
            </w:r>
          </w:p>
          <w:p w14:paraId="0F2586A8" w14:textId="77777777" w:rsidR="00D05F22" w:rsidRDefault="00D05F22" w:rsidP="00013388">
            <w:pPr>
              <w:numPr>
                <w:ilvl w:val="0"/>
                <w:numId w:val="6"/>
              </w:numPr>
              <w:spacing w:after="0"/>
              <w:ind w:left="-360" w:right="420" w:firstLine="0"/>
              <w:contextualSpacing/>
              <w:jc w:val="both"/>
              <w:rPr>
                <w:color w:val="000000"/>
                <w:sz w:val="24"/>
                <w:szCs w:val="24"/>
              </w:rPr>
            </w:pPr>
          </w:p>
        </w:tc>
        <w:tc>
          <w:tcPr>
            <w:tcW w:w="2941" w:type="dxa"/>
          </w:tcPr>
          <w:p w14:paraId="2DAB8CB6" w14:textId="77777777" w:rsidR="00D05F22" w:rsidRDefault="00013388" w:rsidP="00D05F22">
            <w:pPr>
              <w:pBdr>
                <w:top w:val="nil"/>
                <w:left w:val="nil"/>
                <w:bottom w:val="nil"/>
                <w:right w:val="nil"/>
                <w:between w:val="nil"/>
              </w:pBdr>
              <w:spacing w:after="0"/>
              <w:ind w:left="0" w:firstLine="0"/>
              <w:rPr>
                <w:color w:val="000000"/>
                <w:sz w:val="24"/>
                <w:szCs w:val="24"/>
              </w:rPr>
            </w:pPr>
            <w:r w:rsidRPr="00013388">
              <w:rPr>
                <w:color w:val="000000"/>
              </w:rPr>
              <w:t>www.fitchburgstate.edu/academics/academic-schools/school-business/business-administration-department/business-administration-accreditation</w:t>
            </w:r>
          </w:p>
        </w:tc>
        <w:tc>
          <w:tcPr>
            <w:tcW w:w="2032" w:type="dxa"/>
            <w:shd w:val="clear" w:color="auto" w:fill="auto"/>
          </w:tcPr>
          <w:p w14:paraId="2941E601" w14:textId="77777777" w:rsidR="00D05F22" w:rsidRDefault="00013388" w:rsidP="00D05F22">
            <w:pPr>
              <w:pBdr>
                <w:top w:val="nil"/>
                <w:left w:val="nil"/>
                <w:bottom w:val="nil"/>
                <w:right w:val="nil"/>
                <w:between w:val="nil"/>
              </w:pBdr>
              <w:spacing w:after="0"/>
              <w:ind w:left="0" w:firstLine="0"/>
              <w:rPr>
                <w:color w:val="000000"/>
                <w:sz w:val="24"/>
                <w:szCs w:val="24"/>
              </w:rPr>
            </w:pPr>
            <w:r w:rsidRPr="00013388">
              <w:rPr>
                <w:color w:val="000000"/>
              </w:rPr>
              <w:t>Assessment of the Capstone course is conducted at the end of each term and semester</w:t>
            </w:r>
          </w:p>
        </w:tc>
        <w:tc>
          <w:tcPr>
            <w:tcW w:w="1862" w:type="dxa"/>
          </w:tcPr>
          <w:p w14:paraId="60217D91" w14:textId="77777777" w:rsidR="00D05F22" w:rsidRDefault="00013388" w:rsidP="00D05F22">
            <w:pPr>
              <w:pBdr>
                <w:top w:val="nil"/>
                <w:left w:val="nil"/>
                <w:bottom w:val="nil"/>
                <w:right w:val="nil"/>
                <w:between w:val="nil"/>
              </w:pBdr>
              <w:spacing w:after="0"/>
              <w:ind w:left="0" w:firstLine="0"/>
              <w:rPr>
                <w:color w:val="000000"/>
                <w:sz w:val="24"/>
                <w:szCs w:val="24"/>
              </w:rPr>
            </w:pPr>
            <w:r>
              <w:rPr>
                <w:color w:val="000000"/>
                <w:sz w:val="24"/>
                <w:szCs w:val="24"/>
              </w:rPr>
              <w:t>May 2021</w:t>
            </w:r>
          </w:p>
        </w:tc>
      </w:tr>
      <w:tr w:rsidR="00D05F22" w14:paraId="170C25EC" w14:textId="77777777">
        <w:trPr>
          <w:jc w:val="center"/>
        </w:trPr>
        <w:tc>
          <w:tcPr>
            <w:tcW w:w="1052" w:type="dxa"/>
          </w:tcPr>
          <w:p w14:paraId="11E5C3FA" w14:textId="77777777" w:rsidR="00D05F22" w:rsidRPr="00F36734" w:rsidRDefault="00D05F22" w:rsidP="00D05F22">
            <w:pPr>
              <w:pBdr>
                <w:top w:val="nil"/>
                <w:left w:val="nil"/>
                <w:bottom w:val="nil"/>
                <w:right w:val="nil"/>
                <w:between w:val="nil"/>
              </w:pBdr>
              <w:spacing w:after="0"/>
              <w:ind w:left="0" w:firstLine="0"/>
              <w:rPr>
                <w:b/>
                <w:color w:val="000000"/>
                <w:sz w:val="20"/>
                <w:szCs w:val="20"/>
              </w:rPr>
            </w:pPr>
            <w:r>
              <w:rPr>
                <w:b/>
                <w:color w:val="000000"/>
                <w:sz w:val="24"/>
                <w:szCs w:val="24"/>
              </w:rPr>
              <w:t>4.</w:t>
            </w:r>
            <w:r w:rsidR="00F36734">
              <w:rPr>
                <w:b/>
                <w:color w:val="000000"/>
                <w:sz w:val="24"/>
                <w:szCs w:val="24"/>
              </w:rPr>
              <w:t xml:space="preserve"> </w:t>
            </w:r>
            <w:r w:rsidR="00F36734">
              <w:rPr>
                <w:b/>
                <w:color w:val="000000"/>
                <w:sz w:val="20"/>
                <w:szCs w:val="20"/>
              </w:rPr>
              <w:t xml:space="preserve"> BSBA</w:t>
            </w:r>
          </w:p>
        </w:tc>
        <w:tc>
          <w:tcPr>
            <w:tcW w:w="5063" w:type="dxa"/>
            <w:shd w:val="clear" w:color="auto" w:fill="auto"/>
          </w:tcPr>
          <w:p w14:paraId="369C15AD" w14:textId="77777777" w:rsidR="009376B9" w:rsidRDefault="009376B9" w:rsidP="009376B9">
            <w:pPr>
              <w:numPr>
                <w:ilvl w:val="0"/>
                <w:numId w:val="6"/>
              </w:numPr>
              <w:spacing w:after="0"/>
              <w:ind w:left="-360" w:right="420" w:firstLine="0"/>
              <w:contextualSpacing/>
              <w:jc w:val="both"/>
            </w:pPr>
            <w:r>
              <w:t xml:space="preserve">Students will be able to distinguish the legal and et    ethical obligations and responsibilities of business   </w:t>
            </w:r>
          </w:p>
          <w:p w14:paraId="1CF86F1B" w14:textId="77777777" w:rsidR="00D05F22" w:rsidRDefault="00D05F22" w:rsidP="009376B9">
            <w:pPr>
              <w:spacing w:after="0"/>
              <w:ind w:left="0" w:right="420" w:firstLine="0"/>
              <w:contextualSpacing/>
              <w:jc w:val="both"/>
              <w:rPr>
                <w:color w:val="000000"/>
                <w:sz w:val="24"/>
                <w:szCs w:val="24"/>
              </w:rPr>
            </w:pPr>
          </w:p>
        </w:tc>
        <w:tc>
          <w:tcPr>
            <w:tcW w:w="2941" w:type="dxa"/>
          </w:tcPr>
          <w:p w14:paraId="01CB2FCF" w14:textId="77777777" w:rsidR="00D05F22" w:rsidRDefault="00013388" w:rsidP="00D05F22">
            <w:pPr>
              <w:pBdr>
                <w:top w:val="nil"/>
                <w:left w:val="nil"/>
                <w:bottom w:val="nil"/>
                <w:right w:val="nil"/>
                <w:between w:val="nil"/>
              </w:pBdr>
              <w:spacing w:after="0"/>
              <w:ind w:left="0" w:firstLine="0"/>
              <w:rPr>
                <w:color w:val="000000"/>
                <w:sz w:val="24"/>
                <w:szCs w:val="24"/>
              </w:rPr>
            </w:pPr>
            <w:r w:rsidRPr="00013388">
              <w:rPr>
                <w:color w:val="000000"/>
              </w:rPr>
              <w:t>www.fitchburgstate.edu/academics/academic-schools/school-business/business-administration-department/business-administration-accreditation</w:t>
            </w:r>
          </w:p>
        </w:tc>
        <w:tc>
          <w:tcPr>
            <w:tcW w:w="2032" w:type="dxa"/>
            <w:shd w:val="clear" w:color="auto" w:fill="auto"/>
          </w:tcPr>
          <w:p w14:paraId="6AF5D93C" w14:textId="77777777" w:rsidR="00D05F22" w:rsidRDefault="00013388" w:rsidP="00D05F22">
            <w:pPr>
              <w:pBdr>
                <w:top w:val="nil"/>
                <w:left w:val="nil"/>
                <w:bottom w:val="nil"/>
                <w:right w:val="nil"/>
                <w:between w:val="nil"/>
              </w:pBdr>
              <w:spacing w:after="0"/>
              <w:ind w:left="0" w:firstLine="0"/>
              <w:rPr>
                <w:color w:val="000000"/>
                <w:sz w:val="24"/>
                <w:szCs w:val="24"/>
              </w:rPr>
            </w:pPr>
            <w:r w:rsidRPr="00013388">
              <w:rPr>
                <w:color w:val="000000"/>
              </w:rPr>
              <w:t>Assessment of the Capstone course is conducted at the end of each term and semester</w:t>
            </w:r>
          </w:p>
        </w:tc>
        <w:tc>
          <w:tcPr>
            <w:tcW w:w="1862" w:type="dxa"/>
          </w:tcPr>
          <w:p w14:paraId="749BC61C" w14:textId="77777777" w:rsidR="00D05F22" w:rsidRDefault="00013388" w:rsidP="00D05F22">
            <w:pPr>
              <w:pBdr>
                <w:top w:val="nil"/>
                <w:left w:val="nil"/>
                <w:bottom w:val="nil"/>
                <w:right w:val="nil"/>
                <w:between w:val="nil"/>
              </w:pBdr>
              <w:spacing w:after="0"/>
              <w:ind w:left="0" w:firstLine="0"/>
              <w:rPr>
                <w:color w:val="000000"/>
                <w:sz w:val="24"/>
                <w:szCs w:val="24"/>
              </w:rPr>
            </w:pPr>
            <w:r>
              <w:rPr>
                <w:color w:val="000000"/>
                <w:sz w:val="24"/>
                <w:szCs w:val="24"/>
              </w:rPr>
              <w:t>May 2021</w:t>
            </w:r>
          </w:p>
        </w:tc>
      </w:tr>
      <w:tr w:rsidR="00D05F22" w14:paraId="74960007" w14:textId="77777777">
        <w:trPr>
          <w:jc w:val="center"/>
        </w:trPr>
        <w:tc>
          <w:tcPr>
            <w:tcW w:w="1052" w:type="dxa"/>
          </w:tcPr>
          <w:p w14:paraId="48178B0D" w14:textId="77777777" w:rsidR="00D05F22" w:rsidRPr="00F36734" w:rsidRDefault="00D05F22" w:rsidP="00D05F22">
            <w:pPr>
              <w:pBdr>
                <w:top w:val="nil"/>
                <w:left w:val="nil"/>
                <w:bottom w:val="nil"/>
                <w:right w:val="nil"/>
                <w:between w:val="nil"/>
              </w:pBdr>
              <w:spacing w:after="0"/>
              <w:ind w:left="0" w:firstLine="0"/>
              <w:rPr>
                <w:b/>
                <w:color w:val="000000"/>
                <w:sz w:val="20"/>
                <w:szCs w:val="20"/>
              </w:rPr>
            </w:pPr>
            <w:r>
              <w:rPr>
                <w:b/>
                <w:color w:val="000000"/>
                <w:sz w:val="24"/>
                <w:szCs w:val="24"/>
              </w:rPr>
              <w:t>5.</w:t>
            </w:r>
            <w:r w:rsidR="00F36734">
              <w:rPr>
                <w:b/>
                <w:color w:val="000000"/>
                <w:sz w:val="24"/>
                <w:szCs w:val="24"/>
              </w:rPr>
              <w:t xml:space="preserve"> </w:t>
            </w:r>
            <w:r w:rsidR="00F36734">
              <w:rPr>
                <w:b/>
                <w:color w:val="000000"/>
                <w:sz w:val="20"/>
                <w:szCs w:val="20"/>
              </w:rPr>
              <w:t xml:space="preserve"> BSBA</w:t>
            </w:r>
          </w:p>
        </w:tc>
        <w:tc>
          <w:tcPr>
            <w:tcW w:w="5063" w:type="dxa"/>
            <w:shd w:val="clear" w:color="auto" w:fill="auto"/>
          </w:tcPr>
          <w:p w14:paraId="4A3E5407" w14:textId="77777777" w:rsidR="00D05F22" w:rsidRPr="009376B9" w:rsidRDefault="009376B9" w:rsidP="00D05F22">
            <w:pPr>
              <w:pBdr>
                <w:top w:val="nil"/>
                <w:left w:val="nil"/>
                <w:bottom w:val="nil"/>
                <w:right w:val="nil"/>
                <w:between w:val="nil"/>
              </w:pBdr>
              <w:spacing w:after="0"/>
              <w:ind w:left="0" w:firstLine="0"/>
              <w:rPr>
                <w:color w:val="000000"/>
              </w:rPr>
            </w:pPr>
            <w:r w:rsidRPr="009376B9">
              <w:t>Students will be able to apply decision-support to</w:t>
            </w:r>
            <w:r>
              <w:t>ols to business decision making</w:t>
            </w:r>
          </w:p>
        </w:tc>
        <w:tc>
          <w:tcPr>
            <w:tcW w:w="2941" w:type="dxa"/>
          </w:tcPr>
          <w:p w14:paraId="542A765F" w14:textId="77777777" w:rsidR="00D05F22" w:rsidRDefault="00013388" w:rsidP="00D05F22">
            <w:pPr>
              <w:pBdr>
                <w:top w:val="nil"/>
                <w:left w:val="nil"/>
                <w:bottom w:val="nil"/>
                <w:right w:val="nil"/>
                <w:between w:val="nil"/>
              </w:pBdr>
              <w:spacing w:after="0"/>
              <w:ind w:left="0" w:firstLine="0"/>
              <w:rPr>
                <w:color w:val="000000"/>
                <w:sz w:val="24"/>
                <w:szCs w:val="24"/>
              </w:rPr>
            </w:pPr>
            <w:r w:rsidRPr="00013388">
              <w:rPr>
                <w:color w:val="000000"/>
              </w:rPr>
              <w:t>www.fitchburgstate.edu/academics/academic-schools/school-business/business-administration-department/business-administration-accreditation</w:t>
            </w:r>
          </w:p>
        </w:tc>
        <w:tc>
          <w:tcPr>
            <w:tcW w:w="2032" w:type="dxa"/>
            <w:shd w:val="clear" w:color="auto" w:fill="auto"/>
          </w:tcPr>
          <w:p w14:paraId="7C0BEE94" w14:textId="77777777" w:rsidR="00D05F22" w:rsidRDefault="00013388" w:rsidP="00D05F22">
            <w:pPr>
              <w:pBdr>
                <w:top w:val="nil"/>
                <w:left w:val="nil"/>
                <w:bottom w:val="nil"/>
                <w:right w:val="nil"/>
                <w:between w:val="nil"/>
              </w:pBdr>
              <w:spacing w:after="0"/>
              <w:ind w:left="0" w:firstLine="0"/>
              <w:rPr>
                <w:color w:val="000000"/>
                <w:sz w:val="24"/>
                <w:szCs w:val="24"/>
              </w:rPr>
            </w:pPr>
            <w:r w:rsidRPr="00013388">
              <w:rPr>
                <w:color w:val="000000"/>
              </w:rPr>
              <w:t>Assessment of the Capstone course is conducted at the end of each term and semester</w:t>
            </w:r>
          </w:p>
        </w:tc>
        <w:tc>
          <w:tcPr>
            <w:tcW w:w="1862" w:type="dxa"/>
          </w:tcPr>
          <w:p w14:paraId="70CC9C53" w14:textId="77777777" w:rsidR="00D05F22" w:rsidRDefault="00013388" w:rsidP="00D05F22">
            <w:pPr>
              <w:pBdr>
                <w:top w:val="nil"/>
                <w:left w:val="nil"/>
                <w:bottom w:val="nil"/>
                <w:right w:val="nil"/>
                <w:between w:val="nil"/>
              </w:pBdr>
              <w:spacing w:after="0"/>
              <w:ind w:left="0" w:firstLine="0"/>
              <w:rPr>
                <w:color w:val="000000"/>
                <w:sz w:val="24"/>
                <w:szCs w:val="24"/>
              </w:rPr>
            </w:pPr>
            <w:r>
              <w:rPr>
                <w:color w:val="000000"/>
                <w:sz w:val="24"/>
                <w:szCs w:val="24"/>
              </w:rPr>
              <w:t>May 2021</w:t>
            </w:r>
          </w:p>
        </w:tc>
      </w:tr>
      <w:tr w:rsidR="00013388" w14:paraId="57301D06" w14:textId="77777777">
        <w:trPr>
          <w:jc w:val="center"/>
        </w:trPr>
        <w:tc>
          <w:tcPr>
            <w:tcW w:w="1052" w:type="dxa"/>
          </w:tcPr>
          <w:p w14:paraId="398C11B1" w14:textId="77777777" w:rsidR="00013388" w:rsidRPr="00F36734" w:rsidRDefault="00013388" w:rsidP="00D05F22">
            <w:pPr>
              <w:pBdr>
                <w:top w:val="nil"/>
                <w:left w:val="nil"/>
                <w:bottom w:val="nil"/>
                <w:right w:val="nil"/>
                <w:between w:val="nil"/>
              </w:pBdr>
              <w:spacing w:after="0"/>
              <w:ind w:left="0" w:firstLine="0"/>
              <w:rPr>
                <w:b/>
                <w:color w:val="000000"/>
                <w:sz w:val="20"/>
                <w:szCs w:val="20"/>
              </w:rPr>
            </w:pPr>
            <w:r>
              <w:rPr>
                <w:b/>
                <w:color w:val="000000"/>
                <w:sz w:val="24"/>
                <w:szCs w:val="24"/>
              </w:rPr>
              <w:t>6.</w:t>
            </w:r>
            <w:r w:rsidR="00F36734">
              <w:rPr>
                <w:b/>
                <w:color w:val="000000"/>
                <w:sz w:val="24"/>
                <w:szCs w:val="24"/>
              </w:rPr>
              <w:t xml:space="preserve">  </w:t>
            </w:r>
            <w:r w:rsidR="00F36734">
              <w:rPr>
                <w:b/>
                <w:color w:val="000000"/>
                <w:sz w:val="20"/>
                <w:szCs w:val="20"/>
              </w:rPr>
              <w:t>BSBA</w:t>
            </w:r>
          </w:p>
        </w:tc>
        <w:tc>
          <w:tcPr>
            <w:tcW w:w="5063" w:type="dxa"/>
            <w:shd w:val="clear" w:color="auto" w:fill="auto"/>
          </w:tcPr>
          <w:p w14:paraId="4D8F8499" w14:textId="77777777" w:rsidR="00013388" w:rsidRPr="009376B9" w:rsidRDefault="009376B9" w:rsidP="009376B9">
            <w:pPr>
              <w:ind w:left="0" w:firstLine="0"/>
              <w:contextualSpacing/>
              <w:rPr>
                <w:sz w:val="20"/>
                <w:szCs w:val="20"/>
              </w:rPr>
            </w:pPr>
            <w:r w:rsidRPr="00C11549">
              <w:rPr>
                <w:sz w:val="20"/>
                <w:szCs w:val="20"/>
              </w:rPr>
              <w:t xml:space="preserve">Students will be able to </w:t>
            </w:r>
            <w:r>
              <w:rPr>
                <w:sz w:val="20"/>
                <w:szCs w:val="20"/>
              </w:rPr>
              <w:t xml:space="preserve">demonstrate </w:t>
            </w:r>
            <w:r w:rsidRPr="00C11549">
              <w:rPr>
                <w:sz w:val="20"/>
                <w:szCs w:val="20"/>
              </w:rPr>
              <w:t xml:space="preserve">effective oral and written forms </w:t>
            </w:r>
            <w:r>
              <w:rPr>
                <w:sz w:val="20"/>
                <w:szCs w:val="20"/>
              </w:rPr>
              <w:t>of professional communications</w:t>
            </w:r>
          </w:p>
        </w:tc>
        <w:tc>
          <w:tcPr>
            <w:tcW w:w="2941" w:type="dxa"/>
          </w:tcPr>
          <w:p w14:paraId="15DEBE7F" w14:textId="77777777" w:rsidR="00013388" w:rsidRDefault="00013388" w:rsidP="00D05F22">
            <w:pPr>
              <w:pBdr>
                <w:top w:val="nil"/>
                <w:left w:val="nil"/>
                <w:bottom w:val="nil"/>
                <w:right w:val="nil"/>
                <w:between w:val="nil"/>
              </w:pBdr>
              <w:spacing w:after="0"/>
              <w:ind w:left="0" w:firstLine="0"/>
              <w:rPr>
                <w:color w:val="000000"/>
                <w:sz w:val="24"/>
                <w:szCs w:val="24"/>
              </w:rPr>
            </w:pPr>
            <w:r w:rsidRPr="00013388">
              <w:rPr>
                <w:color w:val="000000"/>
              </w:rPr>
              <w:t>www.fitchburgstate.edu/academics/academic-schools/school-business/business-administration-department/business-administration-accreditation</w:t>
            </w:r>
          </w:p>
        </w:tc>
        <w:tc>
          <w:tcPr>
            <w:tcW w:w="2032" w:type="dxa"/>
            <w:shd w:val="clear" w:color="auto" w:fill="auto"/>
          </w:tcPr>
          <w:p w14:paraId="1D3ECA9B" w14:textId="77777777" w:rsidR="00013388" w:rsidRDefault="00013388" w:rsidP="00D05F22">
            <w:pPr>
              <w:pBdr>
                <w:top w:val="nil"/>
                <w:left w:val="nil"/>
                <w:bottom w:val="nil"/>
                <w:right w:val="nil"/>
                <w:between w:val="nil"/>
              </w:pBdr>
              <w:spacing w:after="0"/>
              <w:ind w:left="0" w:firstLine="0"/>
              <w:rPr>
                <w:color w:val="000000"/>
                <w:sz w:val="24"/>
                <w:szCs w:val="24"/>
              </w:rPr>
            </w:pPr>
            <w:r w:rsidRPr="00013388">
              <w:rPr>
                <w:color w:val="000000"/>
              </w:rPr>
              <w:t>Assessment of the Capstone course is conducted at the end of each term and semester</w:t>
            </w:r>
          </w:p>
        </w:tc>
        <w:tc>
          <w:tcPr>
            <w:tcW w:w="1862" w:type="dxa"/>
          </w:tcPr>
          <w:p w14:paraId="0CEF6631" w14:textId="77777777" w:rsidR="00013388" w:rsidRDefault="00013388" w:rsidP="00D05F22">
            <w:pPr>
              <w:pBdr>
                <w:top w:val="nil"/>
                <w:left w:val="nil"/>
                <w:bottom w:val="nil"/>
                <w:right w:val="nil"/>
                <w:between w:val="nil"/>
              </w:pBdr>
              <w:spacing w:after="0"/>
              <w:ind w:left="0" w:firstLine="0"/>
              <w:rPr>
                <w:color w:val="000000"/>
                <w:sz w:val="24"/>
                <w:szCs w:val="24"/>
              </w:rPr>
            </w:pPr>
            <w:r>
              <w:rPr>
                <w:color w:val="000000"/>
                <w:sz w:val="24"/>
                <w:szCs w:val="24"/>
              </w:rPr>
              <w:t>May 2021</w:t>
            </w:r>
          </w:p>
        </w:tc>
      </w:tr>
      <w:tr w:rsidR="009376B9" w14:paraId="676C9A89" w14:textId="77777777">
        <w:trPr>
          <w:jc w:val="center"/>
        </w:trPr>
        <w:tc>
          <w:tcPr>
            <w:tcW w:w="1052" w:type="dxa"/>
          </w:tcPr>
          <w:p w14:paraId="6BD643FF" w14:textId="77777777" w:rsidR="009376B9" w:rsidRPr="00F36734" w:rsidRDefault="00F36734" w:rsidP="00F36734">
            <w:pPr>
              <w:pBdr>
                <w:top w:val="nil"/>
                <w:left w:val="nil"/>
                <w:bottom w:val="nil"/>
                <w:right w:val="nil"/>
                <w:between w:val="nil"/>
              </w:pBdr>
              <w:spacing w:after="0"/>
              <w:ind w:left="0" w:firstLine="0"/>
              <w:rPr>
                <w:b/>
                <w:color w:val="000000"/>
                <w:sz w:val="24"/>
                <w:szCs w:val="24"/>
              </w:rPr>
            </w:pPr>
            <w:r>
              <w:rPr>
                <w:b/>
                <w:color w:val="000000"/>
                <w:sz w:val="24"/>
                <w:szCs w:val="24"/>
              </w:rPr>
              <w:t>7.</w:t>
            </w:r>
            <w:r w:rsidRPr="00F36734">
              <w:rPr>
                <w:b/>
                <w:color w:val="000000"/>
                <w:sz w:val="20"/>
                <w:szCs w:val="20"/>
              </w:rPr>
              <w:t>BSBA</w:t>
            </w:r>
          </w:p>
        </w:tc>
        <w:tc>
          <w:tcPr>
            <w:tcW w:w="5063" w:type="dxa"/>
            <w:shd w:val="clear" w:color="auto" w:fill="auto"/>
          </w:tcPr>
          <w:p w14:paraId="15FB7F28" w14:textId="77777777" w:rsidR="009376B9" w:rsidRPr="00C11549" w:rsidRDefault="009376B9" w:rsidP="009376B9">
            <w:pPr>
              <w:kinsoku w:val="0"/>
              <w:overflowPunct w:val="0"/>
              <w:ind w:left="0" w:firstLine="0"/>
              <w:rPr>
                <w:sz w:val="20"/>
                <w:szCs w:val="20"/>
              </w:rPr>
            </w:pPr>
            <w:r w:rsidRPr="00C11549">
              <w:rPr>
                <w:sz w:val="20"/>
                <w:szCs w:val="20"/>
              </w:rPr>
              <w:t xml:space="preserve">Students will be able to collaborate and </w:t>
            </w:r>
            <w:r>
              <w:rPr>
                <w:sz w:val="20"/>
                <w:szCs w:val="20"/>
              </w:rPr>
              <w:t>work in teams to solve business problems</w:t>
            </w:r>
          </w:p>
          <w:p w14:paraId="6C49DC33" w14:textId="77777777" w:rsidR="009376B9" w:rsidRPr="00C11549" w:rsidRDefault="009376B9" w:rsidP="009376B9">
            <w:pPr>
              <w:kinsoku w:val="0"/>
              <w:overflowPunct w:val="0"/>
              <w:rPr>
                <w:iCs/>
                <w:sz w:val="20"/>
                <w:szCs w:val="20"/>
              </w:rPr>
            </w:pPr>
            <w:r w:rsidRPr="00C11549">
              <w:rPr>
                <w:sz w:val="20"/>
                <w:szCs w:val="20"/>
              </w:rPr>
              <w:t xml:space="preserve">  </w:t>
            </w:r>
          </w:p>
        </w:tc>
        <w:tc>
          <w:tcPr>
            <w:tcW w:w="2941" w:type="dxa"/>
          </w:tcPr>
          <w:p w14:paraId="689172FB" w14:textId="77777777" w:rsidR="009376B9" w:rsidRDefault="009376B9" w:rsidP="009376B9">
            <w:pPr>
              <w:pBdr>
                <w:top w:val="nil"/>
                <w:left w:val="nil"/>
                <w:bottom w:val="nil"/>
                <w:right w:val="nil"/>
                <w:between w:val="nil"/>
              </w:pBdr>
              <w:spacing w:after="0"/>
              <w:ind w:left="0" w:firstLine="0"/>
              <w:rPr>
                <w:color w:val="000000"/>
                <w:sz w:val="24"/>
                <w:szCs w:val="24"/>
              </w:rPr>
            </w:pPr>
            <w:r w:rsidRPr="00013388">
              <w:rPr>
                <w:color w:val="000000"/>
              </w:rPr>
              <w:t>www.fitchburgstate.edu/academics/academic-schools/school-business/business-</w:t>
            </w:r>
            <w:r w:rsidRPr="00013388">
              <w:rPr>
                <w:color w:val="000000"/>
              </w:rPr>
              <w:lastRenderedPageBreak/>
              <w:t>administration-department/business-administration-accreditation</w:t>
            </w:r>
          </w:p>
        </w:tc>
        <w:tc>
          <w:tcPr>
            <w:tcW w:w="2032" w:type="dxa"/>
            <w:shd w:val="clear" w:color="auto" w:fill="auto"/>
          </w:tcPr>
          <w:p w14:paraId="2EF4FB19" w14:textId="77777777" w:rsidR="009376B9" w:rsidRDefault="009376B9" w:rsidP="009376B9">
            <w:pPr>
              <w:pBdr>
                <w:top w:val="nil"/>
                <w:left w:val="nil"/>
                <w:bottom w:val="nil"/>
                <w:right w:val="nil"/>
                <w:between w:val="nil"/>
              </w:pBdr>
              <w:spacing w:after="0"/>
              <w:ind w:left="0" w:firstLine="0"/>
              <w:rPr>
                <w:color w:val="000000"/>
                <w:sz w:val="24"/>
                <w:szCs w:val="24"/>
              </w:rPr>
            </w:pPr>
            <w:r w:rsidRPr="00013388">
              <w:rPr>
                <w:color w:val="000000"/>
              </w:rPr>
              <w:lastRenderedPageBreak/>
              <w:t xml:space="preserve">Assessment of the Capstone course is conducted at the </w:t>
            </w:r>
            <w:r w:rsidRPr="00013388">
              <w:rPr>
                <w:color w:val="000000"/>
              </w:rPr>
              <w:lastRenderedPageBreak/>
              <w:t>end of each term and semester</w:t>
            </w:r>
          </w:p>
        </w:tc>
        <w:tc>
          <w:tcPr>
            <w:tcW w:w="1862" w:type="dxa"/>
          </w:tcPr>
          <w:p w14:paraId="0751C7DA" w14:textId="77777777" w:rsidR="009376B9" w:rsidRDefault="009376B9" w:rsidP="009376B9">
            <w:pPr>
              <w:pBdr>
                <w:top w:val="nil"/>
                <w:left w:val="nil"/>
                <w:bottom w:val="nil"/>
                <w:right w:val="nil"/>
                <w:between w:val="nil"/>
              </w:pBdr>
              <w:spacing w:after="0"/>
              <w:ind w:left="0" w:firstLine="0"/>
              <w:rPr>
                <w:color w:val="000000"/>
                <w:sz w:val="24"/>
                <w:szCs w:val="24"/>
              </w:rPr>
            </w:pPr>
            <w:r>
              <w:rPr>
                <w:color w:val="000000"/>
                <w:sz w:val="24"/>
                <w:szCs w:val="24"/>
              </w:rPr>
              <w:lastRenderedPageBreak/>
              <w:t>May 2021</w:t>
            </w:r>
          </w:p>
        </w:tc>
      </w:tr>
      <w:tr w:rsidR="00063882" w14:paraId="4009466F" w14:textId="77777777">
        <w:trPr>
          <w:jc w:val="center"/>
        </w:trPr>
        <w:tc>
          <w:tcPr>
            <w:tcW w:w="1052" w:type="dxa"/>
          </w:tcPr>
          <w:p w14:paraId="4C715748" w14:textId="77777777" w:rsidR="00063882" w:rsidRDefault="00063882" w:rsidP="00063882">
            <w:pPr>
              <w:pBdr>
                <w:top w:val="nil"/>
                <w:left w:val="nil"/>
                <w:bottom w:val="nil"/>
                <w:right w:val="nil"/>
                <w:between w:val="nil"/>
              </w:pBdr>
              <w:spacing w:after="0"/>
              <w:ind w:left="0" w:firstLine="0"/>
              <w:rPr>
                <w:b/>
                <w:color w:val="000000"/>
                <w:sz w:val="24"/>
                <w:szCs w:val="24"/>
              </w:rPr>
            </w:pPr>
            <w:r>
              <w:rPr>
                <w:b/>
                <w:color w:val="000000"/>
                <w:sz w:val="24"/>
                <w:szCs w:val="24"/>
              </w:rPr>
              <w:t>1. MBA</w:t>
            </w:r>
          </w:p>
        </w:tc>
        <w:tc>
          <w:tcPr>
            <w:tcW w:w="5063" w:type="dxa"/>
            <w:shd w:val="clear" w:color="auto" w:fill="auto"/>
          </w:tcPr>
          <w:p w14:paraId="332E3302" w14:textId="77777777" w:rsidR="00063882" w:rsidRDefault="00063882" w:rsidP="00063882">
            <w:pPr>
              <w:ind w:left="288"/>
              <w:contextualSpacing/>
              <w:rPr>
                <w:sz w:val="20"/>
                <w:szCs w:val="20"/>
              </w:rPr>
            </w:pPr>
            <w:r w:rsidRPr="00514131">
              <w:rPr>
                <w:sz w:val="20"/>
                <w:szCs w:val="20"/>
              </w:rPr>
              <w:t>Students will be able to demonstrate well-de</w:t>
            </w:r>
            <w:r>
              <w:rPr>
                <w:sz w:val="20"/>
                <w:szCs w:val="20"/>
              </w:rPr>
              <w:t>veloped</w:t>
            </w:r>
          </w:p>
          <w:p w14:paraId="0E67A301" w14:textId="77777777" w:rsidR="00063882" w:rsidRDefault="00063882" w:rsidP="00063882">
            <w:pPr>
              <w:ind w:left="288"/>
              <w:contextualSpacing/>
              <w:rPr>
                <w:sz w:val="20"/>
                <w:szCs w:val="20"/>
              </w:rPr>
            </w:pPr>
            <w:r>
              <w:rPr>
                <w:sz w:val="20"/>
                <w:szCs w:val="20"/>
              </w:rPr>
              <w:t>problem solving skills in formulating solutions to new</w:t>
            </w:r>
          </w:p>
          <w:p w14:paraId="38E51795" w14:textId="77777777" w:rsidR="00063882" w:rsidRPr="002E547E" w:rsidRDefault="00063882" w:rsidP="00063882">
            <w:pPr>
              <w:ind w:left="288"/>
              <w:contextualSpacing/>
              <w:rPr>
                <w:sz w:val="20"/>
                <w:szCs w:val="20"/>
              </w:rPr>
            </w:pPr>
            <w:r>
              <w:rPr>
                <w:sz w:val="20"/>
                <w:szCs w:val="20"/>
              </w:rPr>
              <w:t>scenarios with decision-support methods.</w:t>
            </w:r>
          </w:p>
        </w:tc>
        <w:tc>
          <w:tcPr>
            <w:tcW w:w="2941" w:type="dxa"/>
          </w:tcPr>
          <w:p w14:paraId="47C68E23" w14:textId="77777777" w:rsidR="00063882" w:rsidRDefault="00063882" w:rsidP="00063882">
            <w:pPr>
              <w:pBdr>
                <w:top w:val="nil"/>
                <w:left w:val="nil"/>
                <w:bottom w:val="nil"/>
                <w:right w:val="nil"/>
                <w:between w:val="nil"/>
              </w:pBdr>
              <w:spacing w:after="0"/>
              <w:ind w:left="0" w:firstLine="0"/>
              <w:rPr>
                <w:color w:val="000000"/>
                <w:sz w:val="24"/>
                <w:szCs w:val="24"/>
              </w:rPr>
            </w:pPr>
            <w:r w:rsidRPr="00013388">
              <w:rPr>
                <w:color w:val="000000"/>
              </w:rPr>
              <w:t>www.fitchburgstate.edu/academics/academic-schools/school-business/business-administration-department/business-administration-accreditation</w:t>
            </w:r>
          </w:p>
        </w:tc>
        <w:tc>
          <w:tcPr>
            <w:tcW w:w="2032" w:type="dxa"/>
            <w:shd w:val="clear" w:color="auto" w:fill="auto"/>
          </w:tcPr>
          <w:p w14:paraId="2747BAD8" w14:textId="77777777" w:rsidR="00063882" w:rsidRDefault="00063882" w:rsidP="00063882">
            <w:pPr>
              <w:pBdr>
                <w:top w:val="nil"/>
                <w:left w:val="nil"/>
                <w:bottom w:val="nil"/>
                <w:right w:val="nil"/>
                <w:between w:val="nil"/>
              </w:pBdr>
              <w:spacing w:after="0"/>
              <w:ind w:left="0" w:firstLine="0"/>
              <w:rPr>
                <w:color w:val="000000"/>
                <w:sz w:val="24"/>
                <w:szCs w:val="24"/>
              </w:rPr>
            </w:pPr>
            <w:r w:rsidRPr="00013388">
              <w:rPr>
                <w:color w:val="000000"/>
              </w:rPr>
              <w:t>Assessment of the Capstone course is conducted at the end of each term and semester</w:t>
            </w:r>
          </w:p>
        </w:tc>
        <w:tc>
          <w:tcPr>
            <w:tcW w:w="1862" w:type="dxa"/>
          </w:tcPr>
          <w:p w14:paraId="05D7BA0D" w14:textId="77777777" w:rsidR="00063882" w:rsidRDefault="00063882" w:rsidP="00063882">
            <w:pPr>
              <w:pBdr>
                <w:top w:val="nil"/>
                <w:left w:val="nil"/>
                <w:bottom w:val="nil"/>
                <w:right w:val="nil"/>
                <w:between w:val="nil"/>
              </w:pBdr>
              <w:spacing w:after="0"/>
              <w:ind w:left="0" w:firstLine="0"/>
              <w:rPr>
                <w:color w:val="000000"/>
                <w:sz w:val="24"/>
                <w:szCs w:val="24"/>
              </w:rPr>
            </w:pPr>
            <w:r>
              <w:rPr>
                <w:color w:val="000000"/>
                <w:sz w:val="24"/>
                <w:szCs w:val="24"/>
              </w:rPr>
              <w:t>May 2021</w:t>
            </w:r>
          </w:p>
        </w:tc>
      </w:tr>
      <w:tr w:rsidR="00063882" w14:paraId="1A4B7285" w14:textId="77777777">
        <w:trPr>
          <w:jc w:val="center"/>
        </w:trPr>
        <w:tc>
          <w:tcPr>
            <w:tcW w:w="1052" w:type="dxa"/>
          </w:tcPr>
          <w:p w14:paraId="3EDFF5A1" w14:textId="77777777" w:rsidR="00063882" w:rsidRDefault="00063882" w:rsidP="00063882">
            <w:pPr>
              <w:pBdr>
                <w:top w:val="nil"/>
                <w:left w:val="nil"/>
                <w:bottom w:val="nil"/>
                <w:right w:val="nil"/>
                <w:between w:val="nil"/>
              </w:pBdr>
              <w:spacing w:after="0"/>
              <w:ind w:left="0" w:firstLine="0"/>
              <w:rPr>
                <w:b/>
                <w:color w:val="000000"/>
                <w:sz w:val="24"/>
                <w:szCs w:val="24"/>
              </w:rPr>
            </w:pPr>
            <w:r>
              <w:rPr>
                <w:b/>
                <w:color w:val="000000"/>
                <w:sz w:val="24"/>
                <w:szCs w:val="24"/>
              </w:rPr>
              <w:t>2. MBA</w:t>
            </w:r>
          </w:p>
        </w:tc>
        <w:tc>
          <w:tcPr>
            <w:tcW w:w="5063" w:type="dxa"/>
            <w:shd w:val="clear" w:color="auto" w:fill="auto"/>
          </w:tcPr>
          <w:p w14:paraId="30DEEB25" w14:textId="77777777" w:rsidR="00063882" w:rsidRDefault="00063882" w:rsidP="00063882">
            <w:pPr>
              <w:pBdr>
                <w:top w:val="nil"/>
                <w:left w:val="nil"/>
                <w:bottom w:val="nil"/>
                <w:right w:val="nil"/>
                <w:between w:val="nil"/>
              </w:pBdr>
              <w:spacing w:after="0"/>
              <w:ind w:left="0" w:firstLine="0"/>
              <w:rPr>
                <w:color w:val="000000"/>
                <w:sz w:val="24"/>
                <w:szCs w:val="24"/>
              </w:rPr>
            </w:pPr>
            <w:r w:rsidRPr="00C11549">
              <w:rPr>
                <w:sz w:val="20"/>
                <w:szCs w:val="20"/>
              </w:rPr>
              <w:t>Students will be able to integrate theory and practice across business functional areas.</w:t>
            </w:r>
          </w:p>
        </w:tc>
        <w:tc>
          <w:tcPr>
            <w:tcW w:w="2941" w:type="dxa"/>
          </w:tcPr>
          <w:p w14:paraId="72EFB31E" w14:textId="77777777" w:rsidR="00063882" w:rsidRDefault="00063882" w:rsidP="00063882">
            <w:pPr>
              <w:pBdr>
                <w:top w:val="nil"/>
                <w:left w:val="nil"/>
                <w:bottom w:val="nil"/>
                <w:right w:val="nil"/>
                <w:between w:val="nil"/>
              </w:pBdr>
              <w:spacing w:after="0"/>
              <w:ind w:left="0" w:firstLine="0"/>
              <w:rPr>
                <w:color w:val="000000"/>
                <w:sz w:val="24"/>
                <w:szCs w:val="24"/>
              </w:rPr>
            </w:pPr>
            <w:r w:rsidRPr="00013388">
              <w:rPr>
                <w:color w:val="000000"/>
              </w:rPr>
              <w:t>www.fitchburgstate.edu/academics/academic-schools/school-business/business-administration-department/business-administration-accreditation</w:t>
            </w:r>
          </w:p>
        </w:tc>
        <w:tc>
          <w:tcPr>
            <w:tcW w:w="2032" w:type="dxa"/>
            <w:shd w:val="clear" w:color="auto" w:fill="auto"/>
          </w:tcPr>
          <w:p w14:paraId="70B78D71" w14:textId="77777777" w:rsidR="00063882" w:rsidRPr="00013388" w:rsidRDefault="00063882" w:rsidP="00063882">
            <w:pPr>
              <w:pBdr>
                <w:top w:val="nil"/>
                <w:left w:val="nil"/>
                <w:bottom w:val="nil"/>
                <w:right w:val="nil"/>
                <w:between w:val="nil"/>
              </w:pBdr>
              <w:spacing w:after="0"/>
              <w:ind w:left="0" w:firstLine="0"/>
              <w:rPr>
                <w:color w:val="000000"/>
              </w:rPr>
            </w:pPr>
            <w:r w:rsidRPr="00013388">
              <w:rPr>
                <w:color w:val="000000"/>
              </w:rPr>
              <w:t>Assessment of the Capstone course is conducted at the end of each term and semester</w:t>
            </w:r>
          </w:p>
        </w:tc>
        <w:tc>
          <w:tcPr>
            <w:tcW w:w="1862" w:type="dxa"/>
          </w:tcPr>
          <w:p w14:paraId="4CBA1885" w14:textId="77777777" w:rsidR="00063882" w:rsidRDefault="00063882" w:rsidP="00063882">
            <w:pPr>
              <w:pBdr>
                <w:top w:val="nil"/>
                <w:left w:val="nil"/>
                <w:bottom w:val="nil"/>
                <w:right w:val="nil"/>
                <w:between w:val="nil"/>
              </w:pBdr>
              <w:spacing w:after="0"/>
              <w:ind w:left="0" w:firstLine="0"/>
              <w:rPr>
                <w:color w:val="000000"/>
                <w:sz w:val="24"/>
                <w:szCs w:val="24"/>
              </w:rPr>
            </w:pPr>
            <w:r>
              <w:rPr>
                <w:color w:val="000000"/>
                <w:sz w:val="24"/>
                <w:szCs w:val="24"/>
              </w:rPr>
              <w:t>May 2021</w:t>
            </w:r>
          </w:p>
        </w:tc>
      </w:tr>
      <w:tr w:rsidR="00063882" w14:paraId="095D4FEA" w14:textId="77777777">
        <w:trPr>
          <w:jc w:val="center"/>
        </w:trPr>
        <w:tc>
          <w:tcPr>
            <w:tcW w:w="1052" w:type="dxa"/>
          </w:tcPr>
          <w:p w14:paraId="5B7527BD" w14:textId="77777777" w:rsidR="00063882" w:rsidRDefault="00063882" w:rsidP="00063882">
            <w:pPr>
              <w:pBdr>
                <w:top w:val="nil"/>
                <w:left w:val="nil"/>
                <w:bottom w:val="nil"/>
                <w:right w:val="nil"/>
                <w:between w:val="nil"/>
              </w:pBdr>
              <w:spacing w:after="0"/>
              <w:ind w:left="0" w:firstLine="0"/>
              <w:rPr>
                <w:b/>
                <w:color w:val="000000"/>
                <w:sz w:val="24"/>
                <w:szCs w:val="24"/>
              </w:rPr>
            </w:pPr>
            <w:r>
              <w:rPr>
                <w:b/>
                <w:color w:val="000000"/>
                <w:sz w:val="24"/>
                <w:szCs w:val="24"/>
              </w:rPr>
              <w:t>3. MBA</w:t>
            </w:r>
          </w:p>
        </w:tc>
        <w:tc>
          <w:tcPr>
            <w:tcW w:w="5063" w:type="dxa"/>
            <w:shd w:val="clear" w:color="auto" w:fill="auto"/>
          </w:tcPr>
          <w:p w14:paraId="38826C2E" w14:textId="77777777" w:rsidR="00063882" w:rsidRDefault="00063882" w:rsidP="00063882">
            <w:pPr>
              <w:pBdr>
                <w:top w:val="nil"/>
                <w:left w:val="nil"/>
                <w:bottom w:val="nil"/>
                <w:right w:val="nil"/>
                <w:between w:val="nil"/>
              </w:pBdr>
              <w:spacing w:after="0"/>
              <w:ind w:left="0" w:firstLine="0"/>
              <w:rPr>
                <w:color w:val="000000"/>
                <w:sz w:val="24"/>
                <w:szCs w:val="24"/>
              </w:rPr>
            </w:pPr>
            <w:r w:rsidRPr="00C11549">
              <w:rPr>
                <w:sz w:val="20"/>
                <w:szCs w:val="20"/>
              </w:rPr>
              <w:t>Students will be able to articulate the major theories and concepts in the areas of accounting, management, and marketing.</w:t>
            </w:r>
          </w:p>
        </w:tc>
        <w:tc>
          <w:tcPr>
            <w:tcW w:w="2941" w:type="dxa"/>
          </w:tcPr>
          <w:p w14:paraId="7E7CF779" w14:textId="77777777" w:rsidR="00063882" w:rsidRDefault="00063882" w:rsidP="00063882">
            <w:pPr>
              <w:pBdr>
                <w:top w:val="nil"/>
                <w:left w:val="nil"/>
                <w:bottom w:val="nil"/>
                <w:right w:val="nil"/>
                <w:between w:val="nil"/>
              </w:pBdr>
              <w:spacing w:after="0"/>
              <w:ind w:left="0" w:firstLine="0"/>
              <w:rPr>
                <w:color w:val="000000"/>
                <w:sz w:val="24"/>
                <w:szCs w:val="24"/>
              </w:rPr>
            </w:pPr>
            <w:r w:rsidRPr="00013388">
              <w:rPr>
                <w:color w:val="000000"/>
              </w:rPr>
              <w:t>www.fitchburgstate.edu/academics/academic-schools/school-business/business-administration-department/business-administration-accreditation</w:t>
            </w:r>
          </w:p>
        </w:tc>
        <w:tc>
          <w:tcPr>
            <w:tcW w:w="2032" w:type="dxa"/>
            <w:shd w:val="clear" w:color="auto" w:fill="auto"/>
          </w:tcPr>
          <w:p w14:paraId="1B2EEA33" w14:textId="77777777" w:rsidR="00063882" w:rsidRPr="00013388" w:rsidRDefault="00063882" w:rsidP="00063882">
            <w:pPr>
              <w:pBdr>
                <w:top w:val="nil"/>
                <w:left w:val="nil"/>
                <w:bottom w:val="nil"/>
                <w:right w:val="nil"/>
                <w:between w:val="nil"/>
              </w:pBdr>
              <w:spacing w:after="0"/>
              <w:ind w:left="0" w:firstLine="0"/>
              <w:rPr>
                <w:color w:val="000000"/>
              </w:rPr>
            </w:pPr>
            <w:r w:rsidRPr="00013388">
              <w:rPr>
                <w:color w:val="000000"/>
              </w:rPr>
              <w:t>Assessment of the Capstone course is conducted at the end of each term and semester</w:t>
            </w:r>
          </w:p>
        </w:tc>
        <w:tc>
          <w:tcPr>
            <w:tcW w:w="1862" w:type="dxa"/>
          </w:tcPr>
          <w:p w14:paraId="71DB6923" w14:textId="77777777" w:rsidR="00063882" w:rsidRDefault="00063882" w:rsidP="00063882">
            <w:pPr>
              <w:pBdr>
                <w:top w:val="nil"/>
                <w:left w:val="nil"/>
                <w:bottom w:val="nil"/>
                <w:right w:val="nil"/>
                <w:between w:val="nil"/>
              </w:pBdr>
              <w:spacing w:after="0"/>
              <w:ind w:left="0" w:firstLine="0"/>
              <w:rPr>
                <w:color w:val="000000"/>
                <w:sz w:val="24"/>
                <w:szCs w:val="24"/>
              </w:rPr>
            </w:pPr>
            <w:r>
              <w:rPr>
                <w:color w:val="000000"/>
                <w:sz w:val="24"/>
                <w:szCs w:val="24"/>
              </w:rPr>
              <w:t>May 2021</w:t>
            </w:r>
          </w:p>
        </w:tc>
      </w:tr>
      <w:tr w:rsidR="00063882" w14:paraId="459350F4" w14:textId="77777777">
        <w:trPr>
          <w:jc w:val="center"/>
        </w:trPr>
        <w:tc>
          <w:tcPr>
            <w:tcW w:w="1052" w:type="dxa"/>
          </w:tcPr>
          <w:p w14:paraId="5BCF8292" w14:textId="77777777" w:rsidR="00063882" w:rsidRDefault="00063882" w:rsidP="00063882">
            <w:pPr>
              <w:pBdr>
                <w:top w:val="nil"/>
                <w:left w:val="nil"/>
                <w:bottom w:val="nil"/>
                <w:right w:val="nil"/>
                <w:between w:val="nil"/>
              </w:pBdr>
              <w:spacing w:after="0"/>
              <w:ind w:left="0" w:firstLine="0"/>
              <w:rPr>
                <w:b/>
                <w:color w:val="000000"/>
                <w:sz w:val="24"/>
                <w:szCs w:val="24"/>
              </w:rPr>
            </w:pPr>
            <w:r>
              <w:rPr>
                <w:b/>
                <w:color w:val="000000"/>
                <w:sz w:val="24"/>
                <w:szCs w:val="24"/>
              </w:rPr>
              <w:t>4. MBA</w:t>
            </w:r>
          </w:p>
        </w:tc>
        <w:tc>
          <w:tcPr>
            <w:tcW w:w="5063" w:type="dxa"/>
            <w:shd w:val="clear" w:color="auto" w:fill="auto"/>
          </w:tcPr>
          <w:p w14:paraId="42D10E94" w14:textId="77777777" w:rsidR="00063882" w:rsidRDefault="00063882" w:rsidP="00063882">
            <w:pPr>
              <w:pBdr>
                <w:top w:val="nil"/>
                <w:left w:val="nil"/>
                <w:bottom w:val="nil"/>
                <w:right w:val="nil"/>
                <w:between w:val="nil"/>
              </w:pBdr>
              <w:spacing w:after="0"/>
              <w:ind w:left="0" w:firstLine="0"/>
              <w:rPr>
                <w:color w:val="000000"/>
                <w:sz w:val="24"/>
                <w:szCs w:val="24"/>
              </w:rPr>
            </w:pPr>
            <w:r w:rsidRPr="00C11549">
              <w:rPr>
                <w:sz w:val="20"/>
                <w:szCs w:val="20"/>
              </w:rPr>
              <w:t>Students will be able to apply appropriate technical and quantitative techniques and methods in the analysis of real-world business situations.</w:t>
            </w:r>
          </w:p>
        </w:tc>
        <w:tc>
          <w:tcPr>
            <w:tcW w:w="2941" w:type="dxa"/>
          </w:tcPr>
          <w:p w14:paraId="6929210D" w14:textId="77777777" w:rsidR="00063882" w:rsidRDefault="00063882" w:rsidP="00063882">
            <w:pPr>
              <w:pBdr>
                <w:top w:val="nil"/>
                <w:left w:val="nil"/>
                <w:bottom w:val="nil"/>
                <w:right w:val="nil"/>
                <w:between w:val="nil"/>
              </w:pBdr>
              <w:spacing w:after="0"/>
              <w:ind w:left="0" w:firstLine="0"/>
              <w:rPr>
                <w:color w:val="000000"/>
                <w:sz w:val="24"/>
                <w:szCs w:val="24"/>
              </w:rPr>
            </w:pPr>
            <w:r w:rsidRPr="00013388">
              <w:rPr>
                <w:color w:val="000000"/>
              </w:rPr>
              <w:t>www.fitchburgstate.edu/academics/academic-schools/school-business/business-administration-department/business-administration-accreditation</w:t>
            </w:r>
          </w:p>
        </w:tc>
        <w:tc>
          <w:tcPr>
            <w:tcW w:w="2032" w:type="dxa"/>
            <w:shd w:val="clear" w:color="auto" w:fill="auto"/>
          </w:tcPr>
          <w:p w14:paraId="69E5CF07" w14:textId="77777777" w:rsidR="00063882" w:rsidRPr="00013388" w:rsidRDefault="00063882" w:rsidP="00063882">
            <w:pPr>
              <w:pBdr>
                <w:top w:val="nil"/>
                <w:left w:val="nil"/>
                <w:bottom w:val="nil"/>
                <w:right w:val="nil"/>
                <w:between w:val="nil"/>
              </w:pBdr>
              <w:spacing w:after="0"/>
              <w:ind w:left="0" w:firstLine="0"/>
              <w:rPr>
                <w:color w:val="000000"/>
              </w:rPr>
            </w:pPr>
            <w:r w:rsidRPr="00013388">
              <w:rPr>
                <w:color w:val="000000"/>
              </w:rPr>
              <w:t>Assessment of the Capstone course is conducted at the end of each term and semester</w:t>
            </w:r>
          </w:p>
        </w:tc>
        <w:tc>
          <w:tcPr>
            <w:tcW w:w="1862" w:type="dxa"/>
          </w:tcPr>
          <w:p w14:paraId="3044418B" w14:textId="77777777" w:rsidR="00063882" w:rsidRDefault="00063882" w:rsidP="00063882">
            <w:pPr>
              <w:pBdr>
                <w:top w:val="nil"/>
                <w:left w:val="nil"/>
                <w:bottom w:val="nil"/>
                <w:right w:val="nil"/>
                <w:between w:val="nil"/>
              </w:pBdr>
              <w:spacing w:after="0"/>
              <w:ind w:left="0" w:firstLine="0"/>
              <w:rPr>
                <w:color w:val="000000"/>
                <w:sz w:val="24"/>
                <w:szCs w:val="24"/>
              </w:rPr>
            </w:pPr>
            <w:r>
              <w:rPr>
                <w:color w:val="000000"/>
                <w:sz w:val="24"/>
                <w:szCs w:val="24"/>
              </w:rPr>
              <w:t>May 2021</w:t>
            </w:r>
          </w:p>
        </w:tc>
      </w:tr>
      <w:tr w:rsidR="00063882" w14:paraId="5F2D8F3A" w14:textId="77777777">
        <w:trPr>
          <w:jc w:val="center"/>
        </w:trPr>
        <w:tc>
          <w:tcPr>
            <w:tcW w:w="1052" w:type="dxa"/>
          </w:tcPr>
          <w:p w14:paraId="3F958A37" w14:textId="77777777" w:rsidR="00063882" w:rsidRDefault="00063882" w:rsidP="00063882">
            <w:pPr>
              <w:pBdr>
                <w:top w:val="nil"/>
                <w:left w:val="nil"/>
                <w:bottom w:val="nil"/>
                <w:right w:val="nil"/>
                <w:between w:val="nil"/>
              </w:pBdr>
              <w:spacing w:after="0"/>
              <w:ind w:left="0" w:firstLine="0"/>
              <w:rPr>
                <w:b/>
                <w:color w:val="000000"/>
                <w:sz w:val="24"/>
                <w:szCs w:val="24"/>
              </w:rPr>
            </w:pPr>
            <w:r>
              <w:rPr>
                <w:b/>
                <w:color w:val="000000"/>
                <w:sz w:val="24"/>
                <w:szCs w:val="24"/>
              </w:rPr>
              <w:t>5. MBA</w:t>
            </w:r>
          </w:p>
        </w:tc>
        <w:tc>
          <w:tcPr>
            <w:tcW w:w="5063" w:type="dxa"/>
            <w:shd w:val="clear" w:color="auto" w:fill="auto"/>
          </w:tcPr>
          <w:p w14:paraId="66E43732" w14:textId="77777777" w:rsidR="00063882" w:rsidRDefault="00063882" w:rsidP="00063882">
            <w:pPr>
              <w:pBdr>
                <w:top w:val="nil"/>
                <w:left w:val="nil"/>
                <w:bottom w:val="nil"/>
                <w:right w:val="nil"/>
                <w:between w:val="nil"/>
              </w:pBdr>
              <w:spacing w:after="0"/>
              <w:ind w:left="0" w:firstLine="0"/>
              <w:rPr>
                <w:color w:val="000000"/>
                <w:sz w:val="24"/>
                <w:szCs w:val="24"/>
              </w:rPr>
            </w:pPr>
            <w:r w:rsidRPr="00C11549">
              <w:rPr>
                <w:sz w:val="20"/>
                <w:szCs w:val="20"/>
              </w:rPr>
              <w:t>Students will be able to communicate to relevant audiences.</w:t>
            </w:r>
          </w:p>
        </w:tc>
        <w:tc>
          <w:tcPr>
            <w:tcW w:w="2941" w:type="dxa"/>
          </w:tcPr>
          <w:p w14:paraId="5C26637C" w14:textId="77777777" w:rsidR="00063882" w:rsidRDefault="00063882" w:rsidP="00063882">
            <w:pPr>
              <w:pBdr>
                <w:top w:val="nil"/>
                <w:left w:val="nil"/>
                <w:bottom w:val="nil"/>
                <w:right w:val="nil"/>
                <w:between w:val="nil"/>
              </w:pBdr>
              <w:spacing w:after="0"/>
              <w:ind w:left="0" w:firstLine="0"/>
              <w:rPr>
                <w:color w:val="000000"/>
                <w:sz w:val="24"/>
                <w:szCs w:val="24"/>
              </w:rPr>
            </w:pPr>
            <w:r w:rsidRPr="00013388">
              <w:rPr>
                <w:color w:val="000000"/>
              </w:rPr>
              <w:t>www.fitchburgstate.edu/academics/academic-schools/school-business/business-administration-department/business-administration-accreditation</w:t>
            </w:r>
          </w:p>
        </w:tc>
        <w:tc>
          <w:tcPr>
            <w:tcW w:w="2032" w:type="dxa"/>
            <w:shd w:val="clear" w:color="auto" w:fill="auto"/>
          </w:tcPr>
          <w:p w14:paraId="47C38295" w14:textId="77777777" w:rsidR="00063882" w:rsidRPr="00013388" w:rsidRDefault="00063882" w:rsidP="00063882">
            <w:pPr>
              <w:pBdr>
                <w:top w:val="nil"/>
                <w:left w:val="nil"/>
                <w:bottom w:val="nil"/>
                <w:right w:val="nil"/>
                <w:between w:val="nil"/>
              </w:pBdr>
              <w:spacing w:after="0"/>
              <w:ind w:left="0" w:firstLine="0"/>
              <w:rPr>
                <w:color w:val="000000"/>
              </w:rPr>
            </w:pPr>
            <w:r w:rsidRPr="00013388">
              <w:rPr>
                <w:color w:val="000000"/>
              </w:rPr>
              <w:t>Assessment of the Capstone course is conducted at the end of each term and semester</w:t>
            </w:r>
          </w:p>
        </w:tc>
        <w:tc>
          <w:tcPr>
            <w:tcW w:w="1862" w:type="dxa"/>
          </w:tcPr>
          <w:p w14:paraId="3275759B" w14:textId="77777777" w:rsidR="00063882" w:rsidRDefault="00063882" w:rsidP="00063882">
            <w:pPr>
              <w:pBdr>
                <w:top w:val="nil"/>
                <w:left w:val="nil"/>
                <w:bottom w:val="nil"/>
                <w:right w:val="nil"/>
                <w:between w:val="nil"/>
              </w:pBdr>
              <w:spacing w:after="0"/>
              <w:ind w:left="0" w:firstLine="0"/>
              <w:rPr>
                <w:color w:val="000000"/>
                <w:sz w:val="24"/>
                <w:szCs w:val="24"/>
              </w:rPr>
            </w:pPr>
            <w:r>
              <w:rPr>
                <w:color w:val="000000"/>
                <w:sz w:val="24"/>
                <w:szCs w:val="24"/>
              </w:rPr>
              <w:t>May 2021</w:t>
            </w:r>
          </w:p>
        </w:tc>
      </w:tr>
      <w:tr w:rsidR="00063882" w14:paraId="5064DB8C" w14:textId="77777777">
        <w:trPr>
          <w:jc w:val="center"/>
        </w:trPr>
        <w:tc>
          <w:tcPr>
            <w:tcW w:w="1052" w:type="dxa"/>
          </w:tcPr>
          <w:p w14:paraId="71DC8EB1" w14:textId="77777777" w:rsidR="00063882" w:rsidRDefault="00063882" w:rsidP="00063882">
            <w:pPr>
              <w:pBdr>
                <w:top w:val="nil"/>
                <w:left w:val="nil"/>
                <w:bottom w:val="nil"/>
                <w:right w:val="nil"/>
                <w:between w:val="nil"/>
              </w:pBdr>
              <w:spacing w:after="0"/>
              <w:ind w:left="0" w:firstLine="0"/>
              <w:rPr>
                <w:b/>
                <w:color w:val="000000"/>
                <w:sz w:val="24"/>
                <w:szCs w:val="24"/>
              </w:rPr>
            </w:pPr>
            <w:r>
              <w:rPr>
                <w:b/>
                <w:color w:val="000000"/>
                <w:sz w:val="24"/>
                <w:szCs w:val="24"/>
              </w:rPr>
              <w:t>6. MBA</w:t>
            </w:r>
          </w:p>
        </w:tc>
        <w:tc>
          <w:tcPr>
            <w:tcW w:w="5063" w:type="dxa"/>
            <w:shd w:val="clear" w:color="auto" w:fill="auto"/>
          </w:tcPr>
          <w:p w14:paraId="355B0859" w14:textId="77777777" w:rsidR="00063882" w:rsidRDefault="00063882" w:rsidP="00063882">
            <w:pPr>
              <w:pBdr>
                <w:top w:val="nil"/>
                <w:left w:val="nil"/>
                <w:bottom w:val="nil"/>
                <w:right w:val="nil"/>
                <w:between w:val="nil"/>
              </w:pBdr>
              <w:spacing w:after="0"/>
              <w:ind w:left="0" w:firstLine="0"/>
              <w:rPr>
                <w:color w:val="000000"/>
                <w:sz w:val="24"/>
                <w:szCs w:val="24"/>
              </w:rPr>
            </w:pPr>
            <w:r w:rsidRPr="00C11549">
              <w:rPr>
                <w:sz w:val="20"/>
                <w:szCs w:val="20"/>
              </w:rPr>
              <w:t>Students will be able to demonstrate well developed organizational, leadership, and teamwork skills</w:t>
            </w:r>
            <w:r>
              <w:rPr>
                <w:sz w:val="20"/>
                <w:szCs w:val="20"/>
              </w:rPr>
              <w:t>.</w:t>
            </w:r>
          </w:p>
        </w:tc>
        <w:tc>
          <w:tcPr>
            <w:tcW w:w="2941" w:type="dxa"/>
          </w:tcPr>
          <w:p w14:paraId="005C157A" w14:textId="77777777" w:rsidR="00063882" w:rsidRDefault="00063882" w:rsidP="00063882">
            <w:pPr>
              <w:pBdr>
                <w:top w:val="nil"/>
                <w:left w:val="nil"/>
                <w:bottom w:val="nil"/>
                <w:right w:val="nil"/>
                <w:between w:val="nil"/>
              </w:pBdr>
              <w:spacing w:after="0"/>
              <w:ind w:left="0" w:firstLine="0"/>
              <w:rPr>
                <w:color w:val="000000"/>
                <w:sz w:val="24"/>
                <w:szCs w:val="24"/>
              </w:rPr>
            </w:pPr>
            <w:r w:rsidRPr="00013388">
              <w:rPr>
                <w:color w:val="000000"/>
              </w:rPr>
              <w:t>www.fitchburgstate.edu/academics/academic-schools/school-business/business-administration-department/business-administration-accreditation</w:t>
            </w:r>
          </w:p>
        </w:tc>
        <w:tc>
          <w:tcPr>
            <w:tcW w:w="2032" w:type="dxa"/>
            <w:shd w:val="clear" w:color="auto" w:fill="auto"/>
          </w:tcPr>
          <w:p w14:paraId="67B0A64F" w14:textId="77777777" w:rsidR="00063882" w:rsidRPr="00013388" w:rsidRDefault="00063882" w:rsidP="00063882">
            <w:pPr>
              <w:pBdr>
                <w:top w:val="nil"/>
                <w:left w:val="nil"/>
                <w:bottom w:val="nil"/>
                <w:right w:val="nil"/>
                <w:between w:val="nil"/>
              </w:pBdr>
              <w:spacing w:after="0"/>
              <w:ind w:left="0" w:firstLine="0"/>
              <w:rPr>
                <w:color w:val="000000"/>
              </w:rPr>
            </w:pPr>
            <w:r w:rsidRPr="00013388">
              <w:rPr>
                <w:color w:val="000000"/>
              </w:rPr>
              <w:t>Assessment of the Capstone course is conducted at the end of each term and semester</w:t>
            </w:r>
          </w:p>
        </w:tc>
        <w:tc>
          <w:tcPr>
            <w:tcW w:w="1862" w:type="dxa"/>
          </w:tcPr>
          <w:p w14:paraId="7EE91F5B" w14:textId="77777777" w:rsidR="00063882" w:rsidRDefault="00063882" w:rsidP="00063882">
            <w:pPr>
              <w:pBdr>
                <w:top w:val="nil"/>
                <w:left w:val="nil"/>
                <w:bottom w:val="nil"/>
                <w:right w:val="nil"/>
                <w:between w:val="nil"/>
              </w:pBdr>
              <w:spacing w:after="0"/>
              <w:ind w:left="0" w:firstLine="0"/>
              <w:rPr>
                <w:color w:val="000000"/>
                <w:sz w:val="24"/>
                <w:szCs w:val="24"/>
              </w:rPr>
            </w:pPr>
            <w:r>
              <w:rPr>
                <w:color w:val="000000"/>
                <w:sz w:val="24"/>
                <w:szCs w:val="24"/>
              </w:rPr>
              <w:t>May 2021</w:t>
            </w:r>
          </w:p>
        </w:tc>
      </w:tr>
      <w:tr w:rsidR="00063882" w14:paraId="33420898" w14:textId="77777777">
        <w:trPr>
          <w:jc w:val="center"/>
        </w:trPr>
        <w:tc>
          <w:tcPr>
            <w:tcW w:w="1052" w:type="dxa"/>
          </w:tcPr>
          <w:p w14:paraId="48475C81" w14:textId="77777777" w:rsidR="00063882" w:rsidRPr="00F36734" w:rsidRDefault="00063882" w:rsidP="00063882">
            <w:pPr>
              <w:pBdr>
                <w:top w:val="nil"/>
                <w:left w:val="nil"/>
                <w:bottom w:val="nil"/>
                <w:right w:val="nil"/>
                <w:between w:val="nil"/>
              </w:pBdr>
              <w:spacing w:after="0"/>
              <w:ind w:left="0" w:firstLine="0"/>
              <w:rPr>
                <w:b/>
                <w:color w:val="000000"/>
                <w:sz w:val="24"/>
                <w:szCs w:val="24"/>
              </w:rPr>
            </w:pPr>
            <w:r>
              <w:rPr>
                <w:b/>
                <w:color w:val="000000"/>
                <w:sz w:val="24"/>
                <w:szCs w:val="24"/>
              </w:rPr>
              <w:t>7.</w:t>
            </w:r>
            <w:r w:rsidRPr="00F36734">
              <w:rPr>
                <w:b/>
                <w:color w:val="000000"/>
                <w:sz w:val="24"/>
                <w:szCs w:val="24"/>
              </w:rPr>
              <w:t>MBA</w:t>
            </w:r>
          </w:p>
        </w:tc>
        <w:tc>
          <w:tcPr>
            <w:tcW w:w="5063" w:type="dxa"/>
            <w:shd w:val="clear" w:color="auto" w:fill="auto"/>
          </w:tcPr>
          <w:p w14:paraId="74B4A81D" w14:textId="77777777" w:rsidR="00063882" w:rsidRDefault="00063882" w:rsidP="00063882">
            <w:pPr>
              <w:pBdr>
                <w:top w:val="nil"/>
                <w:left w:val="nil"/>
                <w:bottom w:val="nil"/>
                <w:right w:val="nil"/>
                <w:between w:val="nil"/>
              </w:pBdr>
              <w:spacing w:after="0"/>
              <w:ind w:left="0" w:firstLine="0"/>
              <w:rPr>
                <w:color w:val="000000"/>
                <w:sz w:val="24"/>
                <w:szCs w:val="24"/>
              </w:rPr>
            </w:pPr>
            <w:r w:rsidRPr="00C11549">
              <w:rPr>
                <w:sz w:val="20"/>
                <w:szCs w:val="20"/>
              </w:rPr>
              <w:t>Students will be able to analyze ethical obligations and responsibilities of business.</w:t>
            </w:r>
          </w:p>
        </w:tc>
        <w:tc>
          <w:tcPr>
            <w:tcW w:w="2941" w:type="dxa"/>
          </w:tcPr>
          <w:p w14:paraId="51A245EA" w14:textId="77777777" w:rsidR="00063882" w:rsidRDefault="00063882" w:rsidP="00063882">
            <w:pPr>
              <w:pBdr>
                <w:top w:val="nil"/>
                <w:left w:val="nil"/>
                <w:bottom w:val="nil"/>
                <w:right w:val="nil"/>
                <w:between w:val="nil"/>
              </w:pBdr>
              <w:spacing w:after="0"/>
              <w:ind w:left="0" w:firstLine="0"/>
              <w:rPr>
                <w:color w:val="000000"/>
                <w:sz w:val="24"/>
                <w:szCs w:val="24"/>
              </w:rPr>
            </w:pPr>
            <w:r w:rsidRPr="00013388">
              <w:rPr>
                <w:color w:val="000000"/>
              </w:rPr>
              <w:t>www.fitchburgstate.edu/academics/academic-schools/school-business/business-administration-department/business-administration-accreditation</w:t>
            </w:r>
          </w:p>
        </w:tc>
        <w:tc>
          <w:tcPr>
            <w:tcW w:w="2032" w:type="dxa"/>
            <w:shd w:val="clear" w:color="auto" w:fill="auto"/>
          </w:tcPr>
          <w:p w14:paraId="5960F2B4" w14:textId="77777777" w:rsidR="00063882" w:rsidRPr="00013388" w:rsidRDefault="00063882" w:rsidP="00063882">
            <w:pPr>
              <w:pBdr>
                <w:top w:val="nil"/>
                <w:left w:val="nil"/>
                <w:bottom w:val="nil"/>
                <w:right w:val="nil"/>
                <w:between w:val="nil"/>
              </w:pBdr>
              <w:spacing w:after="0"/>
              <w:ind w:left="0" w:firstLine="0"/>
              <w:rPr>
                <w:color w:val="000000"/>
              </w:rPr>
            </w:pPr>
            <w:r w:rsidRPr="00013388">
              <w:rPr>
                <w:color w:val="000000"/>
              </w:rPr>
              <w:t>Assessment of the Capstone course is conducted at the end of each term and semester</w:t>
            </w:r>
          </w:p>
        </w:tc>
        <w:tc>
          <w:tcPr>
            <w:tcW w:w="1862" w:type="dxa"/>
          </w:tcPr>
          <w:p w14:paraId="774BD547" w14:textId="77777777" w:rsidR="00063882" w:rsidRDefault="00063882" w:rsidP="00063882">
            <w:pPr>
              <w:pBdr>
                <w:top w:val="nil"/>
                <w:left w:val="nil"/>
                <w:bottom w:val="nil"/>
                <w:right w:val="nil"/>
                <w:between w:val="nil"/>
              </w:pBdr>
              <w:spacing w:after="0"/>
              <w:ind w:left="0" w:firstLine="0"/>
              <w:rPr>
                <w:color w:val="000000"/>
                <w:sz w:val="24"/>
                <w:szCs w:val="24"/>
              </w:rPr>
            </w:pPr>
            <w:r>
              <w:rPr>
                <w:color w:val="000000"/>
                <w:sz w:val="24"/>
                <w:szCs w:val="24"/>
              </w:rPr>
              <w:t>May 2021</w:t>
            </w:r>
          </w:p>
        </w:tc>
      </w:tr>
      <w:tr w:rsidR="00063882" w14:paraId="7A19FF77" w14:textId="77777777">
        <w:trPr>
          <w:jc w:val="center"/>
        </w:trPr>
        <w:tc>
          <w:tcPr>
            <w:tcW w:w="1052" w:type="dxa"/>
          </w:tcPr>
          <w:p w14:paraId="0750762E" w14:textId="77777777" w:rsidR="00063882" w:rsidRPr="00F36734" w:rsidRDefault="00063882" w:rsidP="00063882">
            <w:pPr>
              <w:pBdr>
                <w:top w:val="nil"/>
                <w:left w:val="nil"/>
                <w:bottom w:val="nil"/>
                <w:right w:val="nil"/>
                <w:between w:val="nil"/>
              </w:pBdr>
              <w:spacing w:after="0"/>
              <w:ind w:left="0" w:firstLine="0"/>
              <w:rPr>
                <w:b/>
                <w:color w:val="000000"/>
                <w:sz w:val="24"/>
                <w:szCs w:val="24"/>
              </w:rPr>
            </w:pPr>
            <w:r>
              <w:rPr>
                <w:b/>
                <w:color w:val="000000"/>
                <w:sz w:val="24"/>
                <w:szCs w:val="24"/>
              </w:rPr>
              <w:t>8.MBA</w:t>
            </w:r>
          </w:p>
        </w:tc>
        <w:tc>
          <w:tcPr>
            <w:tcW w:w="5063" w:type="dxa"/>
            <w:shd w:val="clear" w:color="auto" w:fill="auto"/>
          </w:tcPr>
          <w:p w14:paraId="34D276B6" w14:textId="77777777" w:rsidR="00063882" w:rsidRDefault="00063882" w:rsidP="00063882">
            <w:pPr>
              <w:pBdr>
                <w:top w:val="nil"/>
                <w:left w:val="nil"/>
                <w:bottom w:val="nil"/>
                <w:right w:val="nil"/>
                <w:between w:val="nil"/>
              </w:pBdr>
              <w:spacing w:after="0"/>
              <w:ind w:left="0" w:firstLine="0"/>
              <w:rPr>
                <w:color w:val="000000"/>
                <w:sz w:val="24"/>
                <w:szCs w:val="24"/>
              </w:rPr>
            </w:pPr>
            <w:r w:rsidRPr="00C11549">
              <w:rPr>
                <w:sz w:val="20"/>
                <w:szCs w:val="20"/>
              </w:rPr>
              <w:t>S</w:t>
            </w:r>
            <w:r>
              <w:rPr>
                <w:sz w:val="20"/>
                <w:szCs w:val="20"/>
              </w:rPr>
              <w:t>tudents will be able to evaluate</w:t>
            </w:r>
            <w:r w:rsidRPr="00C11549">
              <w:rPr>
                <w:sz w:val="20"/>
                <w:szCs w:val="20"/>
              </w:rPr>
              <w:t xml:space="preserve"> the opportunities and challenges of globalization.</w:t>
            </w:r>
          </w:p>
        </w:tc>
        <w:tc>
          <w:tcPr>
            <w:tcW w:w="2941" w:type="dxa"/>
          </w:tcPr>
          <w:p w14:paraId="09210035" w14:textId="77777777" w:rsidR="00063882" w:rsidRDefault="00063882" w:rsidP="00063882">
            <w:pPr>
              <w:pBdr>
                <w:top w:val="nil"/>
                <w:left w:val="nil"/>
                <w:bottom w:val="nil"/>
                <w:right w:val="nil"/>
                <w:between w:val="nil"/>
              </w:pBdr>
              <w:spacing w:after="0"/>
              <w:ind w:left="0" w:firstLine="0"/>
              <w:rPr>
                <w:color w:val="000000"/>
                <w:sz w:val="24"/>
                <w:szCs w:val="24"/>
              </w:rPr>
            </w:pPr>
            <w:r w:rsidRPr="00013388">
              <w:rPr>
                <w:color w:val="000000"/>
              </w:rPr>
              <w:t>www.fitchburgstate.edu/academics/academic-schools/school-business/business-administration-department/business-administration-accreditation</w:t>
            </w:r>
          </w:p>
        </w:tc>
        <w:tc>
          <w:tcPr>
            <w:tcW w:w="2032" w:type="dxa"/>
            <w:shd w:val="clear" w:color="auto" w:fill="auto"/>
          </w:tcPr>
          <w:p w14:paraId="5211ADCC" w14:textId="77777777" w:rsidR="00063882" w:rsidRPr="00013388" w:rsidRDefault="00063882" w:rsidP="00063882">
            <w:pPr>
              <w:pBdr>
                <w:top w:val="nil"/>
                <w:left w:val="nil"/>
                <w:bottom w:val="nil"/>
                <w:right w:val="nil"/>
                <w:between w:val="nil"/>
              </w:pBdr>
              <w:spacing w:after="0"/>
              <w:ind w:left="0" w:firstLine="0"/>
              <w:rPr>
                <w:color w:val="000000"/>
              </w:rPr>
            </w:pPr>
            <w:r w:rsidRPr="00013388">
              <w:rPr>
                <w:color w:val="000000"/>
              </w:rPr>
              <w:t>Assessment of the Capstone course is conducted at the end of each term and semester</w:t>
            </w:r>
          </w:p>
        </w:tc>
        <w:tc>
          <w:tcPr>
            <w:tcW w:w="1862" w:type="dxa"/>
          </w:tcPr>
          <w:p w14:paraId="0B453BF6" w14:textId="77777777" w:rsidR="00063882" w:rsidRDefault="00063882" w:rsidP="00063882">
            <w:pPr>
              <w:pBdr>
                <w:top w:val="nil"/>
                <w:left w:val="nil"/>
                <w:bottom w:val="nil"/>
                <w:right w:val="nil"/>
                <w:between w:val="nil"/>
              </w:pBdr>
              <w:spacing w:after="0"/>
              <w:ind w:left="0" w:firstLine="0"/>
              <w:rPr>
                <w:color w:val="000000"/>
                <w:sz w:val="24"/>
                <w:szCs w:val="24"/>
              </w:rPr>
            </w:pPr>
            <w:r>
              <w:rPr>
                <w:color w:val="000000"/>
                <w:sz w:val="24"/>
                <w:szCs w:val="24"/>
              </w:rPr>
              <w:t>May 2021</w:t>
            </w:r>
          </w:p>
        </w:tc>
      </w:tr>
    </w:tbl>
    <w:p w14:paraId="526A73C9" w14:textId="77777777" w:rsidR="008F419D" w:rsidRDefault="00F1635F">
      <w:pPr>
        <w:numPr>
          <w:ilvl w:val="0"/>
          <w:numId w:val="2"/>
        </w:numPr>
        <w:pBdr>
          <w:top w:val="nil"/>
          <w:left w:val="nil"/>
          <w:bottom w:val="nil"/>
          <w:right w:val="nil"/>
          <w:between w:val="nil"/>
        </w:pBdr>
        <w:spacing w:after="0"/>
        <w:rPr>
          <w:b/>
          <w:color w:val="000000"/>
          <w:sz w:val="24"/>
          <w:szCs w:val="24"/>
        </w:rPr>
      </w:pPr>
      <w:r>
        <w:br w:type="page"/>
      </w:r>
      <w:r>
        <w:rPr>
          <w:b/>
          <w:color w:val="000000"/>
          <w:sz w:val="24"/>
          <w:szCs w:val="24"/>
        </w:rPr>
        <w:t xml:space="preserve">PLO Assessment </w:t>
      </w:r>
      <w:r>
        <w:rPr>
          <w:color w:val="000000"/>
          <w:sz w:val="24"/>
          <w:szCs w:val="24"/>
        </w:rPr>
        <w:t>(Please report on the PLOs assessed and/or reviewed this year. Programs should be assessing at least one each year.)</w:t>
      </w:r>
      <w:r>
        <w:rPr>
          <w:b/>
          <w:color w:val="000000"/>
          <w:sz w:val="24"/>
          <w:szCs w:val="24"/>
        </w:rPr>
        <w:t xml:space="preserve"> </w:t>
      </w:r>
    </w:p>
    <w:p w14:paraId="58E8D417" w14:textId="77777777" w:rsidR="008F419D" w:rsidRDefault="008F419D">
      <w:pPr>
        <w:pBdr>
          <w:top w:val="nil"/>
          <w:left w:val="nil"/>
          <w:bottom w:val="nil"/>
          <w:right w:val="nil"/>
          <w:between w:val="nil"/>
        </w:pBdr>
        <w:spacing w:after="0"/>
        <w:ind w:left="1170" w:firstLine="0"/>
        <w:rPr>
          <w:b/>
          <w:color w:val="000000"/>
          <w:sz w:val="24"/>
          <w:szCs w:val="24"/>
        </w:rPr>
      </w:pPr>
    </w:p>
    <w:p w14:paraId="771D49AC" w14:textId="77777777" w:rsidR="008F419D" w:rsidRDefault="00F1635F">
      <w:pPr>
        <w:ind w:left="450" w:firstLine="0"/>
        <w:rPr>
          <w:sz w:val="24"/>
          <w:szCs w:val="24"/>
        </w:rPr>
      </w:pPr>
      <w:r>
        <w:rPr>
          <w:sz w:val="24"/>
          <w:szCs w:val="24"/>
        </w:rPr>
        <w:t xml:space="preserve">Using the table below, list and briefly describe the </w:t>
      </w:r>
      <w:r>
        <w:rPr>
          <w:b/>
          <w:sz w:val="24"/>
          <w:szCs w:val="24"/>
        </w:rPr>
        <w:t>direct method(s)</w:t>
      </w:r>
      <w:r>
        <w:rPr>
          <w:sz w:val="24"/>
          <w:szCs w:val="24"/>
        </w:rPr>
        <w:t xml:space="preserve"> used to collect information assessing whether students are learning the core sets of knowledge (K), skills (S) and attitudes (A) identified as essential. </w:t>
      </w:r>
    </w:p>
    <w:tbl>
      <w:tblPr>
        <w:tblStyle w:val="a1"/>
        <w:tblW w:w="12342"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
        <w:gridCol w:w="2581"/>
        <w:gridCol w:w="2880"/>
        <w:gridCol w:w="2250"/>
        <w:gridCol w:w="1710"/>
        <w:gridCol w:w="2155"/>
      </w:tblGrid>
      <w:tr w:rsidR="008F419D" w14:paraId="0C29AE1B" w14:textId="77777777">
        <w:tc>
          <w:tcPr>
            <w:tcW w:w="766" w:type="dxa"/>
            <w:shd w:val="clear" w:color="auto" w:fill="auto"/>
          </w:tcPr>
          <w:p w14:paraId="39A04B17" w14:textId="77777777" w:rsidR="008F419D" w:rsidRDefault="00F1635F">
            <w:pPr>
              <w:ind w:left="0" w:firstLine="0"/>
              <w:rPr>
                <w:b/>
                <w:sz w:val="24"/>
                <w:szCs w:val="24"/>
              </w:rPr>
            </w:pPr>
            <w:r>
              <w:rPr>
                <w:b/>
                <w:sz w:val="24"/>
                <w:szCs w:val="24"/>
              </w:rPr>
              <w:t xml:space="preserve">PLO # </w:t>
            </w:r>
            <w:r>
              <w:rPr>
                <w:b/>
                <w:sz w:val="20"/>
                <w:szCs w:val="20"/>
              </w:rPr>
              <w:t>(from above)</w:t>
            </w:r>
          </w:p>
        </w:tc>
        <w:tc>
          <w:tcPr>
            <w:tcW w:w="2581" w:type="dxa"/>
            <w:shd w:val="clear" w:color="auto" w:fill="auto"/>
          </w:tcPr>
          <w:p w14:paraId="556D71B8" w14:textId="77777777" w:rsidR="008F419D" w:rsidRDefault="00F1635F">
            <w:pPr>
              <w:ind w:left="0" w:firstLine="0"/>
              <w:rPr>
                <w:b/>
                <w:sz w:val="24"/>
                <w:szCs w:val="24"/>
              </w:rPr>
            </w:pPr>
            <w:r>
              <w:rPr>
                <w:b/>
                <w:sz w:val="24"/>
                <w:szCs w:val="24"/>
              </w:rPr>
              <w:t>Assessment description (exam, observation, national standardized exam, oral presentation with rubric, etc.)</w:t>
            </w:r>
          </w:p>
        </w:tc>
        <w:tc>
          <w:tcPr>
            <w:tcW w:w="2880" w:type="dxa"/>
            <w:shd w:val="clear" w:color="auto" w:fill="auto"/>
          </w:tcPr>
          <w:p w14:paraId="62B07ACE" w14:textId="77777777" w:rsidR="008F419D" w:rsidRDefault="00F1635F">
            <w:pPr>
              <w:ind w:left="0" w:firstLine="0"/>
              <w:rPr>
                <w:b/>
                <w:sz w:val="24"/>
                <w:szCs w:val="24"/>
              </w:rPr>
            </w:pPr>
            <w:r>
              <w:rPr>
                <w:b/>
                <w:sz w:val="24"/>
                <w:szCs w:val="24"/>
              </w:rPr>
              <w:t>When assessment was administered in student program (internship, 4</w:t>
            </w:r>
            <w:r>
              <w:rPr>
                <w:b/>
                <w:sz w:val="24"/>
                <w:szCs w:val="24"/>
                <w:vertAlign w:val="superscript"/>
              </w:rPr>
              <w:t>th</w:t>
            </w:r>
            <w:r>
              <w:rPr>
                <w:b/>
                <w:sz w:val="24"/>
                <w:szCs w:val="24"/>
              </w:rPr>
              <w:t xml:space="preserve"> year, 1</w:t>
            </w:r>
            <w:r>
              <w:rPr>
                <w:b/>
                <w:sz w:val="24"/>
                <w:szCs w:val="24"/>
                <w:vertAlign w:val="superscript"/>
              </w:rPr>
              <w:t>st</w:t>
            </w:r>
            <w:r>
              <w:rPr>
                <w:b/>
                <w:sz w:val="24"/>
                <w:szCs w:val="24"/>
              </w:rPr>
              <w:t xml:space="preserve"> year, etc.)</w:t>
            </w:r>
          </w:p>
        </w:tc>
        <w:tc>
          <w:tcPr>
            <w:tcW w:w="2250" w:type="dxa"/>
            <w:shd w:val="clear" w:color="auto" w:fill="auto"/>
          </w:tcPr>
          <w:p w14:paraId="27641E4F" w14:textId="77777777" w:rsidR="008F419D" w:rsidRDefault="00F1635F">
            <w:pPr>
              <w:ind w:left="0" w:firstLine="0"/>
              <w:rPr>
                <w:b/>
                <w:sz w:val="24"/>
                <w:szCs w:val="24"/>
              </w:rPr>
            </w:pPr>
            <w:r>
              <w:rPr>
                <w:b/>
                <w:sz w:val="24"/>
                <w:szCs w:val="24"/>
              </w:rPr>
              <w:t>To which students were assessments administered (all, only a sample, etc.)</w:t>
            </w:r>
          </w:p>
        </w:tc>
        <w:tc>
          <w:tcPr>
            <w:tcW w:w="1710" w:type="dxa"/>
          </w:tcPr>
          <w:p w14:paraId="46EB7EA3" w14:textId="77777777" w:rsidR="008F419D" w:rsidRDefault="00F1635F">
            <w:pPr>
              <w:ind w:left="0" w:firstLine="0"/>
              <w:rPr>
                <w:b/>
                <w:sz w:val="24"/>
                <w:szCs w:val="24"/>
              </w:rPr>
            </w:pPr>
            <w:r>
              <w:rPr>
                <w:b/>
                <w:sz w:val="24"/>
                <w:szCs w:val="24"/>
              </w:rPr>
              <w:t>What is the target set for the PLO? (criteria for success)</w:t>
            </w:r>
          </w:p>
        </w:tc>
        <w:tc>
          <w:tcPr>
            <w:tcW w:w="2155" w:type="dxa"/>
          </w:tcPr>
          <w:p w14:paraId="5366070F" w14:textId="77777777" w:rsidR="008F419D" w:rsidRDefault="00F1635F">
            <w:pPr>
              <w:ind w:left="0" w:firstLine="0"/>
              <w:rPr>
                <w:b/>
                <w:sz w:val="24"/>
                <w:szCs w:val="24"/>
              </w:rPr>
            </w:pPr>
            <w:r>
              <w:rPr>
                <w:b/>
                <w:sz w:val="24"/>
                <w:szCs w:val="24"/>
              </w:rPr>
              <w:t>Reflection on the results: How was the “loop closed”?</w:t>
            </w:r>
          </w:p>
        </w:tc>
      </w:tr>
      <w:tr w:rsidR="004F051B" w14:paraId="10C3370C" w14:textId="77777777">
        <w:tc>
          <w:tcPr>
            <w:tcW w:w="766" w:type="dxa"/>
            <w:shd w:val="clear" w:color="auto" w:fill="auto"/>
          </w:tcPr>
          <w:p w14:paraId="36090B9D" w14:textId="77777777" w:rsidR="004F051B" w:rsidRPr="007F2A88" w:rsidRDefault="004F051B" w:rsidP="004F051B">
            <w:pPr>
              <w:spacing w:after="0"/>
              <w:ind w:left="0" w:firstLine="0"/>
              <w:rPr>
                <w:b/>
                <w:sz w:val="24"/>
                <w:szCs w:val="24"/>
              </w:rPr>
            </w:pPr>
            <w:r w:rsidRPr="007F2A88">
              <w:rPr>
                <w:b/>
                <w:sz w:val="24"/>
                <w:szCs w:val="24"/>
              </w:rPr>
              <w:t>1-6 BSBA</w:t>
            </w:r>
          </w:p>
        </w:tc>
        <w:tc>
          <w:tcPr>
            <w:tcW w:w="2581" w:type="dxa"/>
            <w:shd w:val="clear" w:color="auto" w:fill="auto"/>
          </w:tcPr>
          <w:p w14:paraId="140F5CA8" w14:textId="77777777" w:rsidR="004F051B" w:rsidRPr="004F051B" w:rsidRDefault="004F051B" w:rsidP="004F051B">
            <w:pPr>
              <w:ind w:left="0" w:firstLine="0"/>
              <w:rPr>
                <w:rFonts w:asciiTheme="minorHAnsi" w:hAnsiTheme="minorHAnsi" w:cstheme="minorHAnsi"/>
              </w:rPr>
            </w:pPr>
            <w:r w:rsidRPr="003715B0">
              <w:rPr>
                <w:rFonts w:asciiTheme="minorHAnsi" w:hAnsiTheme="minorHAnsi" w:cstheme="minorHAnsi"/>
              </w:rPr>
              <w:t xml:space="preserve">BSBA Capstone </w:t>
            </w:r>
            <w:r>
              <w:rPr>
                <w:rFonts w:asciiTheme="minorHAnsi" w:hAnsiTheme="minorHAnsi" w:cstheme="minorHAnsi"/>
              </w:rPr>
              <w:t>Integrated Case with rubric (</w:t>
            </w:r>
            <w:r>
              <w:rPr>
                <w:rFonts w:asciiTheme="minorHAnsi" w:hAnsiTheme="minorHAnsi" w:cstheme="minorHAnsi"/>
                <w:u w:val="single"/>
              </w:rPr>
              <w:t xml:space="preserve">direct </w:t>
            </w:r>
            <w:r>
              <w:rPr>
                <w:rFonts w:asciiTheme="minorHAnsi" w:hAnsiTheme="minorHAnsi" w:cstheme="minorHAnsi"/>
              </w:rPr>
              <w:t>measure of learning outcomes.</w:t>
            </w:r>
          </w:p>
          <w:p w14:paraId="2C624B9C" w14:textId="77777777" w:rsidR="004F051B" w:rsidRPr="003715B0" w:rsidRDefault="004F051B" w:rsidP="004F051B">
            <w:pPr>
              <w:ind w:left="0" w:firstLine="0"/>
              <w:rPr>
                <w:rFonts w:asciiTheme="minorHAnsi" w:hAnsiTheme="minorHAnsi" w:cstheme="minorHAnsi"/>
              </w:rPr>
            </w:pPr>
          </w:p>
        </w:tc>
        <w:tc>
          <w:tcPr>
            <w:tcW w:w="2880" w:type="dxa"/>
            <w:shd w:val="clear" w:color="auto" w:fill="auto"/>
          </w:tcPr>
          <w:p w14:paraId="51FB6A73" w14:textId="77777777" w:rsidR="004F051B" w:rsidRPr="003715B0" w:rsidRDefault="004F051B" w:rsidP="004F051B">
            <w:pPr>
              <w:spacing w:after="0"/>
              <w:ind w:left="0" w:firstLine="0"/>
            </w:pPr>
            <w:r w:rsidRPr="003715B0">
              <w:t>4</w:t>
            </w:r>
            <w:r w:rsidRPr="003715B0">
              <w:rPr>
                <w:vertAlign w:val="superscript"/>
              </w:rPr>
              <w:t>th</w:t>
            </w:r>
            <w:r w:rsidRPr="003715B0">
              <w:t xml:space="preserve"> year</w:t>
            </w:r>
          </w:p>
        </w:tc>
        <w:tc>
          <w:tcPr>
            <w:tcW w:w="2250" w:type="dxa"/>
            <w:shd w:val="clear" w:color="auto" w:fill="auto"/>
          </w:tcPr>
          <w:p w14:paraId="352FA242" w14:textId="77777777" w:rsidR="004F051B" w:rsidRPr="003715B0" w:rsidRDefault="004F051B" w:rsidP="004F051B">
            <w:pPr>
              <w:spacing w:after="0"/>
              <w:ind w:left="0" w:firstLine="0"/>
            </w:pPr>
            <w:r w:rsidRPr="003715B0">
              <w:t>All students in BSAD 4890 Business Policy &amp; Strategy (Capstone)</w:t>
            </w:r>
          </w:p>
        </w:tc>
        <w:tc>
          <w:tcPr>
            <w:tcW w:w="1710" w:type="dxa"/>
          </w:tcPr>
          <w:p w14:paraId="7F7087B4" w14:textId="7C23BD81" w:rsidR="004F051B" w:rsidRPr="003715B0" w:rsidRDefault="004F051B" w:rsidP="004F051B">
            <w:pPr>
              <w:pStyle w:val="TableParagraph"/>
              <w:ind w:left="106" w:right="97" w:hanging="15"/>
              <w:rPr>
                <w:rFonts w:asciiTheme="minorHAnsi" w:hAnsiTheme="minorHAnsi" w:cstheme="minorHAnsi"/>
              </w:rPr>
            </w:pPr>
            <w:r w:rsidRPr="003715B0">
              <w:rPr>
                <w:rFonts w:asciiTheme="minorHAnsi" w:hAnsiTheme="minorHAnsi" w:cstheme="minorHAnsi"/>
              </w:rPr>
              <w:t>Performance</w:t>
            </w:r>
            <w:r w:rsidRPr="003715B0">
              <w:rPr>
                <w:rFonts w:asciiTheme="minorHAnsi" w:hAnsiTheme="minorHAnsi" w:cstheme="minorHAnsi"/>
                <w:spacing w:val="1"/>
              </w:rPr>
              <w:t xml:space="preserve"> </w:t>
            </w:r>
            <w:r w:rsidRPr="003715B0">
              <w:rPr>
                <w:rFonts w:asciiTheme="minorHAnsi" w:hAnsiTheme="minorHAnsi" w:cstheme="minorHAnsi"/>
              </w:rPr>
              <w:t>Objectives</w:t>
            </w:r>
            <w:r w:rsidRPr="003715B0">
              <w:rPr>
                <w:rFonts w:asciiTheme="minorHAnsi" w:hAnsiTheme="minorHAnsi" w:cstheme="minorHAnsi"/>
                <w:spacing w:val="1"/>
              </w:rPr>
              <w:t xml:space="preserve"> </w:t>
            </w:r>
            <w:r w:rsidRPr="003715B0">
              <w:rPr>
                <w:rFonts w:asciiTheme="minorHAnsi" w:hAnsiTheme="minorHAnsi" w:cstheme="minorHAnsi"/>
              </w:rPr>
              <w:t>(Targets/Criteria)</w:t>
            </w:r>
            <w:r w:rsidRPr="003715B0">
              <w:rPr>
                <w:rFonts w:asciiTheme="minorHAnsi" w:hAnsiTheme="minorHAnsi" w:cstheme="minorHAnsi"/>
                <w:spacing w:val="1"/>
              </w:rPr>
              <w:t xml:space="preserve"> </w:t>
            </w:r>
            <w:r w:rsidRPr="003715B0">
              <w:rPr>
                <w:rFonts w:asciiTheme="minorHAnsi" w:hAnsiTheme="minorHAnsi" w:cstheme="minorHAnsi"/>
              </w:rPr>
              <w:t>for</w:t>
            </w:r>
            <w:r w:rsidRPr="003715B0">
              <w:rPr>
                <w:rFonts w:asciiTheme="minorHAnsi" w:hAnsiTheme="minorHAnsi" w:cstheme="minorHAnsi"/>
                <w:spacing w:val="1"/>
              </w:rPr>
              <w:t xml:space="preserve"> </w:t>
            </w:r>
            <w:r w:rsidRPr="003715B0">
              <w:rPr>
                <w:rFonts w:asciiTheme="minorHAnsi" w:hAnsiTheme="minorHAnsi" w:cstheme="minorHAnsi"/>
              </w:rPr>
              <w:t>this</w:t>
            </w:r>
            <w:r w:rsidRPr="003715B0">
              <w:rPr>
                <w:rFonts w:asciiTheme="minorHAnsi" w:hAnsiTheme="minorHAnsi" w:cstheme="minorHAnsi"/>
                <w:spacing w:val="-1"/>
              </w:rPr>
              <w:t xml:space="preserve"> </w:t>
            </w:r>
            <w:r w:rsidRPr="003715B0">
              <w:rPr>
                <w:rFonts w:asciiTheme="minorHAnsi" w:hAnsiTheme="minorHAnsi" w:cstheme="minorHAnsi"/>
              </w:rPr>
              <w:t>direct</w:t>
            </w:r>
            <w:r w:rsidRPr="003715B0">
              <w:rPr>
                <w:rFonts w:asciiTheme="minorHAnsi" w:hAnsiTheme="minorHAnsi" w:cstheme="minorHAnsi"/>
                <w:spacing w:val="1"/>
              </w:rPr>
              <w:t xml:space="preserve"> </w:t>
            </w:r>
            <w:r w:rsidRPr="003715B0">
              <w:rPr>
                <w:rFonts w:asciiTheme="minorHAnsi" w:hAnsiTheme="minorHAnsi" w:cstheme="minorHAnsi"/>
              </w:rPr>
              <w:t>measure</w:t>
            </w:r>
            <w:r w:rsidRPr="003715B0">
              <w:rPr>
                <w:rFonts w:asciiTheme="minorHAnsi" w:hAnsiTheme="minorHAnsi" w:cstheme="minorHAnsi"/>
                <w:spacing w:val="1"/>
              </w:rPr>
              <w:t xml:space="preserve"> </w:t>
            </w:r>
            <w:r w:rsidRPr="003715B0">
              <w:rPr>
                <w:rFonts w:asciiTheme="minorHAnsi" w:hAnsiTheme="minorHAnsi" w:cstheme="minorHAnsi"/>
              </w:rPr>
              <w:t>(integrated case):</w:t>
            </w:r>
            <w:r w:rsidRPr="003715B0">
              <w:rPr>
                <w:rFonts w:asciiTheme="minorHAnsi" w:hAnsiTheme="minorHAnsi" w:cstheme="minorHAnsi"/>
                <w:spacing w:val="1"/>
              </w:rPr>
              <w:t xml:space="preserve"> </w:t>
            </w:r>
            <w:r w:rsidRPr="003715B0">
              <w:rPr>
                <w:rFonts w:asciiTheme="minorHAnsi" w:hAnsiTheme="minorHAnsi" w:cstheme="minorHAnsi"/>
              </w:rPr>
              <w:t>On the BSBA</w:t>
            </w:r>
            <w:r w:rsidRPr="003715B0">
              <w:rPr>
                <w:rFonts w:asciiTheme="minorHAnsi" w:hAnsiTheme="minorHAnsi" w:cstheme="minorHAnsi"/>
                <w:spacing w:val="1"/>
              </w:rPr>
              <w:t xml:space="preserve"> </w:t>
            </w:r>
            <w:r w:rsidRPr="003715B0">
              <w:rPr>
                <w:rFonts w:asciiTheme="minorHAnsi" w:hAnsiTheme="minorHAnsi" w:cstheme="minorHAnsi"/>
              </w:rPr>
              <w:t>capstone business</w:t>
            </w:r>
            <w:r w:rsidRPr="003715B0">
              <w:rPr>
                <w:rFonts w:asciiTheme="minorHAnsi" w:hAnsiTheme="minorHAnsi" w:cstheme="minorHAnsi"/>
                <w:spacing w:val="1"/>
              </w:rPr>
              <w:t xml:space="preserve"> </w:t>
            </w:r>
            <w:r w:rsidRPr="003715B0">
              <w:rPr>
                <w:rFonts w:asciiTheme="minorHAnsi" w:hAnsiTheme="minorHAnsi" w:cstheme="minorHAnsi"/>
              </w:rPr>
              <w:t>simulation project</w:t>
            </w:r>
            <w:r w:rsidRPr="003715B0">
              <w:rPr>
                <w:rFonts w:asciiTheme="minorHAnsi" w:hAnsiTheme="minorHAnsi" w:cstheme="minorHAnsi"/>
                <w:spacing w:val="1"/>
              </w:rPr>
              <w:t xml:space="preserve"> </w:t>
            </w:r>
            <w:r w:rsidRPr="003715B0">
              <w:rPr>
                <w:rFonts w:asciiTheme="minorHAnsi" w:hAnsiTheme="minorHAnsi" w:cstheme="minorHAnsi"/>
              </w:rPr>
              <w:t>evaluation rubric,</w:t>
            </w:r>
            <w:r w:rsidRPr="003715B0">
              <w:rPr>
                <w:rFonts w:asciiTheme="minorHAnsi" w:hAnsiTheme="minorHAnsi" w:cstheme="minorHAnsi"/>
                <w:spacing w:val="1"/>
              </w:rPr>
              <w:t xml:space="preserve"> </w:t>
            </w:r>
            <w:r w:rsidRPr="003715B0">
              <w:rPr>
                <w:rFonts w:asciiTheme="minorHAnsi" w:hAnsiTheme="minorHAnsi" w:cstheme="minorHAnsi"/>
              </w:rPr>
              <w:t>at least 70% of all</w:t>
            </w:r>
            <w:r w:rsidRPr="003715B0">
              <w:rPr>
                <w:rFonts w:asciiTheme="minorHAnsi" w:hAnsiTheme="minorHAnsi" w:cstheme="minorHAnsi"/>
                <w:spacing w:val="1"/>
              </w:rPr>
              <w:t xml:space="preserve"> </w:t>
            </w:r>
            <w:r w:rsidRPr="003715B0">
              <w:rPr>
                <w:rFonts w:asciiTheme="minorHAnsi" w:hAnsiTheme="minorHAnsi" w:cstheme="minorHAnsi"/>
              </w:rPr>
              <w:t>graduating</w:t>
            </w:r>
            <w:r w:rsidRPr="003715B0">
              <w:rPr>
                <w:rFonts w:asciiTheme="minorHAnsi" w:hAnsiTheme="minorHAnsi" w:cstheme="minorHAnsi"/>
                <w:spacing w:val="1"/>
              </w:rPr>
              <w:t xml:space="preserve"> </w:t>
            </w:r>
            <w:r w:rsidRPr="003715B0">
              <w:rPr>
                <w:rFonts w:asciiTheme="minorHAnsi" w:hAnsiTheme="minorHAnsi" w:cstheme="minorHAnsi"/>
              </w:rPr>
              <w:t>students will score</w:t>
            </w:r>
            <w:r w:rsidR="002E3D1D">
              <w:rPr>
                <w:rFonts w:asciiTheme="minorHAnsi" w:hAnsiTheme="minorHAnsi" w:cstheme="minorHAnsi"/>
              </w:rPr>
              <w:t xml:space="preserve"> </w:t>
            </w:r>
            <w:r w:rsidRPr="003715B0">
              <w:rPr>
                <w:rFonts w:asciiTheme="minorHAnsi" w:hAnsiTheme="minorHAnsi" w:cstheme="minorHAnsi"/>
                <w:spacing w:val="-57"/>
              </w:rPr>
              <w:t xml:space="preserve"> </w:t>
            </w:r>
            <w:r w:rsidRPr="003715B0">
              <w:rPr>
                <w:rFonts w:asciiTheme="minorHAnsi" w:hAnsiTheme="minorHAnsi" w:cstheme="minorHAnsi"/>
              </w:rPr>
              <w:t>on each evaluation</w:t>
            </w:r>
            <w:r w:rsidRPr="003715B0">
              <w:rPr>
                <w:rFonts w:asciiTheme="minorHAnsi" w:hAnsiTheme="minorHAnsi" w:cstheme="minorHAnsi"/>
                <w:spacing w:val="-57"/>
              </w:rPr>
              <w:t xml:space="preserve"> </w:t>
            </w:r>
            <w:r w:rsidRPr="003715B0">
              <w:rPr>
                <w:rFonts w:asciiTheme="minorHAnsi" w:hAnsiTheme="minorHAnsi" w:cstheme="minorHAnsi"/>
              </w:rPr>
              <w:t>criterion</w:t>
            </w:r>
            <w:r w:rsidRPr="003715B0">
              <w:rPr>
                <w:rFonts w:asciiTheme="minorHAnsi" w:hAnsiTheme="minorHAnsi" w:cstheme="minorHAnsi"/>
                <w:spacing w:val="60"/>
              </w:rPr>
              <w:t xml:space="preserve"> </w:t>
            </w:r>
            <w:r w:rsidRPr="003715B0">
              <w:rPr>
                <w:rFonts w:asciiTheme="minorHAnsi" w:hAnsiTheme="minorHAnsi" w:cstheme="minorHAnsi"/>
              </w:rPr>
              <w:t>within</w:t>
            </w:r>
            <w:r w:rsidRPr="003715B0">
              <w:rPr>
                <w:rFonts w:asciiTheme="minorHAnsi" w:hAnsiTheme="minorHAnsi" w:cstheme="minorHAnsi"/>
                <w:spacing w:val="1"/>
              </w:rPr>
              <w:t xml:space="preserve"> </w:t>
            </w:r>
            <w:r w:rsidRPr="003715B0">
              <w:rPr>
                <w:rFonts w:asciiTheme="minorHAnsi" w:hAnsiTheme="minorHAnsi" w:cstheme="minorHAnsi"/>
              </w:rPr>
              <w:t>the Competent</w:t>
            </w:r>
            <w:r w:rsidRPr="003715B0">
              <w:rPr>
                <w:rFonts w:asciiTheme="minorHAnsi" w:hAnsiTheme="minorHAnsi" w:cstheme="minorHAnsi"/>
                <w:spacing w:val="1"/>
              </w:rPr>
              <w:t xml:space="preserve"> </w:t>
            </w:r>
            <w:r w:rsidRPr="003715B0">
              <w:rPr>
                <w:rFonts w:asciiTheme="minorHAnsi" w:hAnsiTheme="minorHAnsi" w:cstheme="minorHAnsi"/>
              </w:rPr>
              <w:t>range (score 3 – 4)</w:t>
            </w:r>
            <w:r w:rsidRPr="003715B0">
              <w:rPr>
                <w:rFonts w:asciiTheme="minorHAnsi" w:hAnsiTheme="minorHAnsi" w:cstheme="minorHAnsi"/>
                <w:spacing w:val="-57"/>
              </w:rPr>
              <w:t xml:space="preserve"> </w:t>
            </w:r>
            <w:r w:rsidRPr="003715B0">
              <w:rPr>
                <w:rFonts w:asciiTheme="minorHAnsi" w:hAnsiTheme="minorHAnsi" w:cstheme="minorHAnsi"/>
              </w:rPr>
              <w:t>or within the</w:t>
            </w:r>
            <w:r w:rsidRPr="003715B0">
              <w:rPr>
                <w:rFonts w:asciiTheme="minorHAnsi" w:hAnsiTheme="minorHAnsi" w:cstheme="minorHAnsi"/>
                <w:spacing w:val="1"/>
              </w:rPr>
              <w:t xml:space="preserve"> </w:t>
            </w:r>
            <w:r w:rsidRPr="003715B0">
              <w:rPr>
                <w:rFonts w:asciiTheme="minorHAnsi" w:hAnsiTheme="minorHAnsi" w:cstheme="minorHAnsi"/>
              </w:rPr>
              <w:t>Accomplished</w:t>
            </w:r>
            <w:r w:rsidRPr="003715B0">
              <w:rPr>
                <w:rFonts w:asciiTheme="minorHAnsi" w:hAnsiTheme="minorHAnsi" w:cstheme="minorHAnsi"/>
                <w:spacing w:val="1"/>
              </w:rPr>
              <w:t xml:space="preserve"> </w:t>
            </w:r>
            <w:r w:rsidRPr="003715B0">
              <w:rPr>
                <w:rFonts w:asciiTheme="minorHAnsi" w:hAnsiTheme="minorHAnsi" w:cstheme="minorHAnsi"/>
              </w:rPr>
              <w:t>range (score 5 – 6)</w:t>
            </w:r>
            <w:r w:rsidRPr="003715B0">
              <w:rPr>
                <w:rFonts w:asciiTheme="minorHAnsi" w:hAnsiTheme="minorHAnsi" w:cstheme="minorHAnsi"/>
                <w:spacing w:val="-57"/>
              </w:rPr>
              <w:t xml:space="preserve"> </w:t>
            </w:r>
            <w:r w:rsidRPr="003715B0">
              <w:rPr>
                <w:rFonts w:asciiTheme="minorHAnsi" w:hAnsiTheme="minorHAnsi" w:cstheme="minorHAnsi"/>
              </w:rPr>
              <w:t>on the rating scale</w:t>
            </w:r>
            <w:r w:rsidRPr="003715B0">
              <w:rPr>
                <w:rFonts w:asciiTheme="minorHAnsi" w:hAnsiTheme="minorHAnsi" w:cstheme="minorHAnsi"/>
                <w:spacing w:val="-57"/>
              </w:rPr>
              <w:t xml:space="preserve"> </w:t>
            </w:r>
            <w:r w:rsidRPr="003715B0">
              <w:rPr>
                <w:rFonts w:asciiTheme="minorHAnsi" w:hAnsiTheme="minorHAnsi" w:cstheme="minorHAnsi"/>
              </w:rPr>
              <w:t xml:space="preserve">for </w:t>
            </w:r>
            <w:r w:rsidR="00152CBE">
              <w:rPr>
                <w:rFonts w:asciiTheme="minorHAnsi" w:hAnsiTheme="minorHAnsi" w:cstheme="minorHAnsi"/>
              </w:rPr>
              <w:t>PLO</w:t>
            </w:r>
            <w:r w:rsidRPr="003715B0">
              <w:rPr>
                <w:rFonts w:asciiTheme="minorHAnsi" w:hAnsiTheme="minorHAnsi" w:cstheme="minorHAnsi"/>
              </w:rPr>
              <w:t xml:space="preserve"> #7 (that</w:t>
            </w:r>
            <w:r w:rsidRPr="003715B0">
              <w:rPr>
                <w:rFonts w:asciiTheme="minorHAnsi" w:hAnsiTheme="minorHAnsi" w:cstheme="minorHAnsi"/>
                <w:spacing w:val="1"/>
              </w:rPr>
              <w:t xml:space="preserve"> </w:t>
            </w:r>
            <w:r w:rsidRPr="003715B0">
              <w:rPr>
                <w:rFonts w:asciiTheme="minorHAnsi" w:hAnsiTheme="minorHAnsi" w:cstheme="minorHAnsi"/>
              </w:rPr>
              <w:t>is,</w:t>
            </w:r>
            <w:r w:rsidRPr="003715B0">
              <w:rPr>
                <w:rFonts w:asciiTheme="minorHAnsi" w:hAnsiTheme="minorHAnsi" w:cstheme="minorHAnsi"/>
                <w:spacing w:val="2"/>
              </w:rPr>
              <w:t xml:space="preserve"> </w:t>
            </w:r>
            <w:r w:rsidRPr="003715B0">
              <w:rPr>
                <w:rFonts w:asciiTheme="minorHAnsi" w:hAnsiTheme="minorHAnsi" w:cstheme="minorHAnsi"/>
              </w:rPr>
              <w:t>beyond</w:t>
            </w:r>
            <w:r w:rsidRPr="003715B0">
              <w:rPr>
                <w:rFonts w:asciiTheme="minorHAnsi" w:hAnsiTheme="minorHAnsi" w:cstheme="minorHAnsi"/>
                <w:spacing w:val="1"/>
              </w:rPr>
              <w:t xml:space="preserve"> </w:t>
            </w:r>
            <w:r w:rsidRPr="003715B0">
              <w:rPr>
                <w:rFonts w:asciiTheme="minorHAnsi" w:hAnsiTheme="minorHAnsi" w:cstheme="minorHAnsi"/>
              </w:rPr>
              <w:t>the</w:t>
            </w:r>
            <w:r w:rsidRPr="003715B0">
              <w:rPr>
                <w:rFonts w:asciiTheme="minorHAnsi" w:hAnsiTheme="minorHAnsi" w:cstheme="minorHAnsi"/>
                <w:spacing w:val="1"/>
              </w:rPr>
              <w:t xml:space="preserve"> </w:t>
            </w:r>
            <w:r w:rsidRPr="003715B0">
              <w:rPr>
                <w:rFonts w:asciiTheme="minorHAnsi" w:hAnsiTheme="minorHAnsi" w:cstheme="minorHAnsi"/>
              </w:rPr>
              <w:t>Beginning</w:t>
            </w:r>
            <w:r w:rsidRPr="003715B0">
              <w:rPr>
                <w:rFonts w:asciiTheme="minorHAnsi" w:hAnsiTheme="minorHAnsi" w:cstheme="minorHAnsi"/>
                <w:spacing w:val="-1"/>
              </w:rPr>
              <w:t xml:space="preserve"> </w:t>
            </w:r>
            <w:r w:rsidRPr="003715B0">
              <w:rPr>
                <w:rFonts w:asciiTheme="minorHAnsi" w:hAnsiTheme="minorHAnsi" w:cstheme="minorHAnsi"/>
              </w:rPr>
              <w:t>range,</w:t>
            </w:r>
          </w:p>
          <w:p w14:paraId="1B12FA68" w14:textId="77777777" w:rsidR="004F051B" w:rsidRPr="003715B0" w:rsidRDefault="004F051B" w:rsidP="004F051B">
            <w:pPr>
              <w:pStyle w:val="TableParagraph"/>
              <w:spacing w:line="265" w:lineRule="exact"/>
              <w:ind w:left="106"/>
              <w:rPr>
                <w:rFonts w:asciiTheme="minorHAnsi" w:hAnsiTheme="minorHAnsi" w:cstheme="minorHAnsi"/>
              </w:rPr>
            </w:pPr>
            <w:r w:rsidRPr="003715B0">
              <w:rPr>
                <w:rFonts w:asciiTheme="minorHAnsi" w:hAnsiTheme="minorHAnsi" w:cstheme="minorHAnsi"/>
              </w:rPr>
              <w:t>score:</w:t>
            </w:r>
            <w:r w:rsidRPr="003715B0">
              <w:rPr>
                <w:rFonts w:asciiTheme="minorHAnsi" w:hAnsiTheme="minorHAnsi" w:cstheme="minorHAnsi"/>
                <w:spacing w:val="1"/>
              </w:rPr>
              <w:t xml:space="preserve"> </w:t>
            </w:r>
            <w:r w:rsidRPr="003715B0">
              <w:rPr>
                <w:rFonts w:asciiTheme="minorHAnsi" w:hAnsiTheme="minorHAnsi" w:cstheme="minorHAnsi"/>
              </w:rPr>
              <w:t>1</w:t>
            </w:r>
            <w:r w:rsidRPr="003715B0">
              <w:rPr>
                <w:rFonts w:asciiTheme="minorHAnsi" w:hAnsiTheme="minorHAnsi" w:cstheme="minorHAnsi"/>
                <w:spacing w:val="-3"/>
              </w:rPr>
              <w:t xml:space="preserve"> </w:t>
            </w:r>
            <w:r w:rsidRPr="003715B0">
              <w:rPr>
                <w:rFonts w:asciiTheme="minorHAnsi" w:hAnsiTheme="minorHAnsi" w:cstheme="minorHAnsi"/>
              </w:rPr>
              <w:t>–</w:t>
            </w:r>
            <w:r w:rsidRPr="003715B0">
              <w:rPr>
                <w:rFonts w:asciiTheme="minorHAnsi" w:hAnsiTheme="minorHAnsi" w:cstheme="minorHAnsi"/>
                <w:spacing w:val="1"/>
              </w:rPr>
              <w:t xml:space="preserve"> </w:t>
            </w:r>
            <w:r w:rsidRPr="003715B0">
              <w:rPr>
                <w:rFonts w:asciiTheme="minorHAnsi" w:hAnsiTheme="minorHAnsi" w:cstheme="minorHAnsi"/>
              </w:rPr>
              <w:t>2).</w:t>
            </w:r>
          </w:p>
        </w:tc>
        <w:tc>
          <w:tcPr>
            <w:tcW w:w="2155" w:type="dxa"/>
          </w:tcPr>
          <w:p w14:paraId="421D1E8E" w14:textId="77777777" w:rsidR="004F051B" w:rsidRPr="004F051B" w:rsidRDefault="004F051B" w:rsidP="004F051B">
            <w:pPr>
              <w:pStyle w:val="TableParagraph"/>
              <w:ind w:left="106" w:right="218"/>
              <w:rPr>
                <w:rFonts w:asciiTheme="minorHAnsi" w:hAnsiTheme="minorHAnsi" w:cstheme="minorHAnsi"/>
              </w:rPr>
            </w:pPr>
            <w:r w:rsidRPr="004F051B">
              <w:rPr>
                <w:rFonts w:asciiTheme="minorHAnsi" w:hAnsiTheme="minorHAnsi" w:cstheme="minorHAnsi"/>
              </w:rPr>
              <w:t>Students performed</w:t>
            </w:r>
            <w:r w:rsidRPr="004F051B">
              <w:rPr>
                <w:rFonts w:asciiTheme="minorHAnsi" w:hAnsiTheme="minorHAnsi" w:cstheme="minorHAnsi"/>
                <w:spacing w:val="1"/>
              </w:rPr>
              <w:t xml:space="preserve"> </w:t>
            </w:r>
            <w:r w:rsidRPr="004F051B">
              <w:rPr>
                <w:rFonts w:asciiTheme="minorHAnsi" w:hAnsiTheme="minorHAnsi" w:cstheme="minorHAnsi"/>
              </w:rPr>
              <w:t>above targets (70%) for</w:t>
            </w:r>
            <w:r w:rsidRPr="004F051B">
              <w:rPr>
                <w:rFonts w:asciiTheme="minorHAnsi" w:hAnsiTheme="minorHAnsi" w:cstheme="minorHAnsi"/>
                <w:spacing w:val="-57"/>
              </w:rPr>
              <w:t xml:space="preserve"> </w:t>
            </w:r>
            <w:r w:rsidRPr="004F051B">
              <w:rPr>
                <w:rFonts w:asciiTheme="minorHAnsi" w:hAnsiTheme="minorHAnsi" w:cstheme="minorHAnsi"/>
              </w:rPr>
              <w:t>this</w:t>
            </w:r>
            <w:r w:rsidRPr="004F051B">
              <w:rPr>
                <w:rFonts w:asciiTheme="minorHAnsi" w:hAnsiTheme="minorHAnsi" w:cstheme="minorHAnsi"/>
                <w:spacing w:val="-3"/>
              </w:rPr>
              <w:t xml:space="preserve"> </w:t>
            </w:r>
            <w:r w:rsidRPr="004F051B">
              <w:rPr>
                <w:rFonts w:asciiTheme="minorHAnsi" w:hAnsiTheme="minorHAnsi" w:cstheme="minorHAnsi"/>
              </w:rPr>
              <w:t>direct</w:t>
            </w:r>
            <w:r w:rsidRPr="004F051B">
              <w:rPr>
                <w:rFonts w:asciiTheme="minorHAnsi" w:hAnsiTheme="minorHAnsi" w:cstheme="minorHAnsi"/>
                <w:spacing w:val="7"/>
              </w:rPr>
              <w:t xml:space="preserve"> </w:t>
            </w:r>
            <w:r w:rsidRPr="004F051B">
              <w:rPr>
                <w:rFonts w:asciiTheme="minorHAnsi" w:hAnsiTheme="minorHAnsi" w:cstheme="minorHAnsi"/>
              </w:rPr>
              <w:t>measure:</w:t>
            </w:r>
          </w:p>
          <w:p w14:paraId="7229FEF5" w14:textId="77777777" w:rsidR="004F051B" w:rsidRPr="004F051B" w:rsidRDefault="004F051B" w:rsidP="004F051B">
            <w:pPr>
              <w:pStyle w:val="TableParagraph"/>
              <w:ind w:left="106" w:right="275"/>
              <w:rPr>
                <w:rFonts w:asciiTheme="minorHAnsi" w:hAnsiTheme="minorHAnsi" w:cstheme="minorHAnsi"/>
              </w:rPr>
            </w:pPr>
            <w:r w:rsidRPr="004F051B">
              <w:rPr>
                <w:rFonts w:asciiTheme="minorHAnsi" w:hAnsiTheme="minorHAnsi" w:cstheme="minorHAnsi"/>
              </w:rPr>
              <w:t>On</w:t>
            </w:r>
            <w:r w:rsidRPr="004F051B">
              <w:rPr>
                <w:rFonts w:asciiTheme="minorHAnsi" w:hAnsiTheme="minorHAnsi" w:cstheme="minorHAnsi"/>
                <w:spacing w:val="-8"/>
              </w:rPr>
              <w:t xml:space="preserve"> </w:t>
            </w:r>
            <w:r w:rsidRPr="004F051B">
              <w:rPr>
                <w:rFonts w:asciiTheme="minorHAnsi" w:hAnsiTheme="minorHAnsi" w:cstheme="minorHAnsi"/>
              </w:rPr>
              <w:t>the</w:t>
            </w:r>
            <w:r w:rsidRPr="004F051B">
              <w:rPr>
                <w:rFonts w:asciiTheme="minorHAnsi" w:hAnsiTheme="minorHAnsi" w:cstheme="minorHAnsi"/>
                <w:spacing w:val="-3"/>
              </w:rPr>
              <w:t xml:space="preserve"> </w:t>
            </w:r>
            <w:r w:rsidRPr="004F051B">
              <w:rPr>
                <w:rFonts w:asciiTheme="minorHAnsi" w:hAnsiTheme="minorHAnsi" w:cstheme="minorHAnsi"/>
              </w:rPr>
              <w:t>BSBA</w:t>
            </w:r>
            <w:r w:rsidRPr="004F051B">
              <w:rPr>
                <w:rFonts w:asciiTheme="minorHAnsi" w:hAnsiTheme="minorHAnsi" w:cstheme="minorHAnsi"/>
                <w:spacing w:val="-7"/>
              </w:rPr>
              <w:t xml:space="preserve"> </w:t>
            </w:r>
            <w:r w:rsidRPr="004F051B">
              <w:rPr>
                <w:rFonts w:asciiTheme="minorHAnsi" w:hAnsiTheme="minorHAnsi" w:cstheme="minorHAnsi"/>
              </w:rPr>
              <w:t>capstone</w:t>
            </w:r>
            <w:r w:rsidRPr="004F051B">
              <w:rPr>
                <w:rFonts w:asciiTheme="minorHAnsi" w:hAnsiTheme="minorHAnsi" w:cstheme="minorHAnsi"/>
                <w:spacing w:val="-57"/>
              </w:rPr>
              <w:t xml:space="preserve"> </w:t>
            </w:r>
            <w:r w:rsidRPr="004F051B">
              <w:rPr>
                <w:rFonts w:asciiTheme="minorHAnsi" w:hAnsiTheme="minorHAnsi" w:cstheme="minorHAnsi"/>
              </w:rPr>
              <w:t>integrated</w:t>
            </w:r>
            <w:r w:rsidRPr="004F051B">
              <w:rPr>
                <w:rFonts w:asciiTheme="minorHAnsi" w:hAnsiTheme="minorHAnsi" w:cstheme="minorHAnsi"/>
                <w:spacing w:val="1"/>
              </w:rPr>
              <w:t xml:space="preserve"> </w:t>
            </w:r>
            <w:r w:rsidRPr="004F051B">
              <w:rPr>
                <w:rFonts w:asciiTheme="minorHAnsi" w:hAnsiTheme="minorHAnsi" w:cstheme="minorHAnsi"/>
              </w:rPr>
              <w:t>case</w:t>
            </w:r>
            <w:r w:rsidRPr="004F051B">
              <w:rPr>
                <w:rFonts w:asciiTheme="minorHAnsi" w:hAnsiTheme="minorHAnsi" w:cstheme="minorHAnsi"/>
                <w:spacing w:val="1"/>
              </w:rPr>
              <w:t xml:space="preserve"> </w:t>
            </w:r>
            <w:r w:rsidRPr="004F051B">
              <w:rPr>
                <w:rFonts w:asciiTheme="minorHAnsi" w:hAnsiTheme="minorHAnsi" w:cstheme="minorHAnsi"/>
              </w:rPr>
              <w:t>evaluation</w:t>
            </w:r>
            <w:r w:rsidRPr="004F051B">
              <w:rPr>
                <w:rFonts w:asciiTheme="minorHAnsi" w:hAnsiTheme="minorHAnsi" w:cstheme="minorHAnsi"/>
                <w:spacing w:val="-4"/>
              </w:rPr>
              <w:t xml:space="preserve"> </w:t>
            </w:r>
            <w:r w:rsidRPr="004F051B">
              <w:rPr>
                <w:rFonts w:asciiTheme="minorHAnsi" w:hAnsiTheme="minorHAnsi" w:cstheme="minorHAnsi"/>
              </w:rPr>
              <w:t>rubric,</w:t>
            </w:r>
          </w:p>
          <w:p w14:paraId="5026E0E2" w14:textId="77777777" w:rsidR="004F051B" w:rsidRPr="004F051B" w:rsidRDefault="00152CBE" w:rsidP="004F051B">
            <w:pPr>
              <w:pStyle w:val="TableParagraph"/>
              <w:spacing w:before="1" w:line="275" w:lineRule="exact"/>
              <w:ind w:left="106"/>
              <w:rPr>
                <w:rFonts w:asciiTheme="minorHAnsi" w:hAnsiTheme="minorHAnsi" w:cstheme="minorHAnsi"/>
              </w:rPr>
            </w:pPr>
            <w:r>
              <w:rPr>
                <w:rFonts w:asciiTheme="minorHAnsi" w:hAnsiTheme="minorHAnsi" w:cstheme="minorHAnsi"/>
                <w:u w:val="single"/>
              </w:rPr>
              <w:t>PLO</w:t>
            </w:r>
            <w:r w:rsidR="004F051B" w:rsidRPr="004F051B">
              <w:rPr>
                <w:rFonts w:asciiTheme="minorHAnsi" w:hAnsiTheme="minorHAnsi" w:cstheme="minorHAnsi"/>
                <w:u w:val="single"/>
              </w:rPr>
              <w:t xml:space="preserve"> #1:</w:t>
            </w:r>
            <w:r w:rsidR="004F051B" w:rsidRPr="004F051B">
              <w:rPr>
                <w:rFonts w:asciiTheme="minorHAnsi" w:hAnsiTheme="minorHAnsi" w:cstheme="minorHAnsi"/>
                <w:spacing w:val="3"/>
              </w:rPr>
              <w:t xml:space="preserve"> </w:t>
            </w:r>
            <w:r w:rsidR="004F051B" w:rsidRPr="004F051B">
              <w:rPr>
                <w:rFonts w:asciiTheme="minorHAnsi" w:hAnsiTheme="minorHAnsi" w:cstheme="minorHAnsi"/>
              </w:rPr>
              <w:t>(100%</w:t>
            </w:r>
            <w:r w:rsidR="004F051B" w:rsidRPr="004F051B">
              <w:rPr>
                <w:rFonts w:asciiTheme="minorHAnsi" w:hAnsiTheme="minorHAnsi" w:cstheme="minorHAnsi"/>
                <w:spacing w:val="2"/>
              </w:rPr>
              <w:t xml:space="preserve"> </w:t>
            </w:r>
            <w:r w:rsidR="004F051B" w:rsidRPr="004F051B">
              <w:rPr>
                <w:rFonts w:asciiTheme="minorHAnsi" w:hAnsiTheme="minorHAnsi" w:cstheme="minorHAnsi"/>
              </w:rPr>
              <w:t>&gt;</w:t>
            </w:r>
            <w:r w:rsidR="004F051B" w:rsidRPr="004F051B">
              <w:rPr>
                <w:rFonts w:asciiTheme="minorHAnsi" w:hAnsiTheme="minorHAnsi" w:cstheme="minorHAnsi"/>
                <w:spacing w:val="-5"/>
              </w:rPr>
              <w:t xml:space="preserve"> </w:t>
            </w:r>
            <w:r w:rsidR="004F051B" w:rsidRPr="004F051B">
              <w:rPr>
                <w:rFonts w:asciiTheme="minorHAnsi" w:hAnsiTheme="minorHAnsi" w:cstheme="minorHAnsi"/>
              </w:rPr>
              <w:t>70%)</w:t>
            </w:r>
          </w:p>
          <w:p w14:paraId="7E8E1CE2" w14:textId="77777777" w:rsidR="004F051B" w:rsidRPr="004F051B" w:rsidRDefault="004F051B" w:rsidP="004F051B">
            <w:pPr>
              <w:pStyle w:val="TableParagraph"/>
              <w:spacing w:line="275" w:lineRule="exact"/>
              <w:ind w:left="211"/>
              <w:rPr>
                <w:rFonts w:asciiTheme="minorHAnsi" w:hAnsiTheme="minorHAnsi" w:cstheme="minorHAnsi"/>
              </w:rPr>
            </w:pPr>
            <w:r w:rsidRPr="004F051B">
              <w:rPr>
                <w:rFonts w:asciiTheme="minorHAnsi" w:hAnsiTheme="minorHAnsi" w:cstheme="minorHAnsi"/>
              </w:rPr>
              <w:t>Competent</w:t>
            </w:r>
          </w:p>
          <w:p w14:paraId="2CF701B0" w14:textId="77777777" w:rsidR="004F051B" w:rsidRPr="004F051B" w:rsidRDefault="004F051B" w:rsidP="004F051B">
            <w:pPr>
              <w:pStyle w:val="TableParagraph"/>
              <w:spacing w:before="2" w:line="275" w:lineRule="exact"/>
              <w:ind w:left="211"/>
              <w:rPr>
                <w:rFonts w:asciiTheme="minorHAnsi" w:hAnsiTheme="minorHAnsi" w:cstheme="minorHAnsi"/>
              </w:rPr>
            </w:pPr>
            <w:r w:rsidRPr="004F051B">
              <w:rPr>
                <w:rFonts w:asciiTheme="minorHAnsi" w:hAnsiTheme="minorHAnsi" w:cstheme="minorHAnsi"/>
              </w:rPr>
              <w:t>=</w:t>
            </w:r>
            <w:r w:rsidRPr="004F051B">
              <w:rPr>
                <w:rFonts w:asciiTheme="minorHAnsi" w:hAnsiTheme="minorHAnsi" w:cstheme="minorHAnsi"/>
                <w:spacing w:val="-1"/>
              </w:rPr>
              <w:t xml:space="preserve"> </w:t>
            </w:r>
            <w:r w:rsidRPr="004F051B">
              <w:rPr>
                <w:rFonts w:asciiTheme="minorHAnsi" w:hAnsiTheme="minorHAnsi" w:cstheme="minorHAnsi"/>
              </w:rPr>
              <w:t>40%.</w:t>
            </w:r>
          </w:p>
          <w:p w14:paraId="1B0892E2" w14:textId="77777777" w:rsidR="004F051B" w:rsidRPr="004F051B" w:rsidRDefault="004F051B" w:rsidP="004F051B">
            <w:pPr>
              <w:pStyle w:val="TableParagraph"/>
              <w:spacing w:line="275" w:lineRule="exact"/>
              <w:ind w:left="211"/>
              <w:rPr>
                <w:rFonts w:asciiTheme="minorHAnsi" w:hAnsiTheme="minorHAnsi" w:cstheme="minorHAnsi"/>
              </w:rPr>
            </w:pPr>
            <w:r w:rsidRPr="004F051B">
              <w:rPr>
                <w:rFonts w:asciiTheme="minorHAnsi" w:hAnsiTheme="minorHAnsi" w:cstheme="minorHAnsi"/>
              </w:rPr>
              <w:t>Accomplished</w:t>
            </w:r>
          </w:p>
          <w:p w14:paraId="32F7A8B1" w14:textId="77777777" w:rsidR="004F051B" w:rsidRPr="004F051B" w:rsidRDefault="004F051B" w:rsidP="004F051B">
            <w:pPr>
              <w:pStyle w:val="TableParagraph"/>
              <w:spacing w:before="2" w:line="275" w:lineRule="exact"/>
              <w:ind w:left="211"/>
              <w:rPr>
                <w:rFonts w:asciiTheme="minorHAnsi" w:hAnsiTheme="minorHAnsi" w:cstheme="minorHAnsi"/>
              </w:rPr>
            </w:pPr>
            <w:r w:rsidRPr="004F051B">
              <w:rPr>
                <w:rFonts w:asciiTheme="minorHAnsi" w:hAnsiTheme="minorHAnsi" w:cstheme="minorHAnsi"/>
              </w:rPr>
              <w:t>=</w:t>
            </w:r>
            <w:r w:rsidRPr="004F051B">
              <w:rPr>
                <w:rFonts w:asciiTheme="minorHAnsi" w:hAnsiTheme="minorHAnsi" w:cstheme="minorHAnsi"/>
                <w:spacing w:val="-1"/>
              </w:rPr>
              <w:t xml:space="preserve"> </w:t>
            </w:r>
            <w:r w:rsidRPr="004F051B">
              <w:rPr>
                <w:rFonts w:asciiTheme="minorHAnsi" w:hAnsiTheme="minorHAnsi" w:cstheme="minorHAnsi"/>
              </w:rPr>
              <w:t>60%.</w:t>
            </w:r>
          </w:p>
          <w:p w14:paraId="620F57CE" w14:textId="77777777" w:rsidR="004F051B" w:rsidRPr="004F051B" w:rsidRDefault="00152CBE" w:rsidP="004F051B">
            <w:pPr>
              <w:pStyle w:val="TableParagraph"/>
              <w:spacing w:line="275" w:lineRule="exact"/>
              <w:ind w:left="87"/>
              <w:rPr>
                <w:rFonts w:asciiTheme="minorHAnsi" w:hAnsiTheme="minorHAnsi" w:cstheme="minorHAnsi"/>
              </w:rPr>
            </w:pPr>
            <w:r>
              <w:rPr>
                <w:rFonts w:asciiTheme="minorHAnsi" w:hAnsiTheme="minorHAnsi" w:cstheme="minorHAnsi"/>
                <w:u w:val="single"/>
              </w:rPr>
              <w:t>PLO</w:t>
            </w:r>
            <w:r w:rsidR="004F051B" w:rsidRPr="004F051B">
              <w:rPr>
                <w:rFonts w:asciiTheme="minorHAnsi" w:hAnsiTheme="minorHAnsi" w:cstheme="minorHAnsi"/>
                <w:u w:val="single"/>
              </w:rPr>
              <w:t xml:space="preserve"> #2:</w:t>
            </w:r>
            <w:r w:rsidR="004F051B" w:rsidRPr="004F051B">
              <w:rPr>
                <w:rFonts w:asciiTheme="minorHAnsi" w:hAnsiTheme="minorHAnsi" w:cstheme="minorHAnsi"/>
                <w:spacing w:val="3"/>
              </w:rPr>
              <w:t xml:space="preserve"> </w:t>
            </w:r>
            <w:r w:rsidR="004F051B" w:rsidRPr="004F051B">
              <w:rPr>
                <w:rFonts w:asciiTheme="minorHAnsi" w:hAnsiTheme="minorHAnsi" w:cstheme="minorHAnsi"/>
              </w:rPr>
              <w:t>(100%</w:t>
            </w:r>
            <w:r w:rsidR="004F051B" w:rsidRPr="004F051B">
              <w:rPr>
                <w:rFonts w:asciiTheme="minorHAnsi" w:hAnsiTheme="minorHAnsi" w:cstheme="minorHAnsi"/>
                <w:spacing w:val="2"/>
              </w:rPr>
              <w:t xml:space="preserve"> </w:t>
            </w:r>
            <w:r w:rsidR="004F051B" w:rsidRPr="004F051B">
              <w:rPr>
                <w:rFonts w:asciiTheme="minorHAnsi" w:hAnsiTheme="minorHAnsi" w:cstheme="minorHAnsi"/>
              </w:rPr>
              <w:t>&gt;</w:t>
            </w:r>
            <w:r w:rsidR="004F051B" w:rsidRPr="004F051B">
              <w:rPr>
                <w:rFonts w:asciiTheme="minorHAnsi" w:hAnsiTheme="minorHAnsi" w:cstheme="minorHAnsi"/>
                <w:spacing w:val="-5"/>
              </w:rPr>
              <w:t xml:space="preserve"> </w:t>
            </w:r>
            <w:r w:rsidR="004F051B" w:rsidRPr="004F051B">
              <w:rPr>
                <w:rFonts w:asciiTheme="minorHAnsi" w:hAnsiTheme="minorHAnsi" w:cstheme="minorHAnsi"/>
              </w:rPr>
              <w:t>70%)</w:t>
            </w:r>
          </w:p>
          <w:p w14:paraId="01A85AF2" w14:textId="77777777" w:rsidR="004F051B" w:rsidRPr="004F051B" w:rsidRDefault="004F051B" w:rsidP="004F051B">
            <w:pPr>
              <w:pStyle w:val="TableParagraph"/>
              <w:spacing w:before="3" w:line="275" w:lineRule="exact"/>
              <w:ind w:left="211"/>
              <w:rPr>
                <w:rFonts w:asciiTheme="minorHAnsi" w:hAnsiTheme="minorHAnsi" w:cstheme="minorHAnsi"/>
              </w:rPr>
            </w:pPr>
            <w:r w:rsidRPr="004F051B">
              <w:rPr>
                <w:rFonts w:asciiTheme="minorHAnsi" w:hAnsiTheme="minorHAnsi" w:cstheme="minorHAnsi"/>
              </w:rPr>
              <w:t>Competent</w:t>
            </w:r>
          </w:p>
          <w:p w14:paraId="32B5B8FA" w14:textId="77777777" w:rsidR="004F051B" w:rsidRPr="004F051B" w:rsidRDefault="004F051B" w:rsidP="004F051B">
            <w:pPr>
              <w:pStyle w:val="TableParagraph"/>
              <w:spacing w:line="275" w:lineRule="exact"/>
              <w:ind w:left="211"/>
              <w:rPr>
                <w:rFonts w:asciiTheme="minorHAnsi" w:hAnsiTheme="minorHAnsi" w:cstheme="minorHAnsi"/>
              </w:rPr>
            </w:pPr>
            <w:r w:rsidRPr="004F051B">
              <w:rPr>
                <w:rFonts w:asciiTheme="minorHAnsi" w:hAnsiTheme="minorHAnsi" w:cstheme="minorHAnsi"/>
              </w:rPr>
              <w:t>=</w:t>
            </w:r>
            <w:r w:rsidRPr="004F051B">
              <w:rPr>
                <w:rFonts w:asciiTheme="minorHAnsi" w:hAnsiTheme="minorHAnsi" w:cstheme="minorHAnsi"/>
                <w:spacing w:val="-1"/>
              </w:rPr>
              <w:t xml:space="preserve"> </w:t>
            </w:r>
            <w:r w:rsidRPr="004F051B">
              <w:rPr>
                <w:rFonts w:asciiTheme="minorHAnsi" w:hAnsiTheme="minorHAnsi" w:cstheme="minorHAnsi"/>
              </w:rPr>
              <w:t>26%.</w:t>
            </w:r>
          </w:p>
          <w:p w14:paraId="0086181B" w14:textId="77777777" w:rsidR="004F051B" w:rsidRPr="004F051B" w:rsidRDefault="004F051B" w:rsidP="004F051B">
            <w:pPr>
              <w:pStyle w:val="TableParagraph"/>
              <w:spacing w:before="2" w:line="275" w:lineRule="exact"/>
              <w:ind w:left="211"/>
              <w:rPr>
                <w:rFonts w:asciiTheme="minorHAnsi" w:hAnsiTheme="minorHAnsi" w:cstheme="minorHAnsi"/>
              </w:rPr>
            </w:pPr>
            <w:r w:rsidRPr="004F051B">
              <w:rPr>
                <w:rFonts w:asciiTheme="minorHAnsi" w:hAnsiTheme="minorHAnsi" w:cstheme="minorHAnsi"/>
              </w:rPr>
              <w:t>Accomplished</w:t>
            </w:r>
          </w:p>
          <w:p w14:paraId="33577526" w14:textId="77777777" w:rsidR="004F051B" w:rsidRPr="004F051B" w:rsidRDefault="004F051B" w:rsidP="004F051B">
            <w:pPr>
              <w:pStyle w:val="TableParagraph"/>
              <w:spacing w:line="275" w:lineRule="exact"/>
              <w:ind w:left="231"/>
              <w:rPr>
                <w:rFonts w:asciiTheme="minorHAnsi" w:hAnsiTheme="minorHAnsi" w:cstheme="minorHAnsi"/>
              </w:rPr>
            </w:pPr>
            <w:r w:rsidRPr="004F051B">
              <w:rPr>
                <w:rFonts w:asciiTheme="minorHAnsi" w:hAnsiTheme="minorHAnsi" w:cstheme="minorHAnsi"/>
              </w:rPr>
              <w:t>=</w:t>
            </w:r>
            <w:r w:rsidRPr="004F051B">
              <w:rPr>
                <w:rFonts w:asciiTheme="minorHAnsi" w:hAnsiTheme="minorHAnsi" w:cstheme="minorHAnsi"/>
                <w:spacing w:val="-1"/>
              </w:rPr>
              <w:t xml:space="preserve"> </w:t>
            </w:r>
            <w:r w:rsidRPr="004F051B">
              <w:rPr>
                <w:rFonts w:asciiTheme="minorHAnsi" w:hAnsiTheme="minorHAnsi" w:cstheme="minorHAnsi"/>
              </w:rPr>
              <w:t>74%.</w:t>
            </w:r>
          </w:p>
          <w:p w14:paraId="3D3610E1" w14:textId="77777777" w:rsidR="004F051B" w:rsidRPr="004F051B" w:rsidRDefault="00152CBE" w:rsidP="004F051B">
            <w:pPr>
              <w:pStyle w:val="TableParagraph"/>
              <w:spacing w:before="3" w:line="275" w:lineRule="exact"/>
              <w:ind w:left="87"/>
              <w:rPr>
                <w:rFonts w:asciiTheme="minorHAnsi" w:hAnsiTheme="minorHAnsi" w:cstheme="minorHAnsi"/>
              </w:rPr>
            </w:pPr>
            <w:r>
              <w:rPr>
                <w:rFonts w:asciiTheme="minorHAnsi" w:hAnsiTheme="minorHAnsi" w:cstheme="minorHAnsi"/>
                <w:u w:val="single"/>
              </w:rPr>
              <w:t>PLO</w:t>
            </w:r>
            <w:r w:rsidR="004F051B" w:rsidRPr="004F051B">
              <w:rPr>
                <w:rFonts w:asciiTheme="minorHAnsi" w:hAnsiTheme="minorHAnsi" w:cstheme="minorHAnsi"/>
                <w:u w:val="single"/>
              </w:rPr>
              <w:t xml:space="preserve"> #3:</w:t>
            </w:r>
            <w:r w:rsidR="004F051B" w:rsidRPr="004F051B">
              <w:rPr>
                <w:rFonts w:asciiTheme="minorHAnsi" w:hAnsiTheme="minorHAnsi" w:cstheme="minorHAnsi"/>
                <w:spacing w:val="3"/>
              </w:rPr>
              <w:t xml:space="preserve"> </w:t>
            </w:r>
            <w:r w:rsidR="004F051B" w:rsidRPr="004F051B">
              <w:rPr>
                <w:rFonts w:asciiTheme="minorHAnsi" w:hAnsiTheme="minorHAnsi" w:cstheme="minorHAnsi"/>
              </w:rPr>
              <w:t>(100%</w:t>
            </w:r>
            <w:r w:rsidR="004F051B" w:rsidRPr="004F051B">
              <w:rPr>
                <w:rFonts w:asciiTheme="minorHAnsi" w:hAnsiTheme="minorHAnsi" w:cstheme="minorHAnsi"/>
                <w:spacing w:val="2"/>
              </w:rPr>
              <w:t xml:space="preserve"> </w:t>
            </w:r>
            <w:r w:rsidR="004F051B" w:rsidRPr="004F051B">
              <w:rPr>
                <w:rFonts w:asciiTheme="minorHAnsi" w:hAnsiTheme="minorHAnsi" w:cstheme="minorHAnsi"/>
              </w:rPr>
              <w:t>&gt;</w:t>
            </w:r>
            <w:r w:rsidR="004F051B" w:rsidRPr="004F051B">
              <w:rPr>
                <w:rFonts w:asciiTheme="minorHAnsi" w:hAnsiTheme="minorHAnsi" w:cstheme="minorHAnsi"/>
                <w:spacing w:val="-5"/>
              </w:rPr>
              <w:t xml:space="preserve"> </w:t>
            </w:r>
            <w:r w:rsidR="004F051B" w:rsidRPr="004F051B">
              <w:rPr>
                <w:rFonts w:asciiTheme="minorHAnsi" w:hAnsiTheme="minorHAnsi" w:cstheme="minorHAnsi"/>
              </w:rPr>
              <w:t>70%)</w:t>
            </w:r>
          </w:p>
          <w:p w14:paraId="5E325BCE" w14:textId="77777777" w:rsidR="004F051B" w:rsidRPr="004F051B" w:rsidRDefault="004F051B" w:rsidP="004F051B">
            <w:pPr>
              <w:pStyle w:val="TableParagraph"/>
              <w:spacing w:line="275" w:lineRule="exact"/>
              <w:ind w:left="211"/>
              <w:rPr>
                <w:rFonts w:asciiTheme="minorHAnsi" w:hAnsiTheme="minorHAnsi" w:cstheme="minorHAnsi"/>
              </w:rPr>
            </w:pPr>
            <w:r w:rsidRPr="004F051B">
              <w:rPr>
                <w:rFonts w:asciiTheme="minorHAnsi" w:hAnsiTheme="minorHAnsi" w:cstheme="minorHAnsi"/>
              </w:rPr>
              <w:t>Competent</w:t>
            </w:r>
          </w:p>
          <w:p w14:paraId="4CF8E665" w14:textId="77777777" w:rsidR="004F051B" w:rsidRPr="004F051B" w:rsidRDefault="004F051B" w:rsidP="004F051B">
            <w:pPr>
              <w:pStyle w:val="TableParagraph"/>
              <w:spacing w:before="2" w:line="275" w:lineRule="exact"/>
              <w:ind w:left="211"/>
              <w:rPr>
                <w:rFonts w:asciiTheme="minorHAnsi" w:hAnsiTheme="minorHAnsi" w:cstheme="minorHAnsi"/>
              </w:rPr>
            </w:pPr>
            <w:r w:rsidRPr="004F051B">
              <w:rPr>
                <w:rFonts w:asciiTheme="minorHAnsi" w:hAnsiTheme="minorHAnsi" w:cstheme="minorHAnsi"/>
              </w:rPr>
              <w:t>=</w:t>
            </w:r>
            <w:r w:rsidRPr="004F051B">
              <w:rPr>
                <w:rFonts w:asciiTheme="minorHAnsi" w:hAnsiTheme="minorHAnsi" w:cstheme="minorHAnsi"/>
                <w:spacing w:val="-1"/>
              </w:rPr>
              <w:t xml:space="preserve"> </w:t>
            </w:r>
            <w:r w:rsidRPr="004F051B">
              <w:rPr>
                <w:rFonts w:asciiTheme="minorHAnsi" w:hAnsiTheme="minorHAnsi" w:cstheme="minorHAnsi"/>
              </w:rPr>
              <w:t>67%.</w:t>
            </w:r>
          </w:p>
          <w:p w14:paraId="03AB9480" w14:textId="77777777" w:rsidR="004F051B" w:rsidRPr="004F051B" w:rsidRDefault="004F051B" w:rsidP="004F051B">
            <w:pPr>
              <w:pStyle w:val="TableParagraph"/>
              <w:spacing w:line="275" w:lineRule="exact"/>
              <w:ind w:left="211"/>
              <w:rPr>
                <w:rFonts w:asciiTheme="minorHAnsi" w:hAnsiTheme="minorHAnsi" w:cstheme="minorHAnsi"/>
              </w:rPr>
            </w:pPr>
            <w:r w:rsidRPr="004F051B">
              <w:rPr>
                <w:rFonts w:asciiTheme="minorHAnsi" w:hAnsiTheme="minorHAnsi" w:cstheme="minorHAnsi"/>
              </w:rPr>
              <w:t>Accomplished</w:t>
            </w:r>
          </w:p>
          <w:p w14:paraId="686CA3E0" w14:textId="77777777" w:rsidR="004F051B" w:rsidRPr="004F051B" w:rsidRDefault="004F051B" w:rsidP="004F051B">
            <w:pPr>
              <w:pStyle w:val="TableParagraph"/>
              <w:spacing w:before="2" w:line="275" w:lineRule="exact"/>
              <w:ind w:left="231"/>
              <w:rPr>
                <w:rFonts w:asciiTheme="minorHAnsi" w:hAnsiTheme="minorHAnsi" w:cstheme="minorHAnsi"/>
              </w:rPr>
            </w:pPr>
            <w:r w:rsidRPr="004F051B">
              <w:rPr>
                <w:rFonts w:asciiTheme="minorHAnsi" w:hAnsiTheme="minorHAnsi" w:cstheme="minorHAnsi"/>
              </w:rPr>
              <w:t>=</w:t>
            </w:r>
            <w:r w:rsidRPr="004F051B">
              <w:rPr>
                <w:rFonts w:asciiTheme="minorHAnsi" w:hAnsiTheme="minorHAnsi" w:cstheme="minorHAnsi"/>
                <w:spacing w:val="-1"/>
              </w:rPr>
              <w:t xml:space="preserve"> </w:t>
            </w:r>
            <w:r w:rsidRPr="004F051B">
              <w:rPr>
                <w:rFonts w:asciiTheme="minorHAnsi" w:hAnsiTheme="minorHAnsi" w:cstheme="minorHAnsi"/>
              </w:rPr>
              <w:t>33%.</w:t>
            </w:r>
          </w:p>
          <w:p w14:paraId="2AD7BD1D" w14:textId="77777777" w:rsidR="004F051B" w:rsidRPr="004F051B" w:rsidRDefault="00152CBE" w:rsidP="004F051B">
            <w:pPr>
              <w:pStyle w:val="TableParagraph"/>
              <w:spacing w:line="275" w:lineRule="exact"/>
              <w:ind w:left="87"/>
              <w:rPr>
                <w:rFonts w:asciiTheme="minorHAnsi" w:hAnsiTheme="minorHAnsi" w:cstheme="minorHAnsi"/>
              </w:rPr>
            </w:pPr>
            <w:r>
              <w:rPr>
                <w:rFonts w:asciiTheme="minorHAnsi" w:hAnsiTheme="minorHAnsi" w:cstheme="minorHAnsi"/>
                <w:u w:val="single"/>
              </w:rPr>
              <w:t>PLO</w:t>
            </w:r>
            <w:r w:rsidR="004F051B" w:rsidRPr="004F051B">
              <w:rPr>
                <w:rFonts w:asciiTheme="minorHAnsi" w:hAnsiTheme="minorHAnsi" w:cstheme="minorHAnsi"/>
                <w:u w:val="single"/>
              </w:rPr>
              <w:t xml:space="preserve"> #4:</w:t>
            </w:r>
            <w:r w:rsidR="004F051B" w:rsidRPr="004F051B">
              <w:rPr>
                <w:rFonts w:asciiTheme="minorHAnsi" w:hAnsiTheme="minorHAnsi" w:cstheme="minorHAnsi"/>
                <w:spacing w:val="3"/>
              </w:rPr>
              <w:t xml:space="preserve"> </w:t>
            </w:r>
            <w:r w:rsidR="004F051B" w:rsidRPr="004F051B">
              <w:rPr>
                <w:rFonts w:asciiTheme="minorHAnsi" w:hAnsiTheme="minorHAnsi" w:cstheme="minorHAnsi"/>
              </w:rPr>
              <w:t>(98%</w:t>
            </w:r>
            <w:r w:rsidR="004F051B" w:rsidRPr="004F051B">
              <w:rPr>
                <w:rFonts w:asciiTheme="minorHAnsi" w:hAnsiTheme="minorHAnsi" w:cstheme="minorHAnsi"/>
                <w:spacing w:val="2"/>
              </w:rPr>
              <w:t xml:space="preserve"> </w:t>
            </w:r>
            <w:r w:rsidR="004F051B" w:rsidRPr="004F051B">
              <w:rPr>
                <w:rFonts w:asciiTheme="minorHAnsi" w:hAnsiTheme="minorHAnsi" w:cstheme="minorHAnsi"/>
              </w:rPr>
              <w:t>&gt;</w:t>
            </w:r>
            <w:r w:rsidR="004F051B" w:rsidRPr="004F051B">
              <w:rPr>
                <w:rFonts w:asciiTheme="minorHAnsi" w:hAnsiTheme="minorHAnsi" w:cstheme="minorHAnsi"/>
                <w:spacing w:val="-5"/>
              </w:rPr>
              <w:t xml:space="preserve"> </w:t>
            </w:r>
            <w:r w:rsidR="004F051B" w:rsidRPr="004F051B">
              <w:rPr>
                <w:rFonts w:asciiTheme="minorHAnsi" w:hAnsiTheme="minorHAnsi" w:cstheme="minorHAnsi"/>
              </w:rPr>
              <w:t>70%)</w:t>
            </w:r>
          </w:p>
          <w:p w14:paraId="317EDB3A" w14:textId="77777777" w:rsidR="004F051B" w:rsidRPr="004F051B" w:rsidRDefault="004F051B" w:rsidP="004F051B">
            <w:pPr>
              <w:pStyle w:val="TableParagraph"/>
              <w:spacing w:before="3" w:line="275" w:lineRule="exact"/>
              <w:ind w:left="211"/>
              <w:rPr>
                <w:rFonts w:asciiTheme="minorHAnsi" w:hAnsiTheme="minorHAnsi" w:cstheme="minorHAnsi"/>
              </w:rPr>
            </w:pPr>
            <w:r w:rsidRPr="004F051B">
              <w:rPr>
                <w:rFonts w:asciiTheme="minorHAnsi" w:hAnsiTheme="minorHAnsi" w:cstheme="minorHAnsi"/>
              </w:rPr>
              <w:t>Competent</w:t>
            </w:r>
          </w:p>
          <w:p w14:paraId="6AAD03CE" w14:textId="77777777" w:rsidR="004F051B" w:rsidRPr="004F051B" w:rsidRDefault="004F051B" w:rsidP="004F051B">
            <w:pPr>
              <w:pStyle w:val="TableParagraph"/>
              <w:spacing w:line="275" w:lineRule="exact"/>
              <w:ind w:left="211"/>
              <w:rPr>
                <w:rFonts w:asciiTheme="minorHAnsi" w:hAnsiTheme="minorHAnsi" w:cstheme="minorHAnsi"/>
              </w:rPr>
            </w:pPr>
            <w:r w:rsidRPr="004F051B">
              <w:rPr>
                <w:rFonts w:asciiTheme="minorHAnsi" w:hAnsiTheme="minorHAnsi" w:cstheme="minorHAnsi"/>
              </w:rPr>
              <w:t>=</w:t>
            </w:r>
            <w:r w:rsidRPr="004F051B">
              <w:rPr>
                <w:rFonts w:asciiTheme="minorHAnsi" w:hAnsiTheme="minorHAnsi" w:cstheme="minorHAnsi"/>
                <w:spacing w:val="-1"/>
              </w:rPr>
              <w:t xml:space="preserve"> </w:t>
            </w:r>
            <w:r w:rsidRPr="004F051B">
              <w:rPr>
                <w:rFonts w:asciiTheme="minorHAnsi" w:hAnsiTheme="minorHAnsi" w:cstheme="minorHAnsi"/>
              </w:rPr>
              <w:t>37%.</w:t>
            </w:r>
          </w:p>
          <w:p w14:paraId="0A77D779" w14:textId="77777777" w:rsidR="004F051B" w:rsidRPr="004F051B" w:rsidRDefault="004F051B" w:rsidP="004F051B">
            <w:pPr>
              <w:pStyle w:val="TableParagraph"/>
              <w:spacing w:before="3" w:line="275" w:lineRule="exact"/>
              <w:ind w:left="211"/>
              <w:rPr>
                <w:rFonts w:asciiTheme="minorHAnsi" w:hAnsiTheme="minorHAnsi" w:cstheme="minorHAnsi"/>
              </w:rPr>
            </w:pPr>
            <w:r w:rsidRPr="004F051B">
              <w:rPr>
                <w:rFonts w:asciiTheme="minorHAnsi" w:hAnsiTheme="minorHAnsi" w:cstheme="minorHAnsi"/>
              </w:rPr>
              <w:t>Accomplished</w:t>
            </w:r>
          </w:p>
          <w:p w14:paraId="3291E412" w14:textId="77777777" w:rsidR="004F051B" w:rsidRPr="004F051B" w:rsidRDefault="004F051B" w:rsidP="004F051B">
            <w:pPr>
              <w:pStyle w:val="TableParagraph"/>
              <w:spacing w:line="275" w:lineRule="exact"/>
              <w:ind w:left="231"/>
              <w:rPr>
                <w:rFonts w:asciiTheme="minorHAnsi" w:hAnsiTheme="minorHAnsi" w:cstheme="minorHAnsi"/>
              </w:rPr>
            </w:pPr>
            <w:r w:rsidRPr="004F051B">
              <w:rPr>
                <w:rFonts w:asciiTheme="minorHAnsi" w:hAnsiTheme="minorHAnsi" w:cstheme="minorHAnsi"/>
              </w:rPr>
              <w:t>=</w:t>
            </w:r>
            <w:r w:rsidRPr="004F051B">
              <w:rPr>
                <w:rFonts w:asciiTheme="minorHAnsi" w:hAnsiTheme="minorHAnsi" w:cstheme="minorHAnsi"/>
                <w:spacing w:val="-1"/>
              </w:rPr>
              <w:t xml:space="preserve"> </w:t>
            </w:r>
            <w:r w:rsidRPr="004F051B">
              <w:rPr>
                <w:rFonts w:asciiTheme="minorHAnsi" w:hAnsiTheme="minorHAnsi" w:cstheme="minorHAnsi"/>
              </w:rPr>
              <w:t>61%.</w:t>
            </w:r>
          </w:p>
          <w:p w14:paraId="21E75956" w14:textId="77777777" w:rsidR="004F051B" w:rsidRPr="004F051B" w:rsidRDefault="00152CBE" w:rsidP="004F051B">
            <w:pPr>
              <w:pStyle w:val="TableParagraph"/>
              <w:spacing w:before="2" w:line="275" w:lineRule="exact"/>
              <w:ind w:left="87"/>
              <w:rPr>
                <w:rFonts w:asciiTheme="minorHAnsi" w:hAnsiTheme="minorHAnsi" w:cstheme="minorHAnsi"/>
              </w:rPr>
            </w:pPr>
            <w:r>
              <w:rPr>
                <w:rFonts w:asciiTheme="minorHAnsi" w:hAnsiTheme="minorHAnsi" w:cstheme="minorHAnsi"/>
                <w:u w:val="single"/>
              </w:rPr>
              <w:t>PLO</w:t>
            </w:r>
            <w:r w:rsidR="004F051B" w:rsidRPr="004F051B">
              <w:rPr>
                <w:rFonts w:asciiTheme="minorHAnsi" w:hAnsiTheme="minorHAnsi" w:cstheme="minorHAnsi"/>
                <w:u w:val="single"/>
              </w:rPr>
              <w:t xml:space="preserve"> #5:</w:t>
            </w:r>
            <w:r w:rsidR="004F051B" w:rsidRPr="004F051B">
              <w:rPr>
                <w:rFonts w:asciiTheme="minorHAnsi" w:hAnsiTheme="minorHAnsi" w:cstheme="minorHAnsi"/>
                <w:spacing w:val="3"/>
              </w:rPr>
              <w:t xml:space="preserve"> </w:t>
            </w:r>
            <w:r w:rsidR="004F051B" w:rsidRPr="004F051B">
              <w:rPr>
                <w:rFonts w:asciiTheme="minorHAnsi" w:hAnsiTheme="minorHAnsi" w:cstheme="minorHAnsi"/>
              </w:rPr>
              <w:t>(98%</w:t>
            </w:r>
            <w:r w:rsidR="004F051B" w:rsidRPr="004F051B">
              <w:rPr>
                <w:rFonts w:asciiTheme="minorHAnsi" w:hAnsiTheme="minorHAnsi" w:cstheme="minorHAnsi"/>
                <w:spacing w:val="2"/>
              </w:rPr>
              <w:t xml:space="preserve"> </w:t>
            </w:r>
            <w:r w:rsidR="004F051B" w:rsidRPr="004F051B">
              <w:rPr>
                <w:rFonts w:asciiTheme="minorHAnsi" w:hAnsiTheme="minorHAnsi" w:cstheme="minorHAnsi"/>
              </w:rPr>
              <w:t>&gt;</w:t>
            </w:r>
            <w:r w:rsidR="004F051B" w:rsidRPr="004F051B">
              <w:rPr>
                <w:rFonts w:asciiTheme="minorHAnsi" w:hAnsiTheme="minorHAnsi" w:cstheme="minorHAnsi"/>
                <w:spacing w:val="-5"/>
              </w:rPr>
              <w:t xml:space="preserve"> </w:t>
            </w:r>
            <w:r w:rsidR="004F051B" w:rsidRPr="004F051B">
              <w:rPr>
                <w:rFonts w:asciiTheme="minorHAnsi" w:hAnsiTheme="minorHAnsi" w:cstheme="minorHAnsi"/>
              </w:rPr>
              <w:t>70%)</w:t>
            </w:r>
          </w:p>
          <w:p w14:paraId="435B0711" w14:textId="77777777" w:rsidR="004F051B" w:rsidRPr="004F051B" w:rsidRDefault="004F051B" w:rsidP="004F051B">
            <w:pPr>
              <w:pStyle w:val="TableParagraph"/>
              <w:spacing w:line="275" w:lineRule="exact"/>
              <w:ind w:left="211"/>
              <w:rPr>
                <w:rFonts w:asciiTheme="minorHAnsi" w:hAnsiTheme="minorHAnsi" w:cstheme="minorHAnsi"/>
              </w:rPr>
            </w:pPr>
            <w:r w:rsidRPr="004F051B">
              <w:rPr>
                <w:rFonts w:asciiTheme="minorHAnsi" w:hAnsiTheme="minorHAnsi" w:cstheme="minorHAnsi"/>
              </w:rPr>
              <w:t>Competent</w:t>
            </w:r>
          </w:p>
          <w:p w14:paraId="162AF451" w14:textId="77777777" w:rsidR="004F051B" w:rsidRPr="004F051B" w:rsidRDefault="004F051B" w:rsidP="004F051B">
            <w:pPr>
              <w:pStyle w:val="TableParagraph"/>
              <w:spacing w:before="3" w:line="275" w:lineRule="exact"/>
              <w:ind w:left="211"/>
              <w:rPr>
                <w:rFonts w:asciiTheme="minorHAnsi" w:hAnsiTheme="minorHAnsi" w:cstheme="minorHAnsi"/>
              </w:rPr>
            </w:pPr>
            <w:r w:rsidRPr="004F051B">
              <w:rPr>
                <w:rFonts w:asciiTheme="minorHAnsi" w:hAnsiTheme="minorHAnsi" w:cstheme="minorHAnsi"/>
              </w:rPr>
              <w:t>=</w:t>
            </w:r>
            <w:r w:rsidRPr="004F051B">
              <w:rPr>
                <w:rFonts w:asciiTheme="minorHAnsi" w:hAnsiTheme="minorHAnsi" w:cstheme="minorHAnsi"/>
                <w:spacing w:val="-1"/>
              </w:rPr>
              <w:t xml:space="preserve"> </w:t>
            </w:r>
            <w:r w:rsidRPr="004F051B">
              <w:rPr>
                <w:rFonts w:asciiTheme="minorHAnsi" w:hAnsiTheme="minorHAnsi" w:cstheme="minorHAnsi"/>
              </w:rPr>
              <w:t>35%.</w:t>
            </w:r>
          </w:p>
          <w:p w14:paraId="08EB7270" w14:textId="77777777" w:rsidR="004F051B" w:rsidRPr="004F051B" w:rsidRDefault="004F051B" w:rsidP="004F051B">
            <w:pPr>
              <w:pStyle w:val="TableParagraph"/>
              <w:spacing w:line="275" w:lineRule="exact"/>
              <w:ind w:left="211"/>
              <w:rPr>
                <w:rFonts w:asciiTheme="minorHAnsi" w:hAnsiTheme="minorHAnsi" w:cstheme="minorHAnsi"/>
              </w:rPr>
            </w:pPr>
            <w:r w:rsidRPr="004F051B">
              <w:rPr>
                <w:rFonts w:asciiTheme="minorHAnsi" w:hAnsiTheme="minorHAnsi" w:cstheme="minorHAnsi"/>
              </w:rPr>
              <w:t>Accomplished</w:t>
            </w:r>
          </w:p>
          <w:p w14:paraId="4B91F034" w14:textId="77777777" w:rsidR="004F051B" w:rsidRPr="004F051B" w:rsidRDefault="004F051B" w:rsidP="004F051B">
            <w:pPr>
              <w:pStyle w:val="TableParagraph"/>
              <w:spacing w:before="3" w:line="275" w:lineRule="exact"/>
              <w:ind w:left="231"/>
              <w:rPr>
                <w:rFonts w:asciiTheme="minorHAnsi" w:hAnsiTheme="minorHAnsi" w:cstheme="minorHAnsi"/>
              </w:rPr>
            </w:pPr>
            <w:r w:rsidRPr="004F051B">
              <w:rPr>
                <w:rFonts w:asciiTheme="minorHAnsi" w:hAnsiTheme="minorHAnsi" w:cstheme="minorHAnsi"/>
              </w:rPr>
              <w:t>=</w:t>
            </w:r>
            <w:r w:rsidRPr="004F051B">
              <w:rPr>
                <w:rFonts w:asciiTheme="minorHAnsi" w:hAnsiTheme="minorHAnsi" w:cstheme="minorHAnsi"/>
                <w:spacing w:val="-1"/>
              </w:rPr>
              <w:t xml:space="preserve"> </w:t>
            </w:r>
            <w:r w:rsidRPr="004F051B">
              <w:rPr>
                <w:rFonts w:asciiTheme="minorHAnsi" w:hAnsiTheme="minorHAnsi" w:cstheme="minorHAnsi"/>
              </w:rPr>
              <w:t>63%.</w:t>
            </w:r>
          </w:p>
          <w:p w14:paraId="38B8D99A" w14:textId="77777777" w:rsidR="004F051B" w:rsidRPr="004F051B" w:rsidRDefault="00152CBE" w:rsidP="004F051B">
            <w:pPr>
              <w:pStyle w:val="TableParagraph"/>
              <w:spacing w:line="275" w:lineRule="exact"/>
              <w:ind w:left="87"/>
              <w:rPr>
                <w:rFonts w:asciiTheme="minorHAnsi" w:hAnsiTheme="minorHAnsi" w:cstheme="minorHAnsi"/>
              </w:rPr>
            </w:pPr>
            <w:r>
              <w:rPr>
                <w:rFonts w:asciiTheme="minorHAnsi" w:hAnsiTheme="minorHAnsi" w:cstheme="minorHAnsi"/>
                <w:u w:val="single"/>
              </w:rPr>
              <w:t>PLO</w:t>
            </w:r>
            <w:r w:rsidR="004F051B" w:rsidRPr="004F051B">
              <w:rPr>
                <w:rFonts w:asciiTheme="minorHAnsi" w:hAnsiTheme="minorHAnsi" w:cstheme="minorHAnsi"/>
                <w:u w:val="single"/>
              </w:rPr>
              <w:t xml:space="preserve"> #6:</w:t>
            </w:r>
            <w:r w:rsidR="004F051B" w:rsidRPr="004F051B">
              <w:rPr>
                <w:rFonts w:asciiTheme="minorHAnsi" w:hAnsiTheme="minorHAnsi" w:cstheme="minorHAnsi"/>
                <w:spacing w:val="3"/>
              </w:rPr>
              <w:t xml:space="preserve"> </w:t>
            </w:r>
            <w:r w:rsidR="004F051B" w:rsidRPr="004F051B">
              <w:rPr>
                <w:rFonts w:asciiTheme="minorHAnsi" w:hAnsiTheme="minorHAnsi" w:cstheme="minorHAnsi"/>
              </w:rPr>
              <w:t>(100%</w:t>
            </w:r>
            <w:r w:rsidR="004F051B" w:rsidRPr="004F051B">
              <w:rPr>
                <w:rFonts w:asciiTheme="minorHAnsi" w:hAnsiTheme="minorHAnsi" w:cstheme="minorHAnsi"/>
                <w:spacing w:val="2"/>
              </w:rPr>
              <w:t xml:space="preserve"> </w:t>
            </w:r>
            <w:r w:rsidR="004F051B" w:rsidRPr="004F051B">
              <w:rPr>
                <w:rFonts w:asciiTheme="minorHAnsi" w:hAnsiTheme="minorHAnsi" w:cstheme="minorHAnsi"/>
              </w:rPr>
              <w:t>&gt;</w:t>
            </w:r>
            <w:r w:rsidR="004F051B" w:rsidRPr="004F051B">
              <w:rPr>
                <w:rFonts w:asciiTheme="minorHAnsi" w:hAnsiTheme="minorHAnsi" w:cstheme="minorHAnsi"/>
                <w:spacing w:val="-5"/>
              </w:rPr>
              <w:t xml:space="preserve"> </w:t>
            </w:r>
            <w:r w:rsidR="004F051B" w:rsidRPr="004F051B">
              <w:rPr>
                <w:rFonts w:asciiTheme="minorHAnsi" w:hAnsiTheme="minorHAnsi" w:cstheme="minorHAnsi"/>
              </w:rPr>
              <w:t>70%)</w:t>
            </w:r>
          </w:p>
          <w:p w14:paraId="2680B333" w14:textId="77777777" w:rsidR="004F051B" w:rsidRPr="004F051B" w:rsidRDefault="004F051B" w:rsidP="004F051B">
            <w:pPr>
              <w:pStyle w:val="TableParagraph"/>
              <w:spacing w:before="3" w:line="275" w:lineRule="exact"/>
              <w:ind w:left="211"/>
              <w:rPr>
                <w:rFonts w:asciiTheme="minorHAnsi" w:hAnsiTheme="minorHAnsi" w:cstheme="minorHAnsi"/>
              </w:rPr>
            </w:pPr>
            <w:r w:rsidRPr="004F051B">
              <w:rPr>
                <w:rFonts w:asciiTheme="minorHAnsi" w:hAnsiTheme="minorHAnsi" w:cstheme="minorHAnsi"/>
              </w:rPr>
              <w:t>Competent</w:t>
            </w:r>
          </w:p>
          <w:p w14:paraId="32678598" w14:textId="77777777" w:rsidR="004F051B" w:rsidRPr="004F051B" w:rsidRDefault="004F051B" w:rsidP="004F051B">
            <w:pPr>
              <w:pStyle w:val="TableParagraph"/>
              <w:spacing w:line="275" w:lineRule="exact"/>
              <w:ind w:left="211"/>
              <w:rPr>
                <w:rFonts w:asciiTheme="minorHAnsi" w:hAnsiTheme="minorHAnsi" w:cstheme="minorHAnsi"/>
              </w:rPr>
            </w:pPr>
            <w:r w:rsidRPr="004F051B">
              <w:rPr>
                <w:rFonts w:asciiTheme="minorHAnsi" w:hAnsiTheme="minorHAnsi" w:cstheme="minorHAnsi"/>
              </w:rPr>
              <w:t>=</w:t>
            </w:r>
            <w:r w:rsidRPr="004F051B">
              <w:rPr>
                <w:rFonts w:asciiTheme="minorHAnsi" w:hAnsiTheme="minorHAnsi" w:cstheme="minorHAnsi"/>
                <w:spacing w:val="-1"/>
              </w:rPr>
              <w:t xml:space="preserve"> </w:t>
            </w:r>
            <w:r w:rsidRPr="004F051B">
              <w:rPr>
                <w:rFonts w:asciiTheme="minorHAnsi" w:hAnsiTheme="minorHAnsi" w:cstheme="minorHAnsi"/>
              </w:rPr>
              <w:t>15%.</w:t>
            </w:r>
          </w:p>
          <w:p w14:paraId="487CD86F" w14:textId="77777777" w:rsidR="004F051B" w:rsidRPr="004F051B" w:rsidRDefault="004F051B" w:rsidP="004F051B">
            <w:pPr>
              <w:pStyle w:val="TableParagraph"/>
              <w:spacing w:before="2" w:line="275" w:lineRule="exact"/>
              <w:ind w:left="211"/>
              <w:rPr>
                <w:rFonts w:asciiTheme="minorHAnsi" w:hAnsiTheme="minorHAnsi" w:cstheme="minorHAnsi"/>
              </w:rPr>
            </w:pPr>
            <w:r w:rsidRPr="004F051B">
              <w:rPr>
                <w:rFonts w:asciiTheme="minorHAnsi" w:hAnsiTheme="minorHAnsi" w:cstheme="minorHAnsi"/>
              </w:rPr>
              <w:t>Accomplished</w:t>
            </w:r>
          </w:p>
          <w:p w14:paraId="7887E759" w14:textId="77777777" w:rsidR="004F051B" w:rsidRPr="004F051B" w:rsidRDefault="004F051B" w:rsidP="004F051B">
            <w:pPr>
              <w:pStyle w:val="TableParagraph"/>
              <w:spacing w:line="265" w:lineRule="exact"/>
              <w:ind w:left="231"/>
              <w:rPr>
                <w:rFonts w:asciiTheme="minorHAnsi" w:hAnsiTheme="minorHAnsi" w:cstheme="minorHAnsi"/>
              </w:rPr>
            </w:pPr>
            <w:r w:rsidRPr="004F051B">
              <w:rPr>
                <w:rFonts w:asciiTheme="minorHAnsi" w:hAnsiTheme="minorHAnsi" w:cstheme="minorHAnsi"/>
              </w:rPr>
              <w:t>=</w:t>
            </w:r>
            <w:r w:rsidRPr="004F051B">
              <w:rPr>
                <w:rFonts w:asciiTheme="minorHAnsi" w:hAnsiTheme="minorHAnsi" w:cstheme="minorHAnsi"/>
                <w:spacing w:val="-1"/>
              </w:rPr>
              <w:t xml:space="preserve"> </w:t>
            </w:r>
            <w:r w:rsidRPr="004F051B">
              <w:rPr>
                <w:rFonts w:asciiTheme="minorHAnsi" w:hAnsiTheme="minorHAnsi" w:cstheme="minorHAnsi"/>
              </w:rPr>
              <w:t>85%.</w:t>
            </w:r>
          </w:p>
        </w:tc>
      </w:tr>
      <w:tr w:rsidR="004F051B" w14:paraId="78C74F88" w14:textId="77777777">
        <w:tc>
          <w:tcPr>
            <w:tcW w:w="766" w:type="dxa"/>
            <w:shd w:val="clear" w:color="auto" w:fill="auto"/>
          </w:tcPr>
          <w:p w14:paraId="2C2388A0" w14:textId="77777777" w:rsidR="004F051B" w:rsidRPr="007F2A88" w:rsidRDefault="004F051B" w:rsidP="004F051B">
            <w:pPr>
              <w:spacing w:after="0"/>
              <w:ind w:left="0" w:firstLine="0"/>
              <w:rPr>
                <w:b/>
                <w:sz w:val="24"/>
                <w:szCs w:val="24"/>
              </w:rPr>
            </w:pPr>
            <w:r w:rsidRPr="007F2A88">
              <w:rPr>
                <w:b/>
                <w:sz w:val="24"/>
                <w:szCs w:val="24"/>
              </w:rPr>
              <w:t>7 BSBA</w:t>
            </w:r>
          </w:p>
        </w:tc>
        <w:tc>
          <w:tcPr>
            <w:tcW w:w="2581" w:type="dxa"/>
            <w:shd w:val="clear" w:color="auto" w:fill="auto"/>
          </w:tcPr>
          <w:p w14:paraId="6A3D1D9E" w14:textId="77777777" w:rsidR="004F051B" w:rsidRPr="004F051B" w:rsidRDefault="004F051B" w:rsidP="004F051B">
            <w:pPr>
              <w:spacing w:after="0"/>
              <w:ind w:left="0" w:firstLine="0"/>
            </w:pPr>
            <w:r w:rsidRPr="004F051B">
              <w:t>BSBA Capstone</w:t>
            </w:r>
            <w:r w:rsidRPr="004F051B">
              <w:rPr>
                <w:spacing w:val="1"/>
              </w:rPr>
              <w:t xml:space="preserve"> </w:t>
            </w:r>
            <w:r w:rsidRPr="004F051B">
              <w:t>Business Simulation</w:t>
            </w:r>
            <w:r w:rsidRPr="004F051B">
              <w:rPr>
                <w:spacing w:val="1"/>
              </w:rPr>
              <w:t xml:space="preserve"> </w:t>
            </w:r>
            <w:r w:rsidRPr="004F051B">
              <w:t>Project</w:t>
            </w:r>
            <w:r w:rsidRPr="004F051B">
              <w:rPr>
                <w:spacing w:val="6"/>
              </w:rPr>
              <w:t xml:space="preserve"> </w:t>
            </w:r>
            <w:r w:rsidRPr="004F051B">
              <w:t>with</w:t>
            </w:r>
            <w:r w:rsidRPr="004F051B">
              <w:rPr>
                <w:spacing w:val="-5"/>
              </w:rPr>
              <w:t xml:space="preserve"> </w:t>
            </w:r>
            <w:r w:rsidRPr="004F051B">
              <w:t>rubric</w:t>
            </w:r>
            <w:r w:rsidRPr="004F051B">
              <w:rPr>
                <w:spacing w:val="1"/>
              </w:rPr>
              <w:t xml:space="preserve"> </w:t>
            </w:r>
            <w:r w:rsidRPr="004F051B">
              <w:t>(</w:t>
            </w:r>
            <w:r w:rsidRPr="004F051B">
              <w:rPr>
                <w:u w:val="single"/>
              </w:rPr>
              <w:t>direct</w:t>
            </w:r>
            <w:r w:rsidRPr="004F051B">
              <w:rPr>
                <w:spacing w:val="6"/>
                <w:u w:val="single"/>
              </w:rPr>
              <w:t xml:space="preserve"> </w:t>
            </w:r>
            <w:r w:rsidRPr="004F051B">
              <w:t>measure of</w:t>
            </w:r>
            <w:r w:rsidRPr="004F051B">
              <w:rPr>
                <w:spacing w:val="1"/>
              </w:rPr>
              <w:t xml:space="preserve"> </w:t>
            </w:r>
            <w:r w:rsidRPr="004F051B">
              <w:t>learning outcomes).</w:t>
            </w:r>
          </w:p>
        </w:tc>
        <w:tc>
          <w:tcPr>
            <w:tcW w:w="2880" w:type="dxa"/>
            <w:shd w:val="clear" w:color="auto" w:fill="auto"/>
          </w:tcPr>
          <w:p w14:paraId="45A618C7" w14:textId="77777777" w:rsidR="004F051B" w:rsidRPr="004F051B" w:rsidRDefault="004F051B" w:rsidP="004F051B">
            <w:pPr>
              <w:spacing w:after="0"/>
              <w:ind w:left="0" w:firstLine="0"/>
            </w:pPr>
            <w:r w:rsidRPr="004F051B">
              <w:t>4</w:t>
            </w:r>
            <w:r w:rsidRPr="004F051B">
              <w:rPr>
                <w:vertAlign w:val="superscript"/>
              </w:rPr>
              <w:t>th</w:t>
            </w:r>
            <w:r w:rsidRPr="004F051B">
              <w:t xml:space="preserve"> year</w:t>
            </w:r>
          </w:p>
        </w:tc>
        <w:tc>
          <w:tcPr>
            <w:tcW w:w="2250" w:type="dxa"/>
            <w:shd w:val="clear" w:color="auto" w:fill="auto"/>
          </w:tcPr>
          <w:p w14:paraId="10117718" w14:textId="77777777" w:rsidR="004F051B" w:rsidRPr="003715B0" w:rsidRDefault="004F051B" w:rsidP="004F051B">
            <w:pPr>
              <w:spacing w:after="0"/>
              <w:ind w:left="0" w:firstLine="0"/>
            </w:pPr>
            <w:r w:rsidRPr="003715B0">
              <w:t>All students in BSAD 4890 Business Policy &amp; Strategy (Capstone)</w:t>
            </w:r>
          </w:p>
        </w:tc>
        <w:tc>
          <w:tcPr>
            <w:tcW w:w="1710" w:type="dxa"/>
          </w:tcPr>
          <w:p w14:paraId="09127D4F" w14:textId="77777777" w:rsidR="004F051B" w:rsidRPr="004F051B" w:rsidRDefault="004F051B" w:rsidP="004F051B">
            <w:pPr>
              <w:pStyle w:val="TableParagraph"/>
              <w:ind w:left="106" w:right="97" w:hanging="15"/>
              <w:rPr>
                <w:rFonts w:asciiTheme="minorHAnsi" w:hAnsiTheme="minorHAnsi" w:cstheme="minorHAnsi"/>
              </w:rPr>
            </w:pPr>
            <w:r w:rsidRPr="004F051B">
              <w:rPr>
                <w:rFonts w:asciiTheme="minorHAnsi" w:hAnsiTheme="minorHAnsi" w:cstheme="minorHAnsi"/>
              </w:rPr>
              <w:t>Performance</w:t>
            </w:r>
            <w:r w:rsidRPr="004F051B">
              <w:rPr>
                <w:rFonts w:asciiTheme="minorHAnsi" w:hAnsiTheme="minorHAnsi" w:cstheme="minorHAnsi"/>
                <w:spacing w:val="1"/>
              </w:rPr>
              <w:t xml:space="preserve"> </w:t>
            </w:r>
            <w:r w:rsidRPr="004F051B">
              <w:rPr>
                <w:rFonts w:asciiTheme="minorHAnsi" w:hAnsiTheme="minorHAnsi" w:cstheme="minorHAnsi"/>
              </w:rPr>
              <w:t>Objectives</w:t>
            </w:r>
            <w:r w:rsidRPr="004F051B">
              <w:rPr>
                <w:rFonts w:asciiTheme="minorHAnsi" w:hAnsiTheme="minorHAnsi" w:cstheme="minorHAnsi"/>
                <w:spacing w:val="1"/>
              </w:rPr>
              <w:t xml:space="preserve"> </w:t>
            </w:r>
            <w:r w:rsidRPr="004F051B">
              <w:rPr>
                <w:rFonts w:asciiTheme="minorHAnsi" w:hAnsiTheme="minorHAnsi" w:cstheme="minorHAnsi"/>
              </w:rPr>
              <w:t>(Targets/Criteria)</w:t>
            </w:r>
            <w:r w:rsidRPr="004F051B">
              <w:rPr>
                <w:rFonts w:asciiTheme="minorHAnsi" w:hAnsiTheme="minorHAnsi" w:cstheme="minorHAnsi"/>
                <w:spacing w:val="1"/>
              </w:rPr>
              <w:t xml:space="preserve"> </w:t>
            </w:r>
            <w:r w:rsidRPr="004F051B">
              <w:rPr>
                <w:rFonts w:asciiTheme="minorHAnsi" w:hAnsiTheme="minorHAnsi" w:cstheme="minorHAnsi"/>
              </w:rPr>
              <w:t>for</w:t>
            </w:r>
            <w:r w:rsidRPr="004F051B">
              <w:rPr>
                <w:rFonts w:asciiTheme="minorHAnsi" w:hAnsiTheme="minorHAnsi" w:cstheme="minorHAnsi"/>
                <w:spacing w:val="1"/>
              </w:rPr>
              <w:t xml:space="preserve"> </w:t>
            </w:r>
            <w:r w:rsidRPr="004F051B">
              <w:rPr>
                <w:rFonts w:asciiTheme="minorHAnsi" w:hAnsiTheme="minorHAnsi" w:cstheme="minorHAnsi"/>
              </w:rPr>
              <w:t>this</w:t>
            </w:r>
            <w:r w:rsidRPr="004F051B">
              <w:rPr>
                <w:rFonts w:asciiTheme="minorHAnsi" w:hAnsiTheme="minorHAnsi" w:cstheme="minorHAnsi"/>
                <w:spacing w:val="-1"/>
              </w:rPr>
              <w:t xml:space="preserve"> </w:t>
            </w:r>
            <w:r w:rsidRPr="004F051B">
              <w:rPr>
                <w:rFonts w:asciiTheme="minorHAnsi" w:hAnsiTheme="minorHAnsi" w:cstheme="minorHAnsi"/>
              </w:rPr>
              <w:t>direct</w:t>
            </w:r>
            <w:r w:rsidRPr="004F051B">
              <w:rPr>
                <w:rFonts w:asciiTheme="minorHAnsi" w:hAnsiTheme="minorHAnsi" w:cstheme="minorHAnsi"/>
                <w:spacing w:val="1"/>
              </w:rPr>
              <w:t xml:space="preserve"> </w:t>
            </w:r>
            <w:r w:rsidRPr="004F051B">
              <w:rPr>
                <w:rFonts w:asciiTheme="minorHAnsi" w:hAnsiTheme="minorHAnsi" w:cstheme="minorHAnsi"/>
              </w:rPr>
              <w:t>measure</w:t>
            </w:r>
            <w:r w:rsidRPr="004F051B">
              <w:rPr>
                <w:rFonts w:asciiTheme="minorHAnsi" w:hAnsiTheme="minorHAnsi" w:cstheme="minorHAnsi"/>
                <w:spacing w:val="1"/>
              </w:rPr>
              <w:t xml:space="preserve"> </w:t>
            </w:r>
            <w:r w:rsidRPr="004F051B">
              <w:rPr>
                <w:rFonts w:asciiTheme="minorHAnsi" w:hAnsiTheme="minorHAnsi" w:cstheme="minorHAnsi"/>
              </w:rPr>
              <w:t>(integrated case):</w:t>
            </w:r>
            <w:r w:rsidRPr="004F051B">
              <w:rPr>
                <w:rFonts w:asciiTheme="minorHAnsi" w:hAnsiTheme="minorHAnsi" w:cstheme="minorHAnsi"/>
                <w:spacing w:val="1"/>
              </w:rPr>
              <w:t xml:space="preserve"> </w:t>
            </w:r>
            <w:r w:rsidRPr="004F051B">
              <w:rPr>
                <w:rFonts w:asciiTheme="minorHAnsi" w:hAnsiTheme="minorHAnsi" w:cstheme="minorHAnsi"/>
              </w:rPr>
              <w:t>On the BSBA</w:t>
            </w:r>
            <w:r w:rsidRPr="004F051B">
              <w:rPr>
                <w:rFonts w:asciiTheme="minorHAnsi" w:hAnsiTheme="minorHAnsi" w:cstheme="minorHAnsi"/>
                <w:spacing w:val="1"/>
              </w:rPr>
              <w:t xml:space="preserve"> </w:t>
            </w:r>
            <w:r w:rsidRPr="004F051B">
              <w:rPr>
                <w:rFonts w:asciiTheme="minorHAnsi" w:hAnsiTheme="minorHAnsi" w:cstheme="minorHAnsi"/>
              </w:rPr>
              <w:t>capstone business</w:t>
            </w:r>
            <w:r w:rsidRPr="004F051B">
              <w:rPr>
                <w:rFonts w:asciiTheme="minorHAnsi" w:hAnsiTheme="minorHAnsi" w:cstheme="minorHAnsi"/>
                <w:spacing w:val="1"/>
              </w:rPr>
              <w:t xml:space="preserve"> </w:t>
            </w:r>
            <w:r w:rsidRPr="004F051B">
              <w:rPr>
                <w:rFonts w:asciiTheme="minorHAnsi" w:hAnsiTheme="minorHAnsi" w:cstheme="minorHAnsi"/>
              </w:rPr>
              <w:t>simulation project</w:t>
            </w:r>
            <w:r w:rsidRPr="004F051B">
              <w:rPr>
                <w:rFonts w:asciiTheme="minorHAnsi" w:hAnsiTheme="minorHAnsi" w:cstheme="minorHAnsi"/>
                <w:spacing w:val="1"/>
              </w:rPr>
              <w:t xml:space="preserve"> </w:t>
            </w:r>
            <w:r w:rsidRPr="004F051B">
              <w:rPr>
                <w:rFonts w:asciiTheme="minorHAnsi" w:hAnsiTheme="minorHAnsi" w:cstheme="minorHAnsi"/>
              </w:rPr>
              <w:t>evaluation rubric,</w:t>
            </w:r>
            <w:r w:rsidRPr="004F051B">
              <w:rPr>
                <w:rFonts w:asciiTheme="minorHAnsi" w:hAnsiTheme="minorHAnsi" w:cstheme="minorHAnsi"/>
                <w:spacing w:val="1"/>
              </w:rPr>
              <w:t xml:space="preserve"> </w:t>
            </w:r>
            <w:r w:rsidRPr="004F051B">
              <w:rPr>
                <w:rFonts w:asciiTheme="minorHAnsi" w:hAnsiTheme="minorHAnsi" w:cstheme="minorHAnsi"/>
              </w:rPr>
              <w:t>at least 70% of all</w:t>
            </w:r>
            <w:r w:rsidRPr="004F051B">
              <w:rPr>
                <w:rFonts w:asciiTheme="minorHAnsi" w:hAnsiTheme="minorHAnsi" w:cstheme="minorHAnsi"/>
                <w:spacing w:val="1"/>
              </w:rPr>
              <w:t xml:space="preserve"> </w:t>
            </w:r>
            <w:r w:rsidRPr="004F051B">
              <w:rPr>
                <w:rFonts w:asciiTheme="minorHAnsi" w:hAnsiTheme="minorHAnsi" w:cstheme="minorHAnsi"/>
              </w:rPr>
              <w:t>graduating</w:t>
            </w:r>
            <w:r w:rsidRPr="004F051B">
              <w:rPr>
                <w:rFonts w:asciiTheme="minorHAnsi" w:hAnsiTheme="minorHAnsi" w:cstheme="minorHAnsi"/>
                <w:spacing w:val="1"/>
              </w:rPr>
              <w:t xml:space="preserve"> </w:t>
            </w:r>
            <w:r w:rsidRPr="004F051B">
              <w:rPr>
                <w:rFonts w:asciiTheme="minorHAnsi" w:hAnsiTheme="minorHAnsi" w:cstheme="minorHAnsi"/>
              </w:rPr>
              <w:t>students will score</w:t>
            </w:r>
            <w:r w:rsidRPr="004F051B">
              <w:rPr>
                <w:rFonts w:asciiTheme="minorHAnsi" w:hAnsiTheme="minorHAnsi" w:cstheme="minorHAnsi"/>
                <w:spacing w:val="-57"/>
              </w:rPr>
              <w:t xml:space="preserve"> </w:t>
            </w:r>
            <w:r w:rsidRPr="004F051B">
              <w:rPr>
                <w:rFonts w:asciiTheme="minorHAnsi" w:hAnsiTheme="minorHAnsi" w:cstheme="minorHAnsi"/>
              </w:rPr>
              <w:t>on each evaluation</w:t>
            </w:r>
            <w:r w:rsidRPr="004F051B">
              <w:rPr>
                <w:rFonts w:asciiTheme="minorHAnsi" w:hAnsiTheme="minorHAnsi" w:cstheme="minorHAnsi"/>
                <w:spacing w:val="-57"/>
              </w:rPr>
              <w:t xml:space="preserve"> </w:t>
            </w:r>
            <w:r w:rsidRPr="004F051B">
              <w:rPr>
                <w:rFonts w:asciiTheme="minorHAnsi" w:hAnsiTheme="minorHAnsi" w:cstheme="minorHAnsi"/>
              </w:rPr>
              <w:t>criterion</w:t>
            </w:r>
            <w:r w:rsidRPr="004F051B">
              <w:rPr>
                <w:rFonts w:asciiTheme="minorHAnsi" w:hAnsiTheme="minorHAnsi" w:cstheme="minorHAnsi"/>
                <w:spacing w:val="60"/>
              </w:rPr>
              <w:t xml:space="preserve"> </w:t>
            </w:r>
            <w:r w:rsidRPr="004F051B">
              <w:rPr>
                <w:rFonts w:asciiTheme="minorHAnsi" w:hAnsiTheme="minorHAnsi" w:cstheme="minorHAnsi"/>
              </w:rPr>
              <w:t>within</w:t>
            </w:r>
            <w:r w:rsidRPr="004F051B">
              <w:rPr>
                <w:rFonts w:asciiTheme="minorHAnsi" w:hAnsiTheme="minorHAnsi" w:cstheme="minorHAnsi"/>
                <w:spacing w:val="1"/>
              </w:rPr>
              <w:t xml:space="preserve"> </w:t>
            </w:r>
            <w:r w:rsidRPr="004F051B">
              <w:rPr>
                <w:rFonts w:asciiTheme="minorHAnsi" w:hAnsiTheme="minorHAnsi" w:cstheme="minorHAnsi"/>
              </w:rPr>
              <w:t>the Competent</w:t>
            </w:r>
            <w:r w:rsidRPr="004F051B">
              <w:rPr>
                <w:rFonts w:asciiTheme="minorHAnsi" w:hAnsiTheme="minorHAnsi" w:cstheme="minorHAnsi"/>
                <w:spacing w:val="1"/>
              </w:rPr>
              <w:t xml:space="preserve"> </w:t>
            </w:r>
            <w:r w:rsidRPr="004F051B">
              <w:rPr>
                <w:rFonts w:asciiTheme="minorHAnsi" w:hAnsiTheme="minorHAnsi" w:cstheme="minorHAnsi"/>
              </w:rPr>
              <w:t>range (score 3 – 4)</w:t>
            </w:r>
            <w:r w:rsidRPr="004F051B">
              <w:rPr>
                <w:rFonts w:asciiTheme="minorHAnsi" w:hAnsiTheme="minorHAnsi" w:cstheme="minorHAnsi"/>
                <w:spacing w:val="-57"/>
              </w:rPr>
              <w:t xml:space="preserve"> </w:t>
            </w:r>
            <w:r w:rsidRPr="004F051B">
              <w:rPr>
                <w:rFonts w:asciiTheme="minorHAnsi" w:hAnsiTheme="minorHAnsi" w:cstheme="minorHAnsi"/>
              </w:rPr>
              <w:t>or within the</w:t>
            </w:r>
            <w:r w:rsidRPr="004F051B">
              <w:rPr>
                <w:rFonts w:asciiTheme="minorHAnsi" w:hAnsiTheme="minorHAnsi" w:cstheme="minorHAnsi"/>
                <w:spacing w:val="1"/>
              </w:rPr>
              <w:t xml:space="preserve"> </w:t>
            </w:r>
            <w:r w:rsidRPr="004F051B">
              <w:rPr>
                <w:rFonts w:asciiTheme="minorHAnsi" w:hAnsiTheme="minorHAnsi" w:cstheme="minorHAnsi"/>
              </w:rPr>
              <w:t>Accomplished</w:t>
            </w:r>
            <w:r w:rsidRPr="004F051B">
              <w:rPr>
                <w:rFonts w:asciiTheme="minorHAnsi" w:hAnsiTheme="minorHAnsi" w:cstheme="minorHAnsi"/>
                <w:spacing w:val="1"/>
              </w:rPr>
              <w:t xml:space="preserve"> </w:t>
            </w:r>
            <w:r w:rsidRPr="004F051B">
              <w:rPr>
                <w:rFonts w:asciiTheme="minorHAnsi" w:hAnsiTheme="minorHAnsi" w:cstheme="minorHAnsi"/>
              </w:rPr>
              <w:t>range (score 5 – 6)</w:t>
            </w:r>
            <w:r w:rsidRPr="004F051B">
              <w:rPr>
                <w:rFonts w:asciiTheme="minorHAnsi" w:hAnsiTheme="minorHAnsi" w:cstheme="minorHAnsi"/>
                <w:spacing w:val="-57"/>
              </w:rPr>
              <w:t xml:space="preserve"> </w:t>
            </w:r>
            <w:r w:rsidRPr="004F051B">
              <w:rPr>
                <w:rFonts w:asciiTheme="minorHAnsi" w:hAnsiTheme="minorHAnsi" w:cstheme="minorHAnsi"/>
              </w:rPr>
              <w:t>on the rating scale</w:t>
            </w:r>
            <w:r w:rsidRPr="004F051B">
              <w:rPr>
                <w:rFonts w:asciiTheme="minorHAnsi" w:hAnsiTheme="minorHAnsi" w:cstheme="minorHAnsi"/>
                <w:spacing w:val="-57"/>
              </w:rPr>
              <w:t xml:space="preserve"> </w:t>
            </w:r>
            <w:r w:rsidRPr="004F051B">
              <w:rPr>
                <w:rFonts w:asciiTheme="minorHAnsi" w:hAnsiTheme="minorHAnsi" w:cstheme="minorHAnsi"/>
              </w:rPr>
              <w:t xml:space="preserve">for </w:t>
            </w:r>
            <w:r w:rsidR="00152CBE">
              <w:rPr>
                <w:rFonts w:asciiTheme="minorHAnsi" w:hAnsiTheme="minorHAnsi" w:cstheme="minorHAnsi"/>
              </w:rPr>
              <w:t>PLO</w:t>
            </w:r>
            <w:r w:rsidRPr="004F051B">
              <w:rPr>
                <w:rFonts w:asciiTheme="minorHAnsi" w:hAnsiTheme="minorHAnsi" w:cstheme="minorHAnsi"/>
              </w:rPr>
              <w:t xml:space="preserve"> #7 (that</w:t>
            </w:r>
            <w:r w:rsidRPr="004F051B">
              <w:rPr>
                <w:rFonts w:asciiTheme="minorHAnsi" w:hAnsiTheme="minorHAnsi" w:cstheme="minorHAnsi"/>
                <w:spacing w:val="1"/>
              </w:rPr>
              <w:t xml:space="preserve"> </w:t>
            </w:r>
            <w:r w:rsidRPr="004F051B">
              <w:rPr>
                <w:rFonts w:asciiTheme="minorHAnsi" w:hAnsiTheme="minorHAnsi" w:cstheme="minorHAnsi"/>
              </w:rPr>
              <w:t>is,</w:t>
            </w:r>
            <w:r w:rsidRPr="004F051B">
              <w:rPr>
                <w:rFonts w:asciiTheme="minorHAnsi" w:hAnsiTheme="minorHAnsi" w:cstheme="minorHAnsi"/>
                <w:spacing w:val="2"/>
              </w:rPr>
              <w:t xml:space="preserve"> </w:t>
            </w:r>
            <w:r w:rsidRPr="004F051B">
              <w:rPr>
                <w:rFonts w:asciiTheme="minorHAnsi" w:hAnsiTheme="minorHAnsi" w:cstheme="minorHAnsi"/>
              </w:rPr>
              <w:t>beyond</w:t>
            </w:r>
            <w:r w:rsidRPr="004F051B">
              <w:rPr>
                <w:rFonts w:asciiTheme="minorHAnsi" w:hAnsiTheme="minorHAnsi" w:cstheme="minorHAnsi"/>
                <w:spacing w:val="1"/>
              </w:rPr>
              <w:t xml:space="preserve"> </w:t>
            </w:r>
            <w:r w:rsidRPr="004F051B">
              <w:rPr>
                <w:rFonts w:asciiTheme="minorHAnsi" w:hAnsiTheme="minorHAnsi" w:cstheme="minorHAnsi"/>
              </w:rPr>
              <w:t>the</w:t>
            </w:r>
            <w:r w:rsidRPr="004F051B">
              <w:rPr>
                <w:rFonts w:asciiTheme="minorHAnsi" w:hAnsiTheme="minorHAnsi" w:cstheme="minorHAnsi"/>
                <w:spacing w:val="1"/>
              </w:rPr>
              <w:t xml:space="preserve"> </w:t>
            </w:r>
            <w:r w:rsidRPr="004F051B">
              <w:rPr>
                <w:rFonts w:asciiTheme="minorHAnsi" w:hAnsiTheme="minorHAnsi" w:cstheme="minorHAnsi"/>
              </w:rPr>
              <w:t>Beginning</w:t>
            </w:r>
            <w:r w:rsidRPr="004F051B">
              <w:rPr>
                <w:rFonts w:asciiTheme="minorHAnsi" w:hAnsiTheme="minorHAnsi" w:cstheme="minorHAnsi"/>
                <w:spacing w:val="-1"/>
              </w:rPr>
              <w:t xml:space="preserve"> </w:t>
            </w:r>
            <w:r w:rsidRPr="004F051B">
              <w:rPr>
                <w:rFonts w:asciiTheme="minorHAnsi" w:hAnsiTheme="minorHAnsi" w:cstheme="minorHAnsi"/>
              </w:rPr>
              <w:t>range,</w:t>
            </w:r>
          </w:p>
          <w:p w14:paraId="255DEBE9" w14:textId="77777777" w:rsidR="004F051B" w:rsidRPr="004F051B" w:rsidRDefault="004F051B" w:rsidP="004F051B">
            <w:pPr>
              <w:pStyle w:val="TableParagraph"/>
              <w:spacing w:line="265" w:lineRule="exact"/>
              <w:ind w:left="106"/>
              <w:rPr>
                <w:rFonts w:asciiTheme="minorHAnsi" w:hAnsiTheme="minorHAnsi" w:cstheme="minorHAnsi"/>
              </w:rPr>
            </w:pPr>
            <w:r w:rsidRPr="004F051B">
              <w:rPr>
                <w:rFonts w:asciiTheme="minorHAnsi" w:hAnsiTheme="minorHAnsi" w:cstheme="minorHAnsi"/>
              </w:rPr>
              <w:t>score:</w:t>
            </w:r>
            <w:r w:rsidRPr="004F051B">
              <w:rPr>
                <w:rFonts w:asciiTheme="minorHAnsi" w:hAnsiTheme="minorHAnsi" w:cstheme="minorHAnsi"/>
                <w:spacing w:val="1"/>
              </w:rPr>
              <w:t xml:space="preserve"> </w:t>
            </w:r>
            <w:r w:rsidRPr="004F051B">
              <w:rPr>
                <w:rFonts w:asciiTheme="minorHAnsi" w:hAnsiTheme="minorHAnsi" w:cstheme="minorHAnsi"/>
              </w:rPr>
              <w:t>1</w:t>
            </w:r>
            <w:r w:rsidRPr="004F051B">
              <w:rPr>
                <w:rFonts w:asciiTheme="minorHAnsi" w:hAnsiTheme="minorHAnsi" w:cstheme="minorHAnsi"/>
                <w:spacing w:val="-3"/>
              </w:rPr>
              <w:t xml:space="preserve"> </w:t>
            </w:r>
            <w:r w:rsidRPr="004F051B">
              <w:rPr>
                <w:rFonts w:asciiTheme="minorHAnsi" w:hAnsiTheme="minorHAnsi" w:cstheme="minorHAnsi"/>
              </w:rPr>
              <w:t>–</w:t>
            </w:r>
            <w:r w:rsidRPr="004F051B">
              <w:rPr>
                <w:rFonts w:asciiTheme="minorHAnsi" w:hAnsiTheme="minorHAnsi" w:cstheme="minorHAnsi"/>
                <w:spacing w:val="1"/>
              </w:rPr>
              <w:t xml:space="preserve"> </w:t>
            </w:r>
            <w:r w:rsidRPr="004F051B">
              <w:rPr>
                <w:rFonts w:asciiTheme="minorHAnsi" w:hAnsiTheme="minorHAnsi" w:cstheme="minorHAnsi"/>
              </w:rPr>
              <w:t>2).</w:t>
            </w:r>
          </w:p>
        </w:tc>
        <w:tc>
          <w:tcPr>
            <w:tcW w:w="2155" w:type="dxa"/>
          </w:tcPr>
          <w:p w14:paraId="1F300391" w14:textId="77777777" w:rsidR="004F051B" w:rsidRDefault="004F051B" w:rsidP="004F051B">
            <w:pPr>
              <w:pStyle w:val="TableParagraph"/>
              <w:ind w:left="106" w:right="142" w:hanging="20"/>
              <w:rPr>
                <w:rFonts w:asciiTheme="minorHAnsi" w:hAnsiTheme="minorHAnsi" w:cstheme="minorHAnsi"/>
                <w:spacing w:val="-57"/>
              </w:rPr>
            </w:pPr>
            <w:r w:rsidRPr="004F051B">
              <w:rPr>
                <w:rFonts w:asciiTheme="minorHAnsi" w:hAnsiTheme="minorHAnsi" w:cstheme="minorHAnsi"/>
              </w:rPr>
              <w:t>Teamwork was formerly</w:t>
            </w:r>
            <w:r w:rsidRPr="004F051B">
              <w:rPr>
                <w:rFonts w:asciiTheme="minorHAnsi" w:hAnsiTheme="minorHAnsi" w:cstheme="minorHAnsi"/>
                <w:spacing w:val="-57"/>
              </w:rPr>
              <w:t xml:space="preserve"> </w:t>
            </w:r>
            <w:r>
              <w:rPr>
                <w:rFonts w:asciiTheme="minorHAnsi" w:hAnsiTheme="minorHAnsi" w:cstheme="minorHAnsi"/>
                <w:spacing w:val="-57"/>
              </w:rPr>
              <w:t xml:space="preserve">    </w:t>
            </w:r>
          </w:p>
          <w:p w14:paraId="100594D1" w14:textId="77777777" w:rsidR="004F051B" w:rsidRPr="004F051B" w:rsidRDefault="004F051B" w:rsidP="004F051B">
            <w:pPr>
              <w:pStyle w:val="TableParagraph"/>
              <w:ind w:left="106" w:right="142" w:hanging="20"/>
              <w:rPr>
                <w:rFonts w:asciiTheme="minorHAnsi" w:hAnsiTheme="minorHAnsi" w:cstheme="minorHAnsi"/>
                <w:spacing w:val="-57"/>
              </w:rPr>
            </w:pPr>
            <w:r w:rsidRPr="004F051B">
              <w:rPr>
                <w:rFonts w:asciiTheme="minorHAnsi" w:hAnsiTheme="minorHAnsi" w:cstheme="minorHAnsi"/>
              </w:rPr>
              <w:t>assessed</w:t>
            </w:r>
            <w:r w:rsidRPr="004F051B">
              <w:rPr>
                <w:rFonts w:asciiTheme="minorHAnsi" w:hAnsiTheme="minorHAnsi" w:cstheme="minorHAnsi"/>
                <w:spacing w:val="3"/>
              </w:rPr>
              <w:t xml:space="preserve"> </w:t>
            </w:r>
            <w:r w:rsidRPr="004F051B">
              <w:rPr>
                <w:rFonts w:asciiTheme="minorHAnsi" w:hAnsiTheme="minorHAnsi" w:cstheme="minorHAnsi"/>
              </w:rPr>
              <w:t>in Capstone</w:t>
            </w:r>
            <w:r w:rsidRPr="004F051B">
              <w:rPr>
                <w:rFonts w:asciiTheme="minorHAnsi" w:hAnsiTheme="minorHAnsi" w:cstheme="minorHAnsi"/>
                <w:spacing w:val="1"/>
              </w:rPr>
              <w:t xml:space="preserve"> </w:t>
            </w:r>
            <w:r w:rsidRPr="004F051B">
              <w:rPr>
                <w:rFonts w:asciiTheme="minorHAnsi" w:hAnsiTheme="minorHAnsi" w:cstheme="minorHAnsi"/>
              </w:rPr>
              <w:t>Business Simulation</w:t>
            </w:r>
            <w:r w:rsidRPr="004F051B">
              <w:rPr>
                <w:rFonts w:asciiTheme="minorHAnsi" w:hAnsiTheme="minorHAnsi" w:cstheme="minorHAnsi"/>
                <w:spacing w:val="1"/>
              </w:rPr>
              <w:t xml:space="preserve"> </w:t>
            </w:r>
            <w:r w:rsidRPr="004F051B">
              <w:rPr>
                <w:rFonts w:asciiTheme="minorHAnsi" w:hAnsiTheme="minorHAnsi" w:cstheme="minorHAnsi"/>
              </w:rPr>
              <w:t>Project</w:t>
            </w:r>
            <w:r w:rsidRPr="004F051B">
              <w:rPr>
                <w:rFonts w:asciiTheme="minorHAnsi" w:hAnsiTheme="minorHAnsi" w:cstheme="minorHAnsi"/>
                <w:spacing w:val="6"/>
              </w:rPr>
              <w:t xml:space="preserve"> </w:t>
            </w:r>
            <w:r w:rsidRPr="004F051B">
              <w:rPr>
                <w:rFonts w:asciiTheme="minorHAnsi" w:hAnsiTheme="minorHAnsi" w:cstheme="minorHAnsi"/>
              </w:rPr>
              <w:t>which</w:t>
            </w:r>
            <w:r w:rsidRPr="004F051B">
              <w:rPr>
                <w:rFonts w:asciiTheme="minorHAnsi" w:hAnsiTheme="minorHAnsi" w:cstheme="minorHAnsi"/>
                <w:spacing w:val="-4"/>
              </w:rPr>
              <w:t xml:space="preserve"> </w:t>
            </w:r>
            <w:r w:rsidRPr="004F051B">
              <w:rPr>
                <w:rFonts w:asciiTheme="minorHAnsi" w:hAnsiTheme="minorHAnsi" w:cstheme="minorHAnsi"/>
              </w:rPr>
              <w:t>was</w:t>
            </w:r>
            <w:r w:rsidRPr="004F051B">
              <w:rPr>
                <w:rFonts w:asciiTheme="minorHAnsi" w:hAnsiTheme="minorHAnsi" w:cstheme="minorHAnsi"/>
                <w:spacing w:val="-2"/>
              </w:rPr>
              <w:t xml:space="preserve"> </w:t>
            </w:r>
            <w:r w:rsidRPr="004F051B">
              <w:rPr>
                <w:rFonts w:asciiTheme="minorHAnsi" w:hAnsiTheme="minorHAnsi" w:cstheme="minorHAnsi"/>
              </w:rPr>
              <w:t>not</w:t>
            </w:r>
            <w:r w:rsidRPr="004F051B">
              <w:rPr>
                <w:rFonts w:asciiTheme="minorHAnsi" w:hAnsiTheme="minorHAnsi" w:cstheme="minorHAnsi"/>
                <w:spacing w:val="1"/>
              </w:rPr>
              <w:t xml:space="preserve"> </w:t>
            </w:r>
            <w:r w:rsidRPr="004F051B">
              <w:rPr>
                <w:rFonts w:asciiTheme="minorHAnsi" w:hAnsiTheme="minorHAnsi" w:cstheme="minorHAnsi"/>
              </w:rPr>
              <w:t>being</w:t>
            </w:r>
            <w:r w:rsidRPr="004F051B">
              <w:rPr>
                <w:rFonts w:asciiTheme="minorHAnsi" w:hAnsiTheme="minorHAnsi" w:cstheme="minorHAnsi"/>
                <w:spacing w:val="3"/>
              </w:rPr>
              <w:t xml:space="preserve"> </w:t>
            </w:r>
            <w:r w:rsidRPr="004F051B">
              <w:rPr>
                <w:rFonts w:asciiTheme="minorHAnsi" w:hAnsiTheme="minorHAnsi" w:cstheme="minorHAnsi"/>
              </w:rPr>
              <w:t>implemented</w:t>
            </w:r>
            <w:r w:rsidRPr="004F051B">
              <w:rPr>
                <w:rFonts w:asciiTheme="minorHAnsi" w:hAnsiTheme="minorHAnsi" w:cstheme="minorHAnsi"/>
                <w:spacing w:val="3"/>
              </w:rPr>
              <w:t xml:space="preserve"> </w:t>
            </w:r>
            <w:r w:rsidRPr="004F051B">
              <w:rPr>
                <w:rFonts w:asciiTheme="minorHAnsi" w:hAnsiTheme="minorHAnsi" w:cstheme="minorHAnsi"/>
              </w:rPr>
              <w:t>in</w:t>
            </w:r>
            <w:r w:rsidRPr="004F051B">
              <w:rPr>
                <w:rFonts w:asciiTheme="minorHAnsi" w:hAnsiTheme="minorHAnsi" w:cstheme="minorHAnsi"/>
                <w:spacing w:val="1"/>
              </w:rPr>
              <w:t xml:space="preserve"> </w:t>
            </w:r>
            <w:r w:rsidRPr="004F051B">
              <w:rPr>
                <w:rFonts w:asciiTheme="minorHAnsi" w:hAnsiTheme="minorHAnsi" w:cstheme="minorHAnsi"/>
              </w:rPr>
              <w:t>2020-2021 due to online</w:t>
            </w:r>
            <w:r w:rsidRPr="004F051B">
              <w:rPr>
                <w:rFonts w:asciiTheme="minorHAnsi" w:hAnsiTheme="minorHAnsi" w:cstheme="minorHAnsi"/>
                <w:spacing w:val="-57"/>
              </w:rPr>
              <w:t xml:space="preserve"> </w:t>
            </w:r>
            <w:r w:rsidRPr="004F051B">
              <w:rPr>
                <w:rFonts w:asciiTheme="minorHAnsi" w:hAnsiTheme="minorHAnsi" w:cstheme="minorHAnsi"/>
              </w:rPr>
              <w:t>synchronous course</w:t>
            </w:r>
            <w:r w:rsidRPr="004F051B">
              <w:rPr>
                <w:rFonts w:asciiTheme="minorHAnsi" w:hAnsiTheme="minorHAnsi" w:cstheme="minorHAnsi"/>
                <w:spacing w:val="1"/>
              </w:rPr>
              <w:t xml:space="preserve"> </w:t>
            </w:r>
            <w:r w:rsidRPr="004F051B">
              <w:rPr>
                <w:rFonts w:asciiTheme="minorHAnsi" w:hAnsiTheme="minorHAnsi" w:cstheme="minorHAnsi"/>
              </w:rPr>
              <w:t>modality of the capstone</w:t>
            </w:r>
            <w:r w:rsidRPr="004F051B">
              <w:rPr>
                <w:rFonts w:asciiTheme="minorHAnsi" w:hAnsiTheme="minorHAnsi" w:cstheme="minorHAnsi"/>
                <w:spacing w:val="-58"/>
              </w:rPr>
              <w:t xml:space="preserve"> </w:t>
            </w:r>
            <w:r w:rsidRPr="004F051B">
              <w:rPr>
                <w:rFonts w:asciiTheme="minorHAnsi" w:hAnsiTheme="minorHAnsi" w:cstheme="minorHAnsi"/>
              </w:rPr>
              <w:t>course.</w:t>
            </w:r>
          </w:p>
          <w:p w14:paraId="412ABFD0" w14:textId="77777777" w:rsidR="004F051B" w:rsidRPr="004F051B" w:rsidRDefault="004F051B" w:rsidP="004F051B">
            <w:pPr>
              <w:pStyle w:val="TableParagraph"/>
              <w:ind w:left="106" w:right="451" w:hanging="20"/>
              <w:rPr>
                <w:rFonts w:asciiTheme="minorHAnsi" w:hAnsiTheme="minorHAnsi" w:cstheme="minorHAnsi"/>
              </w:rPr>
            </w:pPr>
            <w:r w:rsidRPr="004F051B">
              <w:rPr>
                <w:rFonts w:asciiTheme="minorHAnsi" w:hAnsiTheme="minorHAnsi" w:cstheme="minorHAnsi"/>
              </w:rPr>
              <w:t xml:space="preserve">Instead, </w:t>
            </w:r>
            <w:r w:rsidR="00152CBE">
              <w:rPr>
                <w:rFonts w:asciiTheme="minorHAnsi" w:hAnsiTheme="minorHAnsi" w:cstheme="minorHAnsi"/>
              </w:rPr>
              <w:t>PLO</w:t>
            </w:r>
            <w:r w:rsidRPr="004F051B">
              <w:rPr>
                <w:rFonts w:asciiTheme="minorHAnsi" w:hAnsiTheme="minorHAnsi" w:cstheme="minorHAnsi"/>
              </w:rPr>
              <w:t xml:space="preserve"> 7 was</w:t>
            </w:r>
            <w:r w:rsidRPr="004F051B">
              <w:rPr>
                <w:rFonts w:asciiTheme="minorHAnsi" w:hAnsiTheme="minorHAnsi" w:cstheme="minorHAnsi"/>
                <w:spacing w:val="1"/>
              </w:rPr>
              <w:t xml:space="preserve"> </w:t>
            </w:r>
            <w:r w:rsidRPr="004F051B">
              <w:rPr>
                <w:rFonts w:asciiTheme="minorHAnsi" w:hAnsiTheme="minorHAnsi" w:cstheme="minorHAnsi"/>
              </w:rPr>
              <w:t>accessed in Capstone</w:t>
            </w:r>
            <w:r w:rsidRPr="004F051B">
              <w:rPr>
                <w:rFonts w:asciiTheme="minorHAnsi" w:hAnsiTheme="minorHAnsi" w:cstheme="minorHAnsi"/>
                <w:spacing w:val="-57"/>
              </w:rPr>
              <w:t xml:space="preserve"> </w:t>
            </w:r>
            <w:r w:rsidRPr="004F051B">
              <w:rPr>
                <w:rFonts w:asciiTheme="minorHAnsi" w:hAnsiTheme="minorHAnsi" w:cstheme="minorHAnsi"/>
              </w:rPr>
              <w:t>Integrated</w:t>
            </w:r>
            <w:r w:rsidRPr="004F051B">
              <w:rPr>
                <w:rFonts w:asciiTheme="minorHAnsi" w:hAnsiTheme="minorHAnsi" w:cstheme="minorHAnsi"/>
                <w:spacing w:val="3"/>
              </w:rPr>
              <w:t xml:space="preserve"> </w:t>
            </w:r>
            <w:r w:rsidRPr="004F051B">
              <w:rPr>
                <w:rFonts w:asciiTheme="minorHAnsi" w:hAnsiTheme="minorHAnsi" w:cstheme="minorHAnsi"/>
              </w:rPr>
              <w:t>Case.</w:t>
            </w:r>
          </w:p>
          <w:p w14:paraId="200D56A5" w14:textId="77777777" w:rsidR="004F051B" w:rsidRPr="004F051B" w:rsidRDefault="004F051B" w:rsidP="004F051B">
            <w:pPr>
              <w:pStyle w:val="TableParagraph"/>
              <w:ind w:left="106" w:right="490" w:hanging="20"/>
              <w:rPr>
                <w:rFonts w:asciiTheme="minorHAnsi" w:hAnsiTheme="minorHAnsi" w:cstheme="minorHAnsi"/>
              </w:rPr>
            </w:pPr>
            <w:r w:rsidRPr="004F051B">
              <w:rPr>
                <w:rFonts w:asciiTheme="minorHAnsi" w:hAnsiTheme="minorHAnsi" w:cstheme="minorHAnsi"/>
              </w:rPr>
              <w:t>Students performed</w:t>
            </w:r>
            <w:r w:rsidRPr="004F051B">
              <w:rPr>
                <w:rFonts w:asciiTheme="minorHAnsi" w:hAnsiTheme="minorHAnsi" w:cstheme="minorHAnsi"/>
                <w:spacing w:val="1"/>
              </w:rPr>
              <w:t xml:space="preserve"> </w:t>
            </w:r>
            <w:r w:rsidRPr="004F051B">
              <w:rPr>
                <w:rFonts w:asciiTheme="minorHAnsi" w:hAnsiTheme="minorHAnsi" w:cstheme="minorHAnsi"/>
              </w:rPr>
              <w:t>above</w:t>
            </w:r>
            <w:r w:rsidRPr="004F051B">
              <w:rPr>
                <w:rFonts w:asciiTheme="minorHAnsi" w:hAnsiTheme="minorHAnsi" w:cstheme="minorHAnsi"/>
                <w:spacing w:val="-4"/>
              </w:rPr>
              <w:t xml:space="preserve"> </w:t>
            </w:r>
            <w:r w:rsidRPr="004F051B">
              <w:rPr>
                <w:rFonts w:asciiTheme="minorHAnsi" w:hAnsiTheme="minorHAnsi" w:cstheme="minorHAnsi"/>
              </w:rPr>
              <w:t>targets</w:t>
            </w:r>
            <w:r w:rsidRPr="004F051B">
              <w:rPr>
                <w:rFonts w:asciiTheme="minorHAnsi" w:hAnsiTheme="minorHAnsi" w:cstheme="minorHAnsi"/>
                <w:spacing w:val="-5"/>
              </w:rPr>
              <w:t xml:space="preserve"> </w:t>
            </w:r>
            <w:r w:rsidRPr="004F051B">
              <w:rPr>
                <w:rFonts w:asciiTheme="minorHAnsi" w:hAnsiTheme="minorHAnsi" w:cstheme="minorHAnsi"/>
              </w:rPr>
              <w:t>for</w:t>
            </w:r>
            <w:r w:rsidRPr="004F051B">
              <w:rPr>
                <w:rFonts w:asciiTheme="minorHAnsi" w:hAnsiTheme="minorHAnsi" w:cstheme="minorHAnsi"/>
                <w:spacing w:val="-10"/>
              </w:rPr>
              <w:t xml:space="preserve"> </w:t>
            </w:r>
            <w:r w:rsidRPr="004F051B">
              <w:rPr>
                <w:rFonts w:asciiTheme="minorHAnsi" w:hAnsiTheme="minorHAnsi" w:cstheme="minorHAnsi"/>
              </w:rPr>
              <w:t>this</w:t>
            </w:r>
            <w:r w:rsidRPr="004F051B">
              <w:rPr>
                <w:rFonts w:asciiTheme="minorHAnsi" w:hAnsiTheme="minorHAnsi" w:cstheme="minorHAnsi"/>
                <w:spacing w:val="-57"/>
              </w:rPr>
              <w:t xml:space="preserve"> </w:t>
            </w:r>
            <w:r w:rsidRPr="004F051B">
              <w:rPr>
                <w:rFonts w:asciiTheme="minorHAnsi" w:hAnsiTheme="minorHAnsi" w:cstheme="minorHAnsi"/>
              </w:rPr>
              <w:t>direct</w:t>
            </w:r>
            <w:r w:rsidRPr="004F051B">
              <w:rPr>
                <w:rFonts w:asciiTheme="minorHAnsi" w:hAnsiTheme="minorHAnsi" w:cstheme="minorHAnsi"/>
                <w:spacing w:val="4"/>
              </w:rPr>
              <w:t xml:space="preserve"> </w:t>
            </w:r>
            <w:r w:rsidRPr="004F051B">
              <w:rPr>
                <w:rFonts w:asciiTheme="minorHAnsi" w:hAnsiTheme="minorHAnsi" w:cstheme="minorHAnsi"/>
              </w:rPr>
              <w:t>measure</w:t>
            </w:r>
            <w:r w:rsidRPr="004F051B">
              <w:rPr>
                <w:rFonts w:asciiTheme="minorHAnsi" w:hAnsiTheme="minorHAnsi" w:cstheme="minorHAnsi"/>
                <w:spacing w:val="4"/>
              </w:rPr>
              <w:t xml:space="preserve"> </w:t>
            </w:r>
            <w:r w:rsidRPr="004F051B">
              <w:rPr>
                <w:rFonts w:asciiTheme="minorHAnsi" w:hAnsiTheme="minorHAnsi" w:cstheme="minorHAnsi"/>
              </w:rPr>
              <w:t>for</w:t>
            </w:r>
            <w:r w:rsidRPr="004F051B">
              <w:rPr>
                <w:rFonts w:asciiTheme="minorHAnsi" w:hAnsiTheme="minorHAnsi" w:cstheme="minorHAnsi"/>
                <w:spacing w:val="1"/>
              </w:rPr>
              <w:t xml:space="preserve"> </w:t>
            </w:r>
            <w:r w:rsidR="00152CBE">
              <w:rPr>
                <w:rFonts w:asciiTheme="minorHAnsi" w:hAnsiTheme="minorHAnsi" w:cstheme="minorHAnsi"/>
                <w:u w:val="single"/>
              </w:rPr>
              <w:t>PLO</w:t>
            </w:r>
            <w:r w:rsidRPr="004F051B">
              <w:rPr>
                <w:rFonts w:asciiTheme="minorHAnsi" w:hAnsiTheme="minorHAnsi" w:cstheme="minorHAnsi"/>
                <w:u w:val="single"/>
              </w:rPr>
              <w:t>s</w:t>
            </w:r>
            <w:r w:rsidRPr="004F051B">
              <w:rPr>
                <w:rFonts w:asciiTheme="minorHAnsi" w:hAnsiTheme="minorHAnsi" w:cstheme="minorHAnsi"/>
                <w:spacing w:val="-2"/>
                <w:u w:val="single"/>
              </w:rPr>
              <w:t xml:space="preserve"> </w:t>
            </w:r>
            <w:r w:rsidRPr="004F051B">
              <w:rPr>
                <w:rFonts w:asciiTheme="minorHAnsi" w:hAnsiTheme="minorHAnsi" w:cstheme="minorHAnsi"/>
                <w:u w:val="single"/>
              </w:rPr>
              <w:t>#7:</w:t>
            </w:r>
          </w:p>
          <w:p w14:paraId="3AC1C7BE" w14:textId="77777777" w:rsidR="004F051B" w:rsidRPr="004F051B" w:rsidRDefault="004F051B" w:rsidP="004F051B">
            <w:pPr>
              <w:pStyle w:val="TableParagraph"/>
              <w:ind w:left="87"/>
              <w:rPr>
                <w:rFonts w:asciiTheme="minorHAnsi" w:hAnsiTheme="minorHAnsi" w:cstheme="minorHAnsi"/>
              </w:rPr>
            </w:pPr>
            <w:r w:rsidRPr="004F051B">
              <w:rPr>
                <w:rFonts w:asciiTheme="minorHAnsi" w:hAnsiTheme="minorHAnsi" w:cstheme="minorHAnsi"/>
              </w:rPr>
              <w:t>(100%</w:t>
            </w:r>
            <w:r w:rsidRPr="004F051B">
              <w:rPr>
                <w:rFonts w:asciiTheme="minorHAnsi" w:hAnsiTheme="minorHAnsi" w:cstheme="minorHAnsi"/>
                <w:spacing w:val="3"/>
              </w:rPr>
              <w:t xml:space="preserve"> </w:t>
            </w:r>
            <w:r w:rsidRPr="004F051B">
              <w:rPr>
                <w:rFonts w:asciiTheme="minorHAnsi" w:hAnsiTheme="minorHAnsi" w:cstheme="minorHAnsi"/>
              </w:rPr>
              <w:t>&gt;</w:t>
            </w:r>
            <w:r w:rsidRPr="004F051B">
              <w:rPr>
                <w:rFonts w:asciiTheme="minorHAnsi" w:hAnsiTheme="minorHAnsi" w:cstheme="minorHAnsi"/>
                <w:spacing w:val="-3"/>
              </w:rPr>
              <w:t xml:space="preserve"> </w:t>
            </w:r>
            <w:r w:rsidRPr="004F051B">
              <w:rPr>
                <w:rFonts w:asciiTheme="minorHAnsi" w:hAnsiTheme="minorHAnsi" w:cstheme="minorHAnsi"/>
              </w:rPr>
              <w:t>70%)</w:t>
            </w:r>
          </w:p>
          <w:p w14:paraId="371888A9" w14:textId="77777777" w:rsidR="004F051B" w:rsidRPr="004F051B" w:rsidRDefault="004F051B" w:rsidP="004F051B">
            <w:pPr>
              <w:pStyle w:val="TableParagraph"/>
              <w:spacing w:line="275" w:lineRule="exact"/>
              <w:ind w:left="211"/>
              <w:rPr>
                <w:rFonts w:asciiTheme="minorHAnsi" w:hAnsiTheme="minorHAnsi" w:cstheme="minorHAnsi"/>
              </w:rPr>
            </w:pPr>
            <w:r w:rsidRPr="004F051B">
              <w:rPr>
                <w:rFonts w:asciiTheme="minorHAnsi" w:hAnsiTheme="minorHAnsi" w:cstheme="minorHAnsi"/>
              </w:rPr>
              <w:t>Competent</w:t>
            </w:r>
          </w:p>
          <w:p w14:paraId="433F7D8E" w14:textId="77777777" w:rsidR="004F051B" w:rsidRPr="004F051B" w:rsidRDefault="004F051B" w:rsidP="004F051B">
            <w:pPr>
              <w:pStyle w:val="TableParagraph"/>
              <w:spacing w:line="242" w:lineRule="auto"/>
              <w:ind w:left="211" w:right="1011"/>
              <w:rPr>
                <w:rFonts w:asciiTheme="minorHAnsi" w:hAnsiTheme="minorHAnsi" w:cstheme="minorHAnsi"/>
              </w:rPr>
            </w:pPr>
            <w:r w:rsidRPr="004F051B">
              <w:rPr>
                <w:rFonts w:asciiTheme="minorHAnsi" w:hAnsiTheme="minorHAnsi" w:cstheme="minorHAnsi"/>
              </w:rPr>
              <w:t>= 24%</w:t>
            </w:r>
            <w:r w:rsidRPr="004F051B">
              <w:rPr>
                <w:rFonts w:asciiTheme="minorHAnsi" w:hAnsiTheme="minorHAnsi" w:cstheme="minorHAnsi"/>
                <w:spacing w:val="1"/>
              </w:rPr>
              <w:t xml:space="preserve"> </w:t>
            </w:r>
            <w:r w:rsidRPr="004F051B">
              <w:rPr>
                <w:rFonts w:asciiTheme="minorHAnsi" w:hAnsiTheme="minorHAnsi" w:cstheme="minorHAnsi"/>
                <w:u w:val="single"/>
              </w:rPr>
              <w:t>and</w:t>
            </w:r>
            <w:r w:rsidRPr="004F051B">
              <w:rPr>
                <w:rFonts w:asciiTheme="minorHAnsi" w:hAnsiTheme="minorHAnsi" w:cstheme="minorHAnsi"/>
                <w:spacing w:val="1"/>
              </w:rPr>
              <w:t xml:space="preserve"> </w:t>
            </w:r>
            <w:r w:rsidRPr="004F051B">
              <w:rPr>
                <w:rFonts w:asciiTheme="minorHAnsi" w:hAnsiTheme="minorHAnsi" w:cstheme="minorHAnsi"/>
                <w:spacing w:val="-1"/>
              </w:rPr>
              <w:t>Accomplished</w:t>
            </w:r>
          </w:p>
          <w:p w14:paraId="75C09955" w14:textId="77777777" w:rsidR="004F051B" w:rsidRPr="004F051B" w:rsidRDefault="004F051B" w:rsidP="004F051B">
            <w:pPr>
              <w:spacing w:after="0"/>
              <w:ind w:left="0" w:firstLine="0"/>
              <w:rPr>
                <w:rFonts w:asciiTheme="minorHAnsi" w:hAnsiTheme="minorHAnsi" w:cstheme="minorHAnsi"/>
              </w:rPr>
            </w:pPr>
            <w:r w:rsidRPr="004F051B">
              <w:rPr>
                <w:rFonts w:asciiTheme="minorHAnsi" w:hAnsiTheme="minorHAnsi" w:cstheme="minorHAnsi"/>
              </w:rPr>
              <w:t>=</w:t>
            </w:r>
            <w:r w:rsidRPr="004F051B">
              <w:rPr>
                <w:rFonts w:asciiTheme="minorHAnsi" w:hAnsiTheme="minorHAnsi" w:cstheme="minorHAnsi"/>
                <w:spacing w:val="-2"/>
              </w:rPr>
              <w:t xml:space="preserve"> </w:t>
            </w:r>
            <w:r w:rsidRPr="004F051B">
              <w:rPr>
                <w:rFonts w:asciiTheme="minorHAnsi" w:hAnsiTheme="minorHAnsi" w:cstheme="minorHAnsi"/>
              </w:rPr>
              <w:t>76%</w:t>
            </w:r>
          </w:p>
        </w:tc>
      </w:tr>
      <w:tr w:rsidR="007F2A88" w14:paraId="532B4B2C" w14:textId="77777777">
        <w:tc>
          <w:tcPr>
            <w:tcW w:w="766" w:type="dxa"/>
            <w:shd w:val="clear" w:color="auto" w:fill="auto"/>
          </w:tcPr>
          <w:p w14:paraId="114305C7" w14:textId="77777777" w:rsidR="007F2A88" w:rsidRPr="007F2A88" w:rsidRDefault="007F2A88" w:rsidP="007F2A88">
            <w:pPr>
              <w:spacing w:after="0"/>
              <w:ind w:left="0" w:firstLine="0"/>
              <w:rPr>
                <w:b/>
                <w:sz w:val="24"/>
                <w:szCs w:val="24"/>
              </w:rPr>
            </w:pPr>
            <w:r w:rsidRPr="007F2A88">
              <w:rPr>
                <w:b/>
                <w:sz w:val="24"/>
                <w:szCs w:val="24"/>
              </w:rPr>
              <w:t>1-8 MBA</w:t>
            </w:r>
          </w:p>
        </w:tc>
        <w:tc>
          <w:tcPr>
            <w:tcW w:w="2581" w:type="dxa"/>
            <w:shd w:val="clear" w:color="auto" w:fill="auto"/>
          </w:tcPr>
          <w:p w14:paraId="53415006" w14:textId="77777777" w:rsidR="007F2A88" w:rsidRPr="007F2A88" w:rsidRDefault="007F2A88" w:rsidP="007F2A88">
            <w:pPr>
              <w:pStyle w:val="TableParagraph"/>
              <w:ind w:left="109" w:right="214"/>
              <w:rPr>
                <w:rFonts w:asciiTheme="minorHAnsi" w:hAnsiTheme="minorHAnsi" w:cstheme="minorHAnsi"/>
              </w:rPr>
            </w:pPr>
            <w:r w:rsidRPr="007F2A88">
              <w:rPr>
                <w:rFonts w:asciiTheme="minorHAnsi" w:hAnsiTheme="minorHAnsi" w:cstheme="minorHAnsi"/>
                <w:spacing w:val="-1"/>
              </w:rPr>
              <w:t xml:space="preserve">MBA </w:t>
            </w:r>
            <w:r w:rsidRPr="007F2A88">
              <w:rPr>
                <w:rFonts w:asciiTheme="minorHAnsi" w:hAnsiTheme="minorHAnsi" w:cstheme="minorHAnsi"/>
              </w:rPr>
              <w:t>Capstone</w:t>
            </w:r>
            <w:r w:rsidRPr="007F2A88">
              <w:rPr>
                <w:rFonts w:asciiTheme="minorHAnsi" w:hAnsiTheme="minorHAnsi" w:cstheme="minorHAnsi"/>
                <w:spacing w:val="-57"/>
              </w:rPr>
              <w:t xml:space="preserve"> </w:t>
            </w:r>
            <w:r w:rsidRPr="007F2A88">
              <w:rPr>
                <w:rFonts w:asciiTheme="minorHAnsi" w:hAnsiTheme="minorHAnsi" w:cstheme="minorHAnsi"/>
              </w:rPr>
              <w:t>Integrated</w:t>
            </w:r>
            <w:r w:rsidRPr="007F2A88">
              <w:rPr>
                <w:rFonts w:asciiTheme="minorHAnsi" w:hAnsiTheme="minorHAnsi" w:cstheme="minorHAnsi"/>
                <w:spacing w:val="1"/>
              </w:rPr>
              <w:t xml:space="preserve"> </w:t>
            </w:r>
            <w:r w:rsidRPr="007F2A88">
              <w:rPr>
                <w:rFonts w:asciiTheme="minorHAnsi" w:hAnsiTheme="minorHAnsi" w:cstheme="minorHAnsi"/>
              </w:rPr>
              <w:t>Business Case</w:t>
            </w:r>
            <w:r w:rsidRPr="007F2A88">
              <w:rPr>
                <w:rFonts w:asciiTheme="minorHAnsi" w:hAnsiTheme="minorHAnsi" w:cstheme="minorHAnsi"/>
                <w:spacing w:val="1"/>
              </w:rPr>
              <w:t xml:space="preserve"> </w:t>
            </w:r>
            <w:r w:rsidRPr="007F2A88">
              <w:rPr>
                <w:rFonts w:asciiTheme="minorHAnsi" w:hAnsiTheme="minorHAnsi" w:cstheme="minorHAnsi"/>
              </w:rPr>
              <w:t>with rubric</w:t>
            </w:r>
            <w:r w:rsidRPr="007F2A88">
              <w:rPr>
                <w:rFonts w:asciiTheme="minorHAnsi" w:hAnsiTheme="minorHAnsi" w:cstheme="minorHAnsi"/>
                <w:spacing w:val="1"/>
              </w:rPr>
              <w:t xml:space="preserve"> </w:t>
            </w:r>
            <w:r w:rsidRPr="007F2A88">
              <w:rPr>
                <w:rFonts w:asciiTheme="minorHAnsi" w:hAnsiTheme="minorHAnsi" w:cstheme="minorHAnsi"/>
              </w:rPr>
              <w:t>(</w:t>
            </w:r>
            <w:r w:rsidRPr="007F2A88">
              <w:rPr>
                <w:rFonts w:asciiTheme="minorHAnsi" w:hAnsiTheme="minorHAnsi" w:cstheme="minorHAnsi"/>
                <w:u w:val="single"/>
              </w:rPr>
              <w:t>direct</w:t>
            </w:r>
            <w:r w:rsidRPr="007F2A88">
              <w:rPr>
                <w:rFonts w:asciiTheme="minorHAnsi" w:hAnsiTheme="minorHAnsi" w:cstheme="minorHAnsi"/>
              </w:rPr>
              <w:t xml:space="preserve"> measure</w:t>
            </w:r>
            <w:r w:rsidRPr="007F2A88">
              <w:rPr>
                <w:rFonts w:asciiTheme="minorHAnsi" w:hAnsiTheme="minorHAnsi" w:cstheme="minorHAnsi"/>
                <w:spacing w:val="-57"/>
              </w:rPr>
              <w:t xml:space="preserve"> </w:t>
            </w:r>
            <w:r w:rsidRPr="007F2A88">
              <w:rPr>
                <w:rFonts w:asciiTheme="minorHAnsi" w:hAnsiTheme="minorHAnsi" w:cstheme="minorHAnsi"/>
              </w:rPr>
              <w:t>of learning</w:t>
            </w:r>
            <w:r w:rsidRPr="007F2A88">
              <w:rPr>
                <w:rFonts w:asciiTheme="minorHAnsi" w:hAnsiTheme="minorHAnsi" w:cstheme="minorHAnsi"/>
                <w:spacing w:val="1"/>
              </w:rPr>
              <w:t xml:space="preserve"> </w:t>
            </w:r>
            <w:r w:rsidRPr="007F2A88">
              <w:rPr>
                <w:rFonts w:asciiTheme="minorHAnsi" w:hAnsiTheme="minorHAnsi" w:cstheme="minorHAnsi"/>
              </w:rPr>
              <w:t>outcome).</w:t>
            </w:r>
          </w:p>
        </w:tc>
        <w:tc>
          <w:tcPr>
            <w:tcW w:w="2880" w:type="dxa"/>
            <w:shd w:val="clear" w:color="auto" w:fill="auto"/>
          </w:tcPr>
          <w:p w14:paraId="0BA7E0E2" w14:textId="77777777" w:rsidR="007F2A88" w:rsidRPr="007F2A88" w:rsidRDefault="007F2A88" w:rsidP="007F2A88">
            <w:pPr>
              <w:spacing w:after="0"/>
              <w:ind w:left="0" w:firstLine="0"/>
            </w:pPr>
            <w:r w:rsidRPr="007F2A88">
              <w:t>Students who have completed 18 credit hours of core courses and a total of 24 graduate hours</w:t>
            </w:r>
          </w:p>
        </w:tc>
        <w:tc>
          <w:tcPr>
            <w:tcW w:w="2250" w:type="dxa"/>
            <w:shd w:val="clear" w:color="auto" w:fill="auto"/>
          </w:tcPr>
          <w:p w14:paraId="426AE464" w14:textId="77777777" w:rsidR="007F2A88" w:rsidRPr="007F2A88" w:rsidRDefault="007F2A88" w:rsidP="007F2A88">
            <w:pPr>
              <w:spacing w:after="0"/>
              <w:ind w:left="0" w:firstLine="0"/>
            </w:pPr>
            <w:r w:rsidRPr="007F2A88">
              <w:t>All students in MGMT 9500 Capstone: Strategic Management</w:t>
            </w:r>
          </w:p>
        </w:tc>
        <w:tc>
          <w:tcPr>
            <w:tcW w:w="1710" w:type="dxa"/>
          </w:tcPr>
          <w:p w14:paraId="19C8A334" w14:textId="77777777" w:rsidR="007F2A88" w:rsidRPr="007F2A88" w:rsidRDefault="007F2A88" w:rsidP="007F2A88">
            <w:pPr>
              <w:pStyle w:val="TableParagraph"/>
              <w:ind w:left="104" w:right="112" w:hanging="15"/>
              <w:rPr>
                <w:rFonts w:asciiTheme="minorHAnsi" w:hAnsiTheme="minorHAnsi" w:cstheme="minorHAnsi"/>
              </w:rPr>
            </w:pPr>
            <w:r w:rsidRPr="007F2A88">
              <w:rPr>
                <w:rFonts w:asciiTheme="minorHAnsi" w:hAnsiTheme="minorHAnsi" w:cstheme="minorHAnsi"/>
              </w:rPr>
              <w:t>Performance Objectives</w:t>
            </w:r>
            <w:r w:rsidRPr="007F2A88">
              <w:rPr>
                <w:rFonts w:asciiTheme="minorHAnsi" w:hAnsiTheme="minorHAnsi" w:cstheme="minorHAnsi"/>
                <w:spacing w:val="1"/>
              </w:rPr>
              <w:t xml:space="preserve"> </w:t>
            </w:r>
            <w:r w:rsidRPr="007F2A88">
              <w:rPr>
                <w:rFonts w:asciiTheme="minorHAnsi" w:hAnsiTheme="minorHAnsi" w:cstheme="minorHAnsi"/>
              </w:rPr>
              <w:t>(Targets/Criteria)</w:t>
            </w:r>
            <w:r w:rsidRPr="007F2A88">
              <w:rPr>
                <w:rFonts w:asciiTheme="minorHAnsi" w:hAnsiTheme="minorHAnsi" w:cstheme="minorHAnsi"/>
                <w:spacing w:val="-1"/>
              </w:rPr>
              <w:t xml:space="preserve"> </w:t>
            </w:r>
            <w:r w:rsidRPr="007F2A88">
              <w:rPr>
                <w:rFonts w:asciiTheme="minorHAnsi" w:hAnsiTheme="minorHAnsi" w:cstheme="minorHAnsi"/>
              </w:rPr>
              <w:t>for</w:t>
            </w:r>
            <w:r w:rsidRPr="007F2A88">
              <w:rPr>
                <w:rFonts w:asciiTheme="minorHAnsi" w:hAnsiTheme="minorHAnsi" w:cstheme="minorHAnsi"/>
                <w:spacing w:val="-8"/>
              </w:rPr>
              <w:t xml:space="preserve"> </w:t>
            </w:r>
            <w:r w:rsidRPr="007F2A88">
              <w:rPr>
                <w:rFonts w:asciiTheme="minorHAnsi" w:hAnsiTheme="minorHAnsi" w:cstheme="minorHAnsi"/>
              </w:rPr>
              <w:t>this</w:t>
            </w:r>
            <w:r w:rsidRPr="007F2A88">
              <w:rPr>
                <w:rFonts w:asciiTheme="minorHAnsi" w:hAnsiTheme="minorHAnsi" w:cstheme="minorHAnsi"/>
                <w:spacing w:val="-5"/>
              </w:rPr>
              <w:t xml:space="preserve"> </w:t>
            </w:r>
            <w:r w:rsidRPr="007F2A88">
              <w:rPr>
                <w:rFonts w:asciiTheme="minorHAnsi" w:hAnsiTheme="minorHAnsi" w:cstheme="minorHAnsi"/>
              </w:rPr>
              <w:t>direct</w:t>
            </w:r>
            <w:r w:rsidRPr="007F2A88">
              <w:rPr>
                <w:rFonts w:asciiTheme="minorHAnsi" w:hAnsiTheme="minorHAnsi" w:cstheme="minorHAnsi"/>
                <w:spacing w:val="-57"/>
              </w:rPr>
              <w:t xml:space="preserve"> </w:t>
            </w:r>
            <w:r w:rsidRPr="007F2A88">
              <w:rPr>
                <w:rFonts w:asciiTheme="minorHAnsi" w:hAnsiTheme="minorHAnsi" w:cstheme="minorHAnsi"/>
              </w:rPr>
              <w:t>measure (integrated</w:t>
            </w:r>
            <w:r w:rsidRPr="007F2A88">
              <w:rPr>
                <w:rFonts w:asciiTheme="minorHAnsi" w:hAnsiTheme="minorHAnsi" w:cstheme="minorHAnsi"/>
                <w:spacing w:val="1"/>
              </w:rPr>
              <w:t xml:space="preserve"> </w:t>
            </w:r>
            <w:r w:rsidRPr="007F2A88">
              <w:rPr>
                <w:rFonts w:asciiTheme="minorHAnsi" w:hAnsiTheme="minorHAnsi" w:cstheme="minorHAnsi"/>
              </w:rPr>
              <w:t>case):</w:t>
            </w:r>
          </w:p>
          <w:p w14:paraId="4129B152" w14:textId="77777777" w:rsidR="007F2A88" w:rsidRPr="007F2A88" w:rsidRDefault="007F2A88" w:rsidP="007F2A88">
            <w:pPr>
              <w:pStyle w:val="TableParagraph"/>
              <w:ind w:left="104" w:right="258"/>
              <w:rPr>
                <w:rFonts w:asciiTheme="minorHAnsi" w:hAnsiTheme="minorHAnsi" w:cstheme="minorHAnsi"/>
              </w:rPr>
            </w:pPr>
            <w:r w:rsidRPr="007F2A88">
              <w:rPr>
                <w:rFonts w:asciiTheme="minorHAnsi" w:hAnsiTheme="minorHAnsi" w:cstheme="minorHAnsi"/>
              </w:rPr>
              <w:t>On the MBA capstone</w:t>
            </w:r>
            <w:r w:rsidRPr="007F2A88">
              <w:rPr>
                <w:rFonts w:asciiTheme="minorHAnsi" w:hAnsiTheme="minorHAnsi" w:cstheme="minorHAnsi"/>
                <w:spacing w:val="1"/>
              </w:rPr>
              <w:t xml:space="preserve"> </w:t>
            </w:r>
            <w:r w:rsidRPr="007F2A88">
              <w:rPr>
                <w:rFonts w:asciiTheme="minorHAnsi" w:hAnsiTheme="minorHAnsi" w:cstheme="minorHAnsi"/>
              </w:rPr>
              <w:t>integrated case evaluation</w:t>
            </w:r>
            <w:r w:rsidRPr="007F2A88">
              <w:rPr>
                <w:rFonts w:asciiTheme="minorHAnsi" w:hAnsiTheme="minorHAnsi" w:cstheme="minorHAnsi"/>
                <w:spacing w:val="1"/>
              </w:rPr>
              <w:t xml:space="preserve"> </w:t>
            </w:r>
            <w:r w:rsidRPr="007F2A88">
              <w:rPr>
                <w:rFonts w:asciiTheme="minorHAnsi" w:hAnsiTheme="minorHAnsi" w:cstheme="minorHAnsi"/>
              </w:rPr>
              <w:t>rubric, at least 70% of all</w:t>
            </w:r>
            <w:r w:rsidRPr="007F2A88">
              <w:rPr>
                <w:rFonts w:asciiTheme="minorHAnsi" w:hAnsiTheme="minorHAnsi" w:cstheme="minorHAnsi"/>
                <w:spacing w:val="1"/>
              </w:rPr>
              <w:t xml:space="preserve"> </w:t>
            </w:r>
            <w:r w:rsidRPr="007F2A88">
              <w:rPr>
                <w:rFonts w:asciiTheme="minorHAnsi" w:hAnsiTheme="minorHAnsi" w:cstheme="minorHAnsi"/>
              </w:rPr>
              <w:t>graduating students will score</w:t>
            </w:r>
            <w:r w:rsidRPr="007F2A88">
              <w:rPr>
                <w:rFonts w:asciiTheme="minorHAnsi" w:hAnsiTheme="minorHAnsi" w:cstheme="minorHAnsi"/>
                <w:spacing w:val="-57"/>
              </w:rPr>
              <w:t xml:space="preserve"> </w:t>
            </w:r>
            <w:r w:rsidRPr="007F2A88">
              <w:rPr>
                <w:rFonts w:asciiTheme="minorHAnsi" w:hAnsiTheme="minorHAnsi" w:cstheme="minorHAnsi"/>
              </w:rPr>
              <w:t>on each evaluation criterion</w:t>
            </w:r>
            <w:r w:rsidRPr="007F2A88">
              <w:rPr>
                <w:rFonts w:asciiTheme="minorHAnsi" w:hAnsiTheme="minorHAnsi" w:cstheme="minorHAnsi"/>
                <w:spacing w:val="1"/>
              </w:rPr>
              <w:t xml:space="preserve"> </w:t>
            </w:r>
            <w:r w:rsidRPr="007F2A88">
              <w:rPr>
                <w:rFonts w:asciiTheme="minorHAnsi" w:hAnsiTheme="minorHAnsi" w:cstheme="minorHAnsi"/>
              </w:rPr>
              <w:t>within the Competent range</w:t>
            </w:r>
            <w:r w:rsidRPr="007F2A88">
              <w:rPr>
                <w:rFonts w:asciiTheme="minorHAnsi" w:hAnsiTheme="minorHAnsi" w:cstheme="minorHAnsi"/>
                <w:spacing w:val="1"/>
              </w:rPr>
              <w:t xml:space="preserve"> </w:t>
            </w:r>
            <w:r w:rsidRPr="007F2A88">
              <w:rPr>
                <w:rFonts w:asciiTheme="minorHAnsi" w:hAnsiTheme="minorHAnsi" w:cstheme="minorHAnsi"/>
              </w:rPr>
              <w:t>(score: 3 – 4) or within the</w:t>
            </w:r>
            <w:r w:rsidRPr="007F2A88">
              <w:rPr>
                <w:rFonts w:asciiTheme="minorHAnsi" w:hAnsiTheme="minorHAnsi" w:cstheme="minorHAnsi"/>
                <w:spacing w:val="1"/>
              </w:rPr>
              <w:t xml:space="preserve"> </w:t>
            </w:r>
            <w:r w:rsidRPr="007F2A88">
              <w:rPr>
                <w:rFonts w:asciiTheme="minorHAnsi" w:hAnsiTheme="minorHAnsi" w:cstheme="minorHAnsi"/>
              </w:rPr>
              <w:t>Accomplished</w:t>
            </w:r>
            <w:r w:rsidRPr="007F2A88">
              <w:rPr>
                <w:rFonts w:asciiTheme="minorHAnsi" w:hAnsiTheme="minorHAnsi" w:cstheme="minorHAnsi"/>
                <w:spacing w:val="-2"/>
              </w:rPr>
              <w:t xml:space="preserve"> </w:t>
            </w:r>
            <w:r w:rsidRPr="007F2A88">
              <w:rPr>
                <w:rFonts w:asciiTheme="minorHAnsi" w:hAnsiTheme="minorHAnsi" w:cstheme="minorHAnsi"/>
              </w:rPr>
              <w:t>range</w:t>
            </w:r>
            <w:r w:rsidRPr="007F2A88">
              <w:rPr>
                <w:rFonts w:asciiTheme="minorHAnsi" w:hAnsiTheme="minorHAnsi" w:cstheme="minorHAnsi"/>
                <w:spacing w:val="-3"/>
              </w:rPr>
              <w:t xml:space="preserve"> </w:t>
            </w:r>
            <w:r w:rsidRPr="007F2A88">
              <w:rPr>
                <w:rFonts w:asciiTheme="minorHAnsi" w:hAnsiTheme="minorHAnsi" w:cstheme="minorHAnsi"/>
              </w:rPr>
              <w:t>(score:</w:t>
            </w:r>
            <w:r w:rsidRPr="007F2A88">
              <w:rPr>
                <w:rFonts w:asciiTheme="minorHAnsi" w:hAnsiTheme="minorHAnsi" w:cstheme="minorHAnsi"/>
                <w:spacing w:val="-2"/>
              </w:rPr>
              <w:t xml:space="preserve"> </w:t>
            </w:r>
            <w:r w:rsidRPr="007F2A88">
              <w:rPr>
                <w:rFonts w:asciiTheme="minorHAnsi" w:hAnsiTheme="minorHAnsi" w:cstheme="minorHAnsi"/>
              </w:rPr>
              <w:t>5</w:t>
            </w:r>
          </w:p>
          <w:p w14:paraId="77846FCD" w14:textId="77777777" w:rsidR="007F2A88" w:rsidRPr="007F2A88" w:rsidRDefault="007F2A88" w:rsidP="007F2A88">
            <w:pPr>
              <w:spacing w:after="0"/>
              <w:ind w:left="0" w:firstLine="0"/>
              <w:rPr>
                <w:rFonts w:asciiTheme="minorHAnsi" w:hAnsiTheme="minorHAnsi" w:cstheme="minorHAnsi"/>
              </w:rPr>
            </w:pPr>
            <w:r w:rsidRPr="007F2A88">
              <w:rPr>
                <w:rFonts w:asciiTheme="minorHAnsi" w:hAnsiTheme="minorHAnsi" w:cstheme="minorHAnsi"/>
              </w:rPr>
              <w:t>–</w:t>
            </w:r>
            <w:r w:rsidRPr="007F2A88">
              <w:rPr>
                <w:rFonts w:asciiTheme="minorHAnsi" w:hAnsiTheme="minorHAnsi" w:cstheme="minorHAnsi"/>
                <w:spacing w:val="-1"/>
              </w:rPr>
              <w:t xml:space="preserve"> </w:t>
            </w:r>
            <w:r w:rsidRPr="007F2A88">
              <w:rPr>
                <w:rFonts w:asciiTheme="minorHAnsi" w:hAnsiTheme="minorHAnsi" w:cstheme="minorHAnsi"/>
              </w:rPr>
              <w:t>6)</w:t>
            </w:r>
            <w:r w:rsidRPr="007F2A88">
              <w:rPr>
                <w:rFonts w:asciiTheme="minorHAnsi" w:hAnsiTheme="minorHAnsi" w:cstheme="minorHAnsi"/>
                <w:spacing w:val="-3"/>
              </w:rPr>
              <w:t xml:space="preserve"> </w:t>
            </w:r>
            <w:r w:rsidRPr="007F2A88">
              <w:rPr>
                <w:rFonts w:asciiTheme="minorHAnsi" w:hAnsiTheme="minorHAnsi" w:cstheme="minorHAnsi"/>
              </w:rPr>
              <w:t>on</w:t>
            </w:r>
            <w:r w:rsidRPr="007F2A88">
              <w:rPr>
                <w:rFonts w:asciiTheme="minorHAnsi" w:hAnsiTheme="minorHAnsi" w:cstheme="minorHAnsi"/>
                <w:spacing w:val="-9"/>
              </w:rPr>
              <w:t xml:space="preserve"> </w:t>
            </w:r>
            <w:r w:rsidRPr="007F2A88">
              <w:rPr>
                <w:rFonts w:asciiTheme="minorHAnsi" w:hAnsiTheme="minorHAnsi" w:cstheme="minorHAnsi"/>
              </w:rPr>
              <w:t>the</w:t>
            </w:r>
            <w:r w:rsidRPr="007F2A88">
              <w:rPr>
                <w:rFonts w:asciiTheme="minorHAnsi" w:hAnsiTheme="minorHAnsi" w:cstheme="minorHAnsi"/>
                <w:spacing w:val="-2"/>
              </w:rPr>
              <w:t xml:space="preserve"> </w:t>
            </w:r>
            <w:r w:rsidRPr="007F2A88">
              <w:rPr>
                <w:rFonts w:asciiTheme="minorHAnsi" w:hAnsiTheme="minorHAnsi" w:cstheme="minorHAnsi"/>
              </w:rPr>
              <w:t>rating scale</w:t>
            </w:r>
            <w:r w:rsidRPr="007F2A88">
              <w:rPr>
                <w:rFonts w:asciiTheme="minorHAnsi" w:hAnsiTheme="minorHAnsi" w:cstheme="minorHAnsi"/>
                <w:spacing w:val="4"/>
              </w:rPr>
              <w:t xml:space="preserve"> </w:t>
            </w:r>
            <w:r w:rsidRPr="007F2A88">
              <w:rPr>
                <w:rFonts w:asciiTheme="minorHAnsi" w:hAnsiTheme="minorHAnsi" w:cstheme="minorHAnsi"/>
              </w:rPr>
              <w:t>for</w:t>
            </w:r>
            <w:r w:rsidRPr="007F2A88">
              <w:rPr>
                <w:rFonts w:asciiTheme="minorHAnsi" w:hAnsiTheme="minorHAnsi" w:cstheme="minorHAnsi"/>
                <w:spacing w:val="1"/>
              </w:rPr>
              <w:t xml:space="preserve"> </w:t>
            </w:r>
            <w:r w:rsidRPr="007F2A88">
              <w:rPr>
                <w:rFonts w:asciiTheme="minorHAnsi" w:hAnsiTheme="minorHAnsi" w:cstheme="minorHAnsi"/>
              </w:rPr>
              <w:t>each</w:t>
            </w:r>
            <w:r w:rsidRPr="007F2A88">
              <w:rPr>
                <w:rFonts w:asciiTheme="minorHAnsi" w:hAnsiTheme="minorHAnsi" w:cstheme="minorHAnsi"/>
                <w:spacing w:val="-57"/>
              </w:rPr>
              <w:t xml:space="preserve"> </w:t>
            </w:r>
            <w:r w:rsidRPr="007F2A88">
              <w:rPr>
                <w:rFonts w:asciiTheme="minorHAnsi" w:hAnsiTheme="minorHAnsi" w:cstheme="minorHAnsi"/>
              </w:rPr>
              <w:t xml:space="preserve">of the program </w:t>
            </w:r>
            <w:r w:rsidR="00152CBE">
              <w:rPr>
                <w:rFonts w:asciiTheme="minorHAnsi" w:hAnsiTheme="minorHAnsi" w:cstheme="minorHAnsi"/>
              </w:rPr>
              <w:t>PLO</w:t>
            </w:r>
            <w:r w:rsidRPr="007F2A88">
              <w:rPr>
                <w:rFonts w:asciiTheme="minorHAnsi" w:hAnsiTheme="minorHAnsi" w:cstheme="minorHAnsi"/>
              </w:rPr>
              <w:t>s #1, #2,</w:t>
            </w:r>
            <w:r w:rsidRPr="007F2A88">
              <w:rPr>
                <w:rFonts w:asciiTheme="minorHAnsi" w:hAnsiTheme="minorHAnsi" w:cstheme="minorHAnsi"/>
                <w:spacing w:val="1"/>
              </w:rPr>
              <w:t xml:space="preserve"> </w:t>
            </w:r>
            <w:r w:rsidRPr="007F2A88">
              <w:rPr>
                <w:rFonts w:asciiTheme="minorHAnsi" w:hAnsiTheme="minorHAnsi" w:cstheme="minorHAnsi"/>
              </w:rPr>
              <w:t>#3, #4,</w:t>
            </w:r>
            <w:r w:rsidRPr="007F2A88">
              <w:rPr>
                <w:rFonts w:asciiTheme="minorHAnsi" w:hAnsiTheme="minorHAnsi" w:cstheme="minorHAnsi"/>
                <w:spacing w:val="1"/>
              </w:rPr>
              <w:t xml:space="preserve"> </w:t>
            </w:r>
            <w:r w:rsidRPr="007F2A88">
              <w:rPr>
                <w:rFonts w:asciiTheme="minorHAnsi" w:hAnsiTheme="minorHAnsi" w:cstheme="minorHAnsi"/>
              </w:rPr>
              <w:t>#5,</w:t>
            </w:r>
            <w:r w:rsidRPr="007F2A88">
              <w:rPr>
                <w:rFonts w:asciiTheme="minorHAnsi" w:hAnsiTheme="minorHAnsi" w:cstheme="minorHAnsi"/>
                <w:spacing w:val="1"/>
              </w:rPr>
              <w:t xml:space="preserve"> </w:t>
            </w:r>
            <w:r w:rsidRPr="007F2A88">
              <w:rPr>
                <w:rFonts w:asciiTheme="minorHAnsi" w:hAnsiTheme="minorHAnsi" w:cstheme="minorHAnsi"/>
              </w:rPr>
              <w:t>#6,</w:t>
            </w:r>
            <w:r w:rsidRPr="007F2A88">
              <w:rPr>
                <w:rFonts w:asciiTheme="minorHAnsi" w:hAnsiTheme="minorHAnsi" w:cstheme="minorHAnsi"/>
                <w:spacing w:val="1"/>
              </w:rPr>
              <w:t xml:space="preserve"> </w:t>
            </w:r>
            <w:r w:rsidRPr="007F2A88">
              <w:rPr>
                <w:rFonts w:asciiTheme="minorHAnsi" w:hAnsiTheme="minorHAnsi" w:cstheme="minorHAnsi"/>
              </w:rPr>
              <w:t>#7, and</w:t>
            </w:r>
            <w:r w:rsidRPr="007F2A88">
              <w:rPr>
                <w:rFonts w:asciiTheme="minorHAnsi" w:hAnsiTheme="minorHAnsi" w:cstheme="minorHAnsi"/>
                <w:spacing w:val="-1"/>
              </w:rPr>
              <w:t xml:space="preserve"> </w:t>
            </w:r>
            <w:r w:rsidRPr="007F2A88">
              <w:rPr>
                <w:rFonts w:asciiTheme="minorHAnsi" w:hAnsiTheme="minorHAnsi" w:cstheme="minorHAnsi"/>
              </w:rPr>
              <w:t>#8</w:t>
            </w:r>
            <w:r w:rsidRPr="007F2A88">
              <w:rPr>
                <w:rFonts w:asciiTheme="minorHAnsi" w:hAnsiTheme="minorHAnsi" w:cstheme="minorHAnsi"/>
                <w:spacing w:val="-1"/>
              </w:rPr>
              <w:t xml:space="preserve"> </w:t>
            </w:r>
            <w:r w:rsidRPr="007F2A88">
              <w:rPr>
                <w:rFonts w:asciiTheme="minorHAnsi" w:hAnsiTheme="minorHAnsi" w:cstheme="minorHAnsi"/>
              </w:rPr>
              <w:t>(that</w:t>
            </w:r>
            <w:r w:rsidRPr="007F2A88">
              <w:rPr>
                <w:rFonts w:asciiTheme="minorHAnsi" w:hAnsiTheme="minorHAnsi" w:cstheme="minorHAnsi"/>
                <w:spacing w:val="1"/>
              </w:rPr>
              <w:t xml:space="preserve"> </w:t>
            </w:r>
            <w:r w:rsidRPr="007F2A88">
              <w:rPr>
                <w:rFonts w:asciiTheme="minorHAnsi" w:hAnsiTheme="minorHAnsi" w:cstheme="minorHAnsi"/>
              </w:rPr>
              <w:t>is,</w:t>
            </w:r>
            <w:r w:rsidRPr="007F2A88">
              <w:rPr>
                <w:rFonts w:asciiTheme="minorHAnsi" w:hAnsiTheme="minorHAnsi" w:cstheme="minorHAnsi"/>
                <w:spacing w:val="15"/>
              </w:rPr>
              <w:t xml:space="preserve"> </w:t>
            </w:r>
            <w:r w:rsidRPr="007F2A88">
              <w:rPr>
                <w:rFonts w:asciiTheme="minorHAnsi" w:hAnsiTheme="minorHAnsi" w:cstheme="minorHAnsi"/>
              </w:rPr>
              <w:t>beyond</w:t>
            </w:r>
            <w:r w:rsidRPr="007F2A88">
              <w:rPr>
                <w:rFonts w:asciiTheme="minorHAnsi" w:hAnsiTheme="minorHAnsi" w:cstheme="minorHAnsi"/>
                <w:spacing w:val="13"/>
              </w:rPr>
              <w:t xml:space="preserve"> </w:t>
            </w:r>
            <w:r w:rsidRPr="007F2A88">
              <w:rPr>
                <w:rFonts w:asciiTheme="minorHAnsi" w:hAnsiTheme="minorHAnsi" w:cstheme="minorHAnsi"/>
              </w:rPr>
              <w:t>the</w:t>
            </w:r>
            <w:r w:rsidRPr="007F2A88">
              <w:rPr>
                <w:rFonts w:asciiTheme="minorHAnsi" w:hAnsiTheme="minorHAnsi" w:cstheme="minorHAnsi"/>
                <w:spacing w:val="12"/>
              </w:rPr>
              <w:t xml:space="preserve"> </w:t>
            </w:r>
            <w:r w:rsidRPr="007F2A88">
              <w:rPr>
                <w:rFonts w:asciiTheme="minorHAnsi" w:hAnsiTheme="minorHAnsi" w:cstheme="minorHAnsi"/>
              </w:rPr>
              <w:t>Beginning</w:t>
            </w:r>
            <w:r w:rsidRPr="007F2A88">
              <w:rPr>
                <w:rFonts w:asciiTheme="minorHAnsi" w:hAnsiTheme="minorHAnsi" w:cstheme="minorHAnsi"/>
                <w:spacing w:val="1"/>
              </w:rPr>
              <w:t xml:space="preserve"> </w:t>
            </w:r>
            <w:r w:rsidRPr="007F2A88">
              <w:rPr>
                <w:rFonts w:asciiTheme="minorHAnsi" w:hAnsiTheme="minorHAnsi" w:cstheme="minorHAnsi"/>
              </w:rPr>
              <w:t>range,</w:t>
            </w:r>
            <w:r w:rsidRPr="007F2A88">
              <w:rPr>
                <w:rFonts w:asciiTheme="minorHAnsi" w:hAnsiTheme="minorHAnsi" w:cstheme="minorHAnsi"/>
                <w:spacing w:val="3"/>
              </w:rPr>
              <w:t xml:space="preserve"> </w:t>
            </w:r>
            <w:r w:rsidRPr="007F2A88">
              <w:rPr>
                <w:rFonts w:asciiTheme="minorHAnsi" w:hAnsiTheme="minorHAnsi" w:cstheme="minorHAnsi"/>
              </w:rPr>
              <w:t>score:</w:t>
            </w:r>
            <w:r w:rsidRPr="007F2A88">
              <w:rPr>
                <w:rFonts w:asciiTheme="minorHAnsi" w:hAnsiTheme="minorHAnsi" w:cstheme="minorHAnsi"/>
                <w:spacing w:val="2"/>
              </w:rPr>
              <w:t xml:space="preserve"> </w:t>
            </w:r>
            <w:r w:rsidRPr="007F2A88">
              <w:rPr>
                <w:rFonts w:asciiTheme="minorHAnsi" w:hAnsiTheme="minorHAnsi" w:cstheme="minorHAnsi"/>
              </w:rPr>
              <w:t>1</w:t>
            </w:r>
            <w:r w:rsidRPr="007F2A88">
              <w:rPr>
                <w:rFonts w:asciiTheme="minorHAnsi" w:hAnsiTheme="minorHAnsi" w:cstheme="minorHAnsi"/>
                <w:spacing w:val="-3"/>
              </w:rPr>
              <w:t xml:space="preserve"> </w:t>
            </w:r>
            <w:r w:rsidRPr="007F2A88">
              <w:rPr>
                <w:rFonts w:asciiTheme="minorHAnsi" w:hAnsiTheme="minorHAnsi" w:cstheme="minorHAnsi"/>
              </w:rPr>
              <w:t>–</w:t>
            </w:r>
            <w:r w:rsidRPr="007F2A88">
              <w:rPr>
                <w:rFonts w:asciiTheme="minorHAnsi" w:hAnsiTheme="minorHAnsi" w:cstheme="minorHAnsi"/>
                <w:spacing w:val="2"/>
              </w:rPr>
              <w:t xml:space="preserve"> </w:t>
            </w:r>
            <w:r w:rsidRPr="007F2A88">
              <w:rPr>
                <w:rFonts w:asciiTheme="minorHAnsi" w:hAnsiTheme="minorHAnsi" w:cstheme="minorHAnsi"/>
              </w:rPr>
              <w:t>2).</w:t>
            </w:r>
          </w:p>
        </w:tc>
        <w:tc>
          <w:tcPr>
            <w:tcW w:w="2155" w:type="dxa"/>
          </w:tcPr>
          <w:p w14:paraId="2EC20396" w14:textId="77777777" w:rsidR="007F2A88" w:rsidRPr="007F2A88" w:rsidRDefault="007F2A88" w:rsidP="007F2A88">
            <w:pPr>
              <w:pStyle w:val="TableParagraph"/>
              <w:ind w:left="104" w:right="174"/>
              <w:rPr>
                <w:rFonts w:asciiTheme="minorHAnsi" w:hAnsiTheme="minorHAnsi" w:cstheme="minorHAnsi"/>
              </w:rPr>
            </w:pPr>
            <w:r w:rsidRPr="007F2A88">
              <w:rPr>
                <w:rFonts w:asciiTheme="minorHAnsi" w:hAnsiTheme="minorHAnsi" w:cstheme="minorHAnsi"/>
              </w:rPr>
              <w:t>Students</w:t>
            </w:r>
            <w:r w:rsidRPr="007F2A88">
              <w:rPr>
                <w:rFonts w:asciiTheme="minorHAnsi" w:hAnsiTheme="minorHAnsi" w:cstheme="minorHAnsi"/>
                <w:spacing w:val="-11"/>
              </w:rPr>
              <w:t xml:space="preserve"> </w:t>
            </w:r>
            <w:r w:rsidRPr="007F2A88">
              <w:rPr>
                <w:rFonts w:asciiTheme="minorHAnsi" w:hAnsiTheme="minorHAnsi" w:cstheme="minorHAnsi"/>
              </w:rPr>
              <w:t>performed</w:t>
            </w:r>
            <w:r w:rsidRPr="007F2A88">
              <w:rPr>
                <w:rFonts w:asciiTheme="minorHAnsi" w:hAnsiTheme="minorHAnsi" w:cstheme="minorHAnsi"/>
                <w:spacing w:val="-8"/>
              </w:rPr>
              <w:t xml:space="preserve"> </w:t>
            </w:r>
            <w:r w:rsidRPr="007F2A88">
              <w:rPr>
                <w:rFonts w:asciiTheme="minorHAnsi" w:hAnsiTheme="minorHAnsi" w:cstheme="minorHAnsi"/>
              </w:rPr>
              <w:t>above</w:t>
            </w:r>
            <w:r w:rsidRPr="007F2A88">
              <w:rPr>
                <w:rFonts w:asciiTheme="minorHAnsi" w:hAnsiTheme="minorHAnsi" w:cstheme="minorHAnsi"/>
                <w:spacing w:val="-57"/>
              </w:rPr>
              <w:t xml:space="preserve"> </w:t>
            </w:r>
            <w:r w:rsidRPr="007F2A88">
              <w:rPr>
                <w:rFonts w:asciiTheme="minorHAnsi" w:hAnsiTheme="minorHAnsi" w:cstheme="minorHAnsi"/>
              </w:rPr>
              <w:t>targets (70%) for this</w:t>
            </w:r>
            <w:r w:rsidRPr="007F2A88">
              <w:rPr>
                <w:rFonts w:asciiTheme="minorHAnsi" w:hAnsiTheme="minorHAnsi" w:cstheme="minorHAnsi"/>
                <w:spacing w:val="1"/>
              </w:rPr>
              <w:t xml:space="preserve"> </w:t>
            </w:r>
            <w:r w:rsidRPr="007F2A88">
              <w:rPr>
                <w:rFonts w:asciiTheme="minorHAnsi" w:hAnsiTheme="minorHAnsi" w:cstheme="minorHAnsi"/>
              </w:rPr>
              <w:t>direct</w:t>
            </w:r>
            <w:r w:rsidRPr="007F2A88">
              <w:rPr>
                <w:rFonts w:asciiTheme="minorHAnsi" w:hAnsiTheme="minorHAnsi" w:cstheme="minorHAnsi"/>
                <w:spacing w:val="6"/>
              </w:rPr>
              <w:t xml:space="preserve"> </w:t>
            </w:r>
            <w:r w:rsidRPr="007F2A88">
              <w:rPr>
                <w:rFonts w:asciiTheme="minorHAnsi" w:hAnsiTheme="minorHAnsi" w:cstheme="minorHAnsi"/>
              </w:rPr>
              <w:t>measure:</w:t>
            </w:r>
          </w:p>
          <w:p w14:paraId="64104B8F" w14:textId="77777777" w:rsidR="007F2A88" w:rsidRPr="007F2A88" w:rsidRDefault="007F2A88" w:rsidP="007F2A88">
            <w:pPr>
              <w:pStyle w:val="TableParagraph"/>
              <w:ind w:left="104" w:right="197"/>
              <w:rPr>
                <w:rFonts w:asciiTheme="minorHAnsi" w:hAnsiTheme="minorHAnsi" w:cstheme="minorHAnsi"/>
              </w:rPr>
            </w:pPr>
            <w:r w:rsidRPr="007F2A88">
              <w:rPr>
                <w:rFonts w:asciiTheme="minorHAnsi" w:hAnsiTheme="minorHAnsi" w:cstheme="minorHAnsi"/>
              </w:rPr>
              <w:t>On the BSBA capstone</w:t>
            </w:r>
            <w:r w:rsidRPr="007F2A88">
              <w:rPr>
                <w:rFonts w:asciiTheme="minorHAnsi" w:hAnsiTheme="minorHAnsi" w:cstheme="minorHAnsi"/>
                <w:spacing w:val="1"/>
              </w:rPr>
              <w:t xml:space="preserve"> </w:t>
            </w:r>
            <w:r w:rsidRPr="007F2A88">
              <w:rPr>
                <w:rFonts w:asciiTheme="minorHAnsi" w:hAnsiTheme="minorHAnsi" w:cstheme="minorHAnsi"/>
              </w:rPr>
              <w:t>integrated</w:t>
            </w:r>
            <w:r w:rsidRPr="007F2A88">
              <w:rPr>
                <w:rFonts w:asciiTheme="minorHAnsi" w:hAnsiTheme="minorHAnsi" w:cstheme="minorHAnsi"/>
                <w:spacing w:val="-8"/>
              </w:rPr>
              <w:t xml:space="preserve"> </w:t>
            </w:r>
            <w:r w:rsidRPr="007F2A88">
              <w:rPr>
                <w:rFonts w:asciiTheme="minorHAnsi" w:hAnsiTheme="minorHAnsi" w:cstheme="minorHAnsi"/>
              </w:rPr>
              <w:t>case</w:t>
            </w:r>
            <w:r w:rsidRPr="007F2A88">
              <w:rPr>
                <w:rFonts w:asciiTheme="minorHAnsi" w:hAnsiTheme="minorHAnsi" w:cstheme="minorHAnsi"/>
                <w:spacing w:val="-7"/>
              </w:rPr>
              <w:t xml:space="preserve"> </w:t>
            </w:r>
            <w:r w:rsidRPr="007F2A88">
              <w:rPr>
                <w:rFonts w:asciiTheme="minorHAnsi" w:hAnsiTheme="minorHAnsi" w:cstheme="minorHAnsi"/>
              </w:rPr>
              <w:t>evaluation</w:t>
            </w:r>
            <w:r w:rsidRPr="007F2A88">
              <w:rPr>
                <w:rFonts w:asciiTheme="minorHAnsi" w:hAnsiTheme="minorHAnsi" w:cstheme="minorHAnsi"/>
                <w:spacing w:val="-57"/>
              </w:rPr>
              <w:t xml:space="preserve"> </w:t>
            </w:r>
            <w:r w:rsidRPr="007F2A88">
              <w:rPr>
                <w:rFonts w:asciiTheme="minorHAnsi" w:hAnsiTheme="minorHAnsi" w:cstheme="minorHAnsi"/>
              </w:rPr>
              <w:t>rubric,</w:t>
            </w:r>
          </w:p>
          <w:p w14:paraId="602FA462" w14:textId="77777777" w:rsidR="007F2A88" w:rsidRPr="007F2A88" w:rsidRDefault="007F2A88" w:rsidP="007F2A88">
            <w:pPr>
              <w:pStyle w:val="TableParagraph"/>
              <w:spacing w:before="1"/>
              <w:ind w:left="0"/>
              <w:rPr>
                <w:rFonts w:asciiTheme="minorHAnsi" w:hAnsiTheme="minorHAnsi" w:cstheme="minorHAnsi"/>
              </w:rPr>
            </w:pPr>
          </w:p>
          <w:p w14:paraId="1EC231F9" w14:textId="77777777" w:rsidR="007F2A88" w:rsidRPr="007F2A88" w:rsidRDefault="00152CBE" w:rsidP="007F2A88">
            <w:pPr>
              <w:pStyle w:val="TableParagraph"/>
              <w:spacing w:before="1"/>
              <w:ind w:left="104"/>
              <w:rPr>
                <w:rFonts w:asciiTheme="minorHAnsi" w:hAnsiTheme="minorHAnsi" w:cstheme="minorHAnsi"/>
              </w:rPr>
            </w:pPr>
            <w:r>
              <w:rPr>
                <w:rFonts w:asciiTheme="minorHAnsi" w:hAnsiTheme="minorHAnsi" w:cstheme="minorHAnsi"/>
                <w:u w:val="single"/>
              </w:rPr>
              <w:t>PLO</w:t>
            </w:r>
            <w:r w:rsidR="007F2A88" w:rsidRPr="007F2A88">
              <w:rPr>
                <w:rFonts w:asciiTheme="minorHAnsi" w:hAnsiTheme="minorHAnsi" w:cstheme="minorHAnsi"/>
                <w:u w:val="single"/>
              </w:rPr>
              <w:t xml:space="preserve"> #1:</w:t>
            </w:r>
            <w:r w:rsidR="007F2A88" w:rsidRPr="007F2A88">
              <w:rPr>
                <w:rFonts w:asciiTheme="minorHAnsi" w:hAnsiTheme="minorHAnsi" w:cstheme="minorHAnsi"/>
                <w:spacing w:val="1"/>
              </w:rPr>
              <w:t xml:space="preserve"> </w:t>
            </w:r>
            <w:r w:rsidR="007F2A88" w:rsidRPr="007F2A88">
              <w:rPr>
                <w:rFonts w:asciiTheme="minorHAnsi" w:hAnsiTheme="minorHAnsi" w:cstheme="minorHAnsi"/>
              </w:rPr>
              <w:t>(100%</w:t>
            </w:r>
            <w:r w:rsidR="007F2A88" w:rsidRPr="007F2A88">
              <w:rPr>
                <w:rFonts w:asciiTheme="minorHAnsi" w:hAnsiTheme="minorHAnsi" w:cstheme="minorHAnsi"/>
                <w:spacing w:val="2"/>
              </w:rPr>
              <w:t xml:space="preserve"> </w:t>
            </w:r>
            <w:r w:rsidR="007F2A88" w:rsidRPr="007F2A88">
              <w:rPr>
                <w:rFonts w:asciiTheme="minorHAnsi" w:hAnsiTheme="minorHAnsi" w:cstheme="minorHAnsi"/>
              </w:rPr>
              <w:t>&gt;</w:t>
            </w:r>
            <w:r w:rsidR="007F2A88" w:rsidRPr="007F2A88">
              <w:rPr>
                <w:rFonts w:asciiTheme="minorHAnsi" w:hAnsiTheme="minorHAnsi" w:cstheme="minorHAnsi"/>
                <w:spacing w:val="-5"/>
              </w:rPr>
              <w:t xml:space="preserve"> </w:t>
            </w:r>
            <w:r w:rsidR="007F2A88" w:rsidRPr="007F2A88">
              <w:rPr>
                <w:rFonts w:asciiTheme="minorHAnsi" w:hAnsiTheme="minorHAnsi" w:cstheme="minorHAnsi"/>
              </w:rPr>
              <w:t>70%)</w:t>
            </w:r>
          </w:p>
          <w:p w14:paraId="1B03E64A" w14:textId="77777777" w:rsidR="007F2A88" w:rsidRPr="007F2A88" w:rsidRDefault="007F2A88" w:rsidP="007F2A88">
            <w:pPr>
              <w:pStyle w:val="TableParagraph"/>
              <w:spacing w:before="2" w:line="275" w:lineRule="exact"/>
              <w:ind w:left="209"/>
              <w:rPr>
                <w:rFonts w:asciiTheme="minorHAnsi" w:hAnsiTheme="minorHAnsi" w:cstheme="minorHAnsi"/>
              </w:rPr>
            </w:pPr>
            <w:r w:rsidRPr="007F2A88">
              <w:rPr>
                <w:rFonts w:asciiTheme="minorHAnsi" w:hAnsiTheme="minorHAnsi" w:cstheme="minorHAnsi"/>
              </w:rPr>
              <w:t>Competent</w:t>
            </w:r>
            <w:r w:rsidRPr="007F2A88">
              <w:rPr>
                <w:rFonts w:asciiTheme="minorHAnsi" w:hAnsiTheme="minorHAnsi" w:cstheme="minorHAnsi"/>
                <w:spacing w:val="2"/>
              </w:rPr>
              <w:t xml:space="preserve"> </w:t>
            </w:r>
            <w:r w:rsidRPr="007F2A88">
              <w:rPr>
                <w:rFonts w:asciiTheme="minorHAnsi" w:hAnsiTheme="minorHAnsi" w:cstheme="minorHAnsi"/>
              </w:rPr>
              <w:t>=</w:t>
            </w:r>
            <w:r w:rsidRPr="007F2A88">
              <w:rPr>
                <w:rFonts w:asciiTheme="minorHAnsi" w:hAnsiTheme="minorHAnsi" w:cstheme="minorHAnsi"/>
                <w:spacing w:val="-1"/>
              </w:rPr>
              <w:t xml:space="preserve"> </w:t>
            </w:r>
            <w:r w:rsidRPr="007F2A88">
              <w:rPr>
                <w:rFonts w:asciiTheme="minorHAnsi" w:hAnsiTheme="minorHAnsi" w:cstheme="minorHAnsi"/>
              </w:rPr>
              <w:t>20%.</w:t>
            </w:r>
          </w:p>
          <w:p w14:paraId="7FA66DA2" w14:textId="77777777" w:rsidR="007F2A88" w:rsidRPr="007F2A88" w:rsidRDefault="007F2A88" w:rsidP="007F2A88">
            <w:pPr>
              <w:pStyle w:val="TableParagraph"/>
              <w:spacing w:line="275" w:lineRule="exact"/>
              <w:ind w:left="209"/>
              <w:rPr>
                <w:rFonts w:asciiTheme="minorHAnsi" w:hAnsiTheme="minorHAnsi" w:cstheme="minorHAnsi"/>
              </w:rPr>
            </w:pPr>
            <w:r w:rsidRPr="007F2A88">
              <w:rPr>
                <w:rFonts w:asciiTheme="minorHAnsi" w:hAnsiTheme="minorHAnsi" w:cstheme="minorHAnsi"/>
              </w:rPr>
              <w:t>Accomplished</w:t>
            </w:r>
            <w:r w:rsidRPr="007F2A88">
              <w:rPr>
                <w:rFonts w:asciiTheme="minorHAnsi" w:hAnsiTheme="minorHAnsi" w:cstheme="minorHAnsi"/>
                <w:spacing w:val="-2"/>
              </w:rPr>
              <w:t xml:space="preserve"> </w:t>
            </w:r>
            <w:r w:rsidRPr="007F2A88">
              <w:rPr>
                <w:rFonts w:asciiTheme="minorHAnsi" w:hAnsiTheme="minorHAnsi" w:cstheme="minorHAnsi"/>
              </w:rPr>
              <w:t>=</w:t>
            </w:r>
            <w:r w:rsidRPr="007F2A88">
              <w:rPr>
                <w:rFonts w:asciiTheme="minorHAnsi" w:hAnsiTheme="minorHAnsi" w:cstheme="minorHAnsi"/>
                <w:spacing w:val="-1"/>
              </w:rPr>
              <w:t xml:space="preserve"> </w:t>
            </w:r>
            <w:r w:rsidRPr="007F2A88">
              <w:rPr>
                <w:rFonts w:asciiTheme="minorHAnsi" w:hAnsiTheme="minorHAnsi" w:cstheme="minorHAnsi"/>
              </w:rPr>
              <w:t>80%.</w:t>
            </w:r>
          </w:p>
          <w:p w14:paraId="2EC8EE5E" w14:textId="77777777" w:rsidR="007F2A88" w:rsidRPr="007F2A88" w:rsidRDefault="00152CBE" w:rsidP="007F2A88">
            <w:pPr>
              <w:pStyle w:val="TableParagraph"/>
              <w:spacing w:before="2" w:line="275" w:lineRule="exact"/>
              <w:ind w:left="84"/>
              <w:rPr>
                <w:rFonts w:asciiTheme="minorHAnsi" w:hAnsiTheme="minorHAnsi" w:cstheme="minorHAnsi"/>
              </w:rPr>
            </w:pPr>
            <w:r>
              <w:rPr>
                <w:rFonts w:asciiTheme="minorHAnsi" w:hAnsiTheme="minorHAnsi" w:cstheme="minorHAnsi"/>
                <w:u w:val="single"/>
              </w:rPr>
              <w:t>PLO</w:t>
            </w:r>
            <w:r w:rsidR="007F2A88" w:rsidRPr="007F2A88">
              <w:rPr>
                <w:rFonts w:asciiTheme="minorHAnsi" w:hAnsiTheme="minorHAnsi" w:cstheme="minorHAnsi"/>
                <w:u w:val="single"/>
              </w:rPr>
              <w:t xml:space="preserve"> #2:</w:t>
            </w:r>
            <w:r w:rsidR="007F2A88" w:rsidRPr="007F2A88">
              <w:rPr>
                <w:rFonts w:asciiTheme="minorHAnsi" w:hAnsiTheme="minorHAnsi" w:cstheme="minorHAnsi"/>
                <w:spacing w:val="2"/>
              </w:rPr>
              <w:t xml:space="preserve"> </w:t>
            </w:r>
            <w:r w:rsidR="007F2A88" w:rsidRPr="007F2A88">
              <w:rPr>
                <w:rFonts w:asciiTheme="minorHAnsi" w:hAnsiTheme="minorHAnsi" w:cstheme="minorHAnsi"/>
              </w:rPr>
              <w:t>(100%</w:t>
            </w:r>
            <w:r w:rsidR="007F2A88" w:rsidRPr="007F2A88">
              <w:rPr>
                <w:rFonts w:asciiTheme="minorHAnsi" w:hAnsiTheme="minorHAnsi" w:cstheme="minorHAnsi"/>
                <w:spacing w:val="2"/>
              </w:rPr>
              <w:t xml:space="preserve"> </w:t>
            </w:r>
            <w:r w:rsidR="007F2A88" w:rsidRPr="007F2A88">
              <w:rPr>
                <w:rFonts w:asciiTheme="minorHAnsi" w:hAnsiTheme="minorHAnsi" w:cstheme="minorHAnsi"/>
              </w:rPr>
              <w:t>&gt;</w:t>
            </w:r>
            <w:r w:rsidR="007F2A88" w:rsidRPr="007F2A88">
              <w:rPr>
                <w:rFonts w:asciiTheme="minorHAnsi" w:hAnsiTheme="minorHAnsi" w:cstheme="minorHAnsi"/>
                <w:spacing w:val="-5"/>
              </w:rPr>
              <w:t xml:space="preserve"> </w:t>
            </w:r>
            <w:r w:rsidR="007F2A88" w:rsidRPr="007F2A88">
              <w:rPr>
                <w:rFonts w:asciiTheme="minorHAnsi" w:hAnsiTheme="minorHAnsi" w:cstheme="minorHAnsi"/>
              </w:rPr>
              <w:t>70%)</w:t>
            </w:r>
          </w:p>
          <w:p w14:paraId="6D6D5234" w14:textId="77777777" w:rsidR="007F2A88" w:rsidRPr="007F2A88" w:rsidRDefault="007F2A88" w:rsidP="007F2A88">
            <w:pPr>
              <w:pStyle w:val="TableParagraph"/>
              <w:spacing w:line="275" w:lineRule="exact"/>
              <w:ind w:left="209"/>
              <w:rPr>
                <w:rFonts w:asciiTheme="minorHAnsi" w:hAnsiTheme="minorHAnsi" w:cstheme="minorHAnsi"/>
              </w:rPr>
            </w:pPr>
            <w:r w:rsidRPr="007F2A88">
              <w:rPr>
                <w:rFonts w:asciiTheme="minorHAnsi" w:hAnsiTheme="minorHAnsi" w:cstheme="minorHAnsi"/>
              </w:rPr>
              <w:t>Competent</w:t>
            </w:r>
            <w:r w:rsidRPr="007F2A88">
              <w:rPr>
                <w:rFonts w:asciiTheme="minorHAnsi" w:hAnsiTheme="minorHAnsi" w:cstheme="minorHAnsi"/>
                <w:spacing w:val="2"/>
              </w:rPr>
              <w:t xml:space="preserve"> </w:t>
            </w:r>
            <w:r w:rsidRPr="007F2A88">
              <w:rPr>
                <w:rFonts w:asciiTheme="minorHAnsi" w:hAnsiTheme="minorHAnsi" w:cstheme="minorHAnsi"/>
              </w:rPr>
              <w:t>=</w:t>
            </w:r>
            <w:r w:rsidRPr="007F2A88">
              <w:rPr>
                <w:rFonts w:asciiTheme="minorHAnsi" w:hAnsiTheme="minorHAnsi" w:cstheme="minorHAnsi"/>
                <w:spacing w:val="-1"/>
              </w:rPr>
              <w:t xml:space="preserve"> </w:t>
            </w:r>
            <w:r w:rsidRPr="007F2A88">
              <w:rPr>
                <w:rFonts w:asciiTheme="minorHAnsi" w:hAnsiTheme="minorHAnsi" w:cstheme="minorHAnsi"/>
              </w:rPr>
              <w:t>18%.</w:t>
            </w:r>
          </w:p>
          <w:p w14:paraId="15F78EBA" w14:textId="77777777" w:rsidR="007F2A88" w:rsidRPr="007F2A88" w:rsidRDefault="007F2A88" w:rsidP="007F2A88">
            <w:pPr>
              <w:pStyle w:val="TableParagraph"/>
              <w:spacing w:before="3" w:line="275" w:lineRule="exact"/>
              <w:ind w:left="209"/>
              <w:rPr>
                <w:rFonts w:asciiTheme="minorHAnsi" w:hAnsiTheme="minorHAnsi" w:cstheme="minorHAnsi"/>
              </w:rPr>
            </w:pPr>
            <w:r w:rsidRPr="007F2A88">
              <w:rPr>
                <w:rFonts w:asciiTheme="minorHAnsi" w:hAnsiTheme="minorHAnsi" w:cstheme="minorHAnsi"/>
              </w:rPr>
              <w:t>Accomplished</w:t>
            </w:r>
            <w:r w:rsidRPr="007F2A88">
              <w:rPr>
                <w:rFonts w:asciiTheme="minorHAnsi" w:hAnsiTheme="minorHAnsi" w:cstheme="minorHAnsi"/>
                <w:spacing w:val="-2"/>
              </w:rPr>
              <w:t xml:space="preserve"> </w:t>
            </w:r>
            <w:r w:rsidRPr="007F2A88">
              <w:rPr>
                <w:rFonts w:asciiTheme="minorHAnsi" w:hAnsiTheme="minorHAnsi" w:cstheme="minorHAnsi"/>
              </w:rPr>
              <w:t>= 82%.</w:t>
            </w:r>
          </w:p>
          <w:p w14:paraId="552B3688" w14:textId="77777777" w:rsidR="007F2A88" w:rsidRPr="007F2A88" w:rsidRDefault="00152CBE" w:rsidP="007F2A88">
            <w:pPr>
              <w:pStyle w:val="TableParagraph"/>
              <w:spacing w:line="275" w:lineRule="exact"/>
              <w:ind w:left="84"/>
              <w:rPr>
                <w:rFonts w:asciiTheme="minorHAnsi" w:hAnsiTheme="minorHAnsi" w:cstheme="minorHAnsi"/>
              </w:rPr>
            </w:pPr>
            <w:r>
              <w:rPr>
                <w:rFonts w:asciiTheme="minorHAnsi" w:hAnsiTheme="minorHAnsi" w:cstheme="minorHAnsi"/>
                <w:u w:val="single"/>
              </w:rPr>
              <w:t>PLO</w:t>
            </w:r>
            <w:r w:rsidR="007F2A88" w:rsidRPr="007F2A88">
              <w:rPr>
                <w:rFonts w:asciiTheme="minorHAnsi" w:hAnsiTheme="minorHAnsi" w:cstheme="minorHAnsi"/>
                <w:u w:val="single"/>
              </w:rPr>
              <w:t xml:space="preserve"> #3:</w:t>
            </w:r>
            <w:r w:rsidR="007F2A88" w:rsidRPr="007F2A88">
              <w:rPr>
                <w:rFonts w:asciiTheme="minorHAnsi" w:hAnsiTheme="minorHAnsi" w:cstheme="minorHAnsi"/>
                <w:spacing w:val="2"/>
              </w:rPr>
              <w:t xml:space="preserve"> </w:t>
            </w:r>
            <w:r w:rsidR="007F2A88" w:rsidRPr="007F2A88">
              <w:rPr>
                <w:rFonts w:asciiTheme="minorHAnsi" w:hAnsiTheme="minorHAnsi" w:cstheme="minorHAnsi"/>
              </w:rPr>
              <w:t>(100%</w:t>
            </w:r>
            <w:r w:rsidR="007F2A88" w:rsidRPr="007F2A88">
              <w:rPr>
                <w:rFonts w:asciiTheme="minorHAnsi" w:hAnsiTheme="minorHAnsi" w:cstheme="minorHAnsi"/>
                <w:spacing w:val="2"/>
              </w:rPr>
              <w:t xml:space="preserve"> </w:t>
            </w:r>
            <w:r w:rsidR="007F2A88" w:rsidRPr="007F2A88">
              <w:rPr>
                <w:rFonts w:asciiTheme="minorHAnsi" w:hAnsiTheme="minorHAnsi" w:cstheme="minorHAnsi"/>
              </w:rPr>
              <w:t>&gt;</w:t>
            </w:r>
            <w:r w:rsidR="007F2A88" w:rsidRPr="007F2A88">
              <w:rPr>
                <w:rFonts w:asciiTheme="minorHAnsi" w:hAnsiTheme="minorHAnsi" w:cstheme="minorHAnsi"/>
                <w:spacing w:val="-5"/>
              </w:rPr>
              <w:t xml:space="preserve"> </w:t>
            </w:r>
            <w:r w:rsidR="007F2A88" w:rsidRPr="007F2A88">
              <w:rPr>
                <w:rFonts w:asciiTheme="minorHAnsi" w:hAnsiTheme="minorHAnsi" w:cstheme="minorHAnsi"/>
              </w:rPr>
              <w:t>70%)</w:t>
            </w:r>
          </w:p>
          <w:p w14:paraId="75D7EBC0" w14:textId="77777777" w:rsidR="007F2A88" w:rsidRPr="007F2A88" w:rsidRDefault="007F2A88" w:rsidP="007F2A88">
            <w:pPr>
              <w:pStyle w:val="TableParagraph"/>
              <w:spacing w:before="3" w:line="275" w:lineRule="exact"/>
              <w:ind w:left="209"/>
              <w:rPr>
                <w:rFonts w:asciiTheme="minorHAnsi" w:hAnsiTheme="minorHAnsi" w:cstheme="minorHAnsi"/>
              </w:rPr>
            </w:pPr>
            <w:r w:rsidRPr="007F2A88">
              <w:rPr>
                <w:rFonts w:asciiTheme="minorHAnsi" w:hAnsiTheme="minorHAnsi" w:cstheme="minorHAnsi"/>
              </w:rPr>
              <w:t>Competent</w:t>
            </w:r>
            <w:r w:rsidRPr="007F2A88">
              <w:rPr>
                <w:rFonts w:asciiTheme="minorHAnsi" w:hAnsiTheme="minorHAnsi" w:cstheme="minorHAnsi"/>
                <w:spacing w:val="2"/>
              </w:rPr>
              <w:t xml:space="preserve"> </w:t>
            </w:r>
            <w:r w:rsidRPr="007F2A88">
              <w:rPr>
                <w:rFonts w:asciiTheme="minorHAnsi" w:hAnsiTheme="minorHAnsi" w:cstheme="minorHAnsi"/>
              </w:rPr>
              <w:t>=</w:t>
            </w:r>
            <w:r w:rsidRPr="007F2A88">
              <w:rPr>
                <w:rFonts w:asciiTheme="minorHAnsi" w:hAnsiTheme="minorHAnsi" w:cstheme="minorHAnsi"/>
                <w:spacing w:val="-1"/>
              </w:rPr>
              <w:t xml:space="preserve"> </w:t>
            </w:r>
            <w:r w:rsidRPr="007F2A88">
              <w:rPr>
                <w:rFonts w:asciiTheme="minorHAnsi" w:hAnsiTheme="minorHAnsi" w:cstheme="minorHAnsi"/>
              </w:rPr>
              <w:t>14%.</w:t>
            </w:r>
          </w:p>
          <w:p w14:paraId="777C179D" w14:textId="77777777" w:rsidR="007F2A88" w:rsidRPr="007F2A88" w:rsidRDefault="007F2A88" w:rsidP="007F2A88">
            <w:pPr>
              <w:pStyle w:val="TableParagraph"/>
              <w:spacing w:line="275" w:lineRule="exact"/>
              <w:ind w:left="209"/>
              <w:rPr>
                <w:rFonts w:asciiTheme="minorHAnsi" w:hAnsiTheme="minorHAnsi" w:cstheme="minorHAnsi"/>
              </w:rPr>
            </w:pPr>
            <w:r w:rsidRPr="007F2A88">
              <w:rPr>
                <w:rFonts w:asciiTheme="minorHAnsi" w:hAnsiTheme="minorHAnsi" w:cstheme="minorHAnsi"/>
              </w:rPr>
              <w:t>Accomplished</w:t>
            </w:r>
            <w:r w:rsidRPr="007F2A88">
              <w:rPr>
                <w:rFonts w:asciiTheme="minorHAnsi" w:hAnsiTheme="minorHAnsi" w:cstheme="minorHAnsi"/>
                <w:spacing w:val="-2"/>
              </w:rPr>
              <w:t xml:space="preserve"> </w:t>
            </w:r>
            <w:r w:rsidRPr="007F2A88">
              <w:rPr>
                <w:rFonts w:asciiTheme="minorHAnsi" w:hAnsiTheme="minorHAnsi" w:cstheme="minorHAnsi"/>
              </w:rPr>
              <w:t>= 86%.</w:t>
            </w:r>
          </w:p>
          <w:p w14:paraId="6EA2CD68" w14:textId="77777777" w:rsidR="007F2A88" w:rsidRPr="007F2A88" w:rsidRDefault="00152CBE" w:rsidP="007F2A88">
            <w:pPr>
              <w:pStyle w:val="TableParagraph"/>
              <w:spacing w:before="3" w:line="275" w:lineRule="exact"/>
              <w:ind w:left="84"/>
              <w:rPr>
                <w:rFonts w:asciiTheme="minorHAnsi" w:hAnsiTheme="minorHAnsi" w:cstheme="minorHAnsi"/>
              </w:rPr>
            </w:pPr>
            <w:r>
              <w:rPr>
                <w:rFonts w:asciiTheme="minorHAnsi" w:hAnsiTheme="minorHAnsi" w:cstheme="minorHAnsi"/>
                <w:u w:val="single"/>
              </w:rPr>
              <w:t>PLO</w:t>
            </w:r>
            <w:r w:rsidR="007F2A88" w:rsidRPr="007F2A88">
              <w:rPr>
                <w:rFonts w:asciiTheme="minorHAnsi" w:hAnsiTheme="minorHAnsi" w:cstheme="minorHAnsi"/>
                <w:u w:val="single"/>
              </w:rPr>
              <w:t xml:space="preserve"> #4:</w:t>
            </w:r>
            <w:r w:rsidR="007F2A88" w:rsidRPr="007F2A88">
              <w:rPr>
                <w:rFonts w:asciiTheme="minorHAnsi" w:hAnsiTheme="minorHAnsi" w:cstheme="minorHAnsi"/>
                <w:spacing w:val="2"/>
              </w:rPr>
              <w:t xml:space="preserve"> </w:t>
            </w:r>
            <w:r w:rsidR="007F2A88" w:rsidRPr="007F2A88">
              <w:rPr>
                <w:rFonts w:asciiTheme="minorHAnsi" w:hAnsiTheme="minorHAnsi" w:cstheme="minorHAnsi"/>
              </w:rPr>
              <w:t>(100%</w:t>
            </w:r>
            <w:r w:rsidR="007F2A88" w:rsidRPr="007F2A88">
              <w:rPr>
                <w:rFonts w:asciiTheme="minorHAnsi" w:hAnsiTheme="minorHAnsi" w:cstheme="minorHAnsi"/>
                <w:spacing w:val="2"/>
              </w:rPr>
              <w:t xml:space="preserve"> </w:t>
            </w:r>
            <w:r w:rsidR="007F2A88" w:rsidRPr="007F2A88">
              <w:rPr>
                <w:rFonts w:asciiTheme="minorHAnsi" w:hAnsiTheme="minorHAnsi" w:cstheme="minorHAnsi"/>
              </w:rPr>
              <w:t>&gt;</w:t>
            </w:r>
            <w:r w:rsidR="007F2A88" w:rsidRPr="007F2A88">
              <w:rPr>
                <w:rFonts w:asciiTheme="minorHAnsi" w:hAnsiTheme="minorHAnsi" w:cstheme="minorHAnsi"/>
                <w:spacing w:val="-5"/>
              </w:rPr>
              <w:t xml:space="preserve"> </w:t>
            </w:r>
            <w:r w:rsidR="007F2A88" w:rsidRPr="007F2A88">
              <w:rPr>
                <w:rFonts w:asciiTheme="minorHAnsi" w:hAnsiTheme="minorHAnsi" w:cstheme="minorHAnsi"/>
              </w:rPr>
              <w:t>70%)</w:t>
            </w:r>
          </w:p>
          <w:p w14:paraId="76AEF3DB" w14:textId="77777777" w:rsidR="007F2A88" w:rsidRPr="007F2A88" w:rsidRDefault="007F2A88" w:rsidP="007F2A88">
            <w:pPr>
              <w:pStyle w:val="TableParagraph"/>
              <w:spacing w:line="275" w:lineRule="exact"/>
              <w:ind w:left="209"/>
              <w:rPr>
                <w:rFonts w:asciiTheme="minorHAnsi" w:hAnsiTheme="minorHAnsi" w:cstheme="minorHAnsi"/>
              </w:rPr>
            </w:pPr>
            <w:r w:rsidRPr="007F2A88">
              <w:rPr>
                <w:rFonts w:asciiTheme="minorHAnsi" w:hAnsiTheme="minorHAnsi" w:cstheme="minorHAnsi"/>
              </w:rPr>
              <w:t>Competent</w:t>
            </w:r>
            <w:r w:rsidRPr="007F2A88">
              <w:rPr>
                <w:rFonts w:asciiTheme="minorHAnsi" w:hAnsiTheme="minorHAnsi" w:cstheme="minorHAnsi"/>
                <w:spacing w:val="2"/>
              </w:rPr>
              <w:t xml:space="preserve"> </w:t>
            </w:r>
            <w:r w:rsidRPr="007F2A88">
              <w:rPr>
                <w:rFonts w:asciiTheme="minorHAnsi" w:hAnsiTheme="minorHAnsi" w:cstheme="minorHAnsi"/>
              </w:rPr>
              <w:t>=</w:t>
            </w:r>
            <w:r w:rsidRPr="007F2A88">
              <w:rPr>
                <w:rFonts w:asciiTheme="minorHAnsi" w:hAnsiTheme="minorHAnsi" w:cstheme="minorHAnsi"/>
                <w:spacing w:val="-1"/>
              </w:rPr>
              <w:t xml:space="preserve"> </w:t>
            </w:r>
            <w:r w:rsidRPr="007F2A88">
              <w:rPr>
                <w:rFonts w:asciiTheme="minorHAnsi" w:hAnsiTheme="minorHAnsi" w:cstheme="minorHAnsi"/>
              </w:rPr>
              <w:t>25%.</w:t>
            </w:r>
          </w:p>
          <w:p w14:paraId="30CE1A1C" w14:textId="77777777" w:rsidR="007F2A88" w:rsidRPr="007F2A88" w:rsidRDefault="007F2A88" w:rsidP="007F2A88">
            <w:pPr>
              <w:pStyle w:val="TableParagraph"/>
              <w:spacing w:before="2" w:line="275" w:lineRule="exact"/>
              <w:ind w:left="209"/>
              <w:rPr>
                <w:rFonts w:asciiTheme="minorHAnsi" w:hAnsiTheme="minorHAnsi" w:cstheme="minorHAnsi"/>
              </w:rPr>
            </w:pPr>
            <w:r w:rsidRPr="007F2A88">
              <w:rPr>
                <w:rFonts w:asciiTheme="minorHAnsi" w:hAnsiTheme="minorHAnsi" w:cstheme="minorHAnsi"/>
              </w:rPr>
              <w:t>Accomplished</w:t>
            </w:r>
            <w:r w:rsidRPr="007F2A88">
              <w:rPr>
                <w:rFonts w:asciiTheme="minorHAnsi" w:hAnsiTheme="minorHAnsi" w:cstheme="minorHAnsi"/>
                <w:spacing w:val="-2"/>
              </w:rPr>
              <w:t xml:space="preserve"> </w:t>
            </w:r>
            <w:r w:rsidRPr="007F2A88">
              <w:rPr>
                <w:rFonts w:asciiTheme="minorHAnsi" w:hAnsiTheme="minorHAnsi" w:cstheme="minorHAnsi"/>
              </w:rPr>
              <w:t>= 75%.</w:t>
            </w:r>
          </w:p>
          <w:p w14:paraId="6DCC8042" w14:textId="77777777" w:rsidR="007F2A88" w:rsidRPr="007F2A88" w:rsidRDefault="00152CBE" w:rsidP="007F2A88">
            <w:pPr>
              <w:pStyle w:val="TableParagraph"/>
              <w:spacing w:line="275" w:lineRule="exact"/>
              <w:ind w:left="84"/>
              <w:rPr>
                <w:rFonts w:asciiTheme="minorHAnsi" w:hAnsiTheme="minorHAnsi" w:cstheme="minorHAnsi"/>
              </w:rPr>
            </w:pPr>
            <w:r>
              <w:rPr>
                <w:rFonts w:asciiTheme="minorHAnsi" w:hAnsiTheme="minorHAnsi" w:cstheme="minorHAnsi"/>
                <w:u w:val="single"/>
              </w:rPr>
              <w:t>PLO</w:t>
            </w:r>
            <w:r w:rsidR="007F2A88" w:rsidRPr="007F2A88">
              <w:rPr>
                <w:rFonts w:asciiTheme="minorHAnsi" w:hAnsiTheme="minorHAnsi" w:cstheme="minorHAnsi"/>
                <w:u w:val="single"/>
              </w:rPr>
              <w:t xml:space="preserve"> #5:</w:t>
            </w:r>
            <w:r w:rsidR="007F2A88" w:rsidRPr="007F2A88">
              <w:rPr>
                <w:rFonts w:asciiTheme="minorHAnsi" w:hAnsiTheme="minorHAnsi" w:cstheme="minorHAnsi"/>
                <w:spacing w:val="2"/>
              </w:rPr>
              <w:t xml:space="preserve"> </w:t>
            </w:r>
            <w:r w:rsidR="007F2A88" w:rsidRPr="007F2A88">
              <w:rPr>
                <w:rFonts w:asciiTheme="minorHAnsi" w:hAnsiTheme="minorHAnsi" w:cstheme="minorHAnsi"/>
              </w:rPr>
              <w:t>(100%</w:t>
            </w:r>
            <w:r w:rsidR="007F2A88" w:rsidRPr="007F2A88">
              <w:rPr>
                <w:rFonts w:asciiTheme="minorHAnsi" w:hAnsiTheme="minorHAnsi" w:cstheme="minorHAnsi"/>
                <w:spacing w:val="2"/>
              </w:rPr>
              <w:t xml:space="preserve"> </w:t>
            </w:r>
            <w:r w:rsidR="007F2A88" w:rsidRPr="007F2A88">
              <w:rPr>
                <w:rFonts w:asciiTheme="minorHAnsi" w:hAnsiTheme="minorHAnsi" w:cstheme="minorHAnsi"/>
              </w:rPr>
              <w:t>&gt;</w:t>
            </w:r>
            <w:r w:rsidR="007F2A88" w:rsidRPr="007F2A88">
              <w:rPr>
                <w:rFonts w:asciiTheme="minorHAnsi" w:hAnsiTheme="minorHAnsi" w:cstheme="minorHAnsi"/>
                <w:spacing w:val="-5"/>
              </w:rPr>
              <w:t xml:space="preserve"> </w:t>
            </w:r>
            <w:r w:rsidR="007F2A88" w:rsidRPr="007F2A88">
              <w:rPr>
                <w:rFonts w:asciiTheme="minorHAnsi" w:hAnsiTheme="minorHAnsi" w:cstheme="minorHAnsi"/>
              </w:rPr>
              <w:t>70%)</w:t>
            </w:r>
          </w:p>
          <w:p w14:paraId="596146E1" w14:textId="77777777" w:rsidR="007F2A88" w:rsidRPr="007F2A88" w:rsidRDefault="007F2A88" w:rsidP="007F2A88">
            <w:pPr>
              <w:pStyle w:val="TableParagraph"/>
              <w:spacing w:before="3" w:line="275" w:lineRule="exact"/>
              <w:ind w:left="209"/>
              <w:rPr>
                <w:rFonts w:asciiTheme="minorHAnsi" w:hAnsiTheme="minorHAnsi" w:cstheme="minorHAnsi"/>
              </w:rPr>
            </w:pPr>
            <w:r w:rsidRPr="007F2A88">
              <w:rPr>
                <w:rFonts w:asciiTheme="minorHAnsi" w:hAnsiTheme="minorHAnsi" w:cstheme="minorHAnsi"/>
              </w:rPr>
              <w:t>Competent</w:t>
            </w:r>
            <w:r w:rsidRPr="007F2A88">
              <w:rPr>
                <w:rFonts w:asciiTheme="minorHAnsi" w:hAnsiTheme="minorHAnsi" w:cstheme="minorHAnsi"/>
                <w:spacing w:val="2"/>
              </w:rPr>
              <w:t xml:space="preserve"> </w:t>
            </w:r>
            <w:r w:rsidRPr="007F2A88">
              <w:rPr>
                <w:rFonts w:asciiTheme="minorHAnsi" w:hAnsiTheme="minorHAnsi" w:cstheme="minorHAnsi"/>
              </w:rPr>
              <w:t>=</w:t>
            </w:r>
            <w:r w:rsidRPr="007F2A88">
              <w:rPr>
                <w:rFonts w:asciiTheme="minorHAnsi" w:hAnsiTheme="minorHAnsi" w:cstheme="minorHAnsi"/>
                <w:spacing w:val="-1"/>
              </w:rPr>
              <w:t xml:space="preserve"> </w:t>
            </w:r>
            <w:r w:rsidRPr="007F2A88">
              <w:rPr>
                <w:rFonts w:asciiTheme="minorHAnsi" w:hAnsiTheme="minorHAnsi" w:cstheme="minorHAnsi"/>
              </w:rPr>
              <w:t>16%.</w:t>
            </w:r>
          </w:p>
          <w:p w14:paraId="03E91CF4" w14:textId="77777777" w:rsidR="007F2A88" w:rsidRPr="007F2A88" w:rsidRDefault="007F2A88" w:rsidP="007F2A88">
            <w:pPr>
              <w:pStyle w:val="TableParagraph"/>
              <w:spacing w:line="275" w:lineRule="exact"/>
              <w:ind w:left="209"/>
              <w:rPr>
                <w:rFonts w:asciiTheme="minorHAnsi" w:hAnsiTheme="minorHAnsi" w:cstheme="minorHAnsi"/>
              </w:rPr>
            </w:pPr>
            <w:r w:rsidRPr="007F2A88">
              <w:rPr>
                <w:rFonts w:asciiTheme="minorHAnsi" w:hAnsiTheme="minorHAnsi" w:cstheme="minorHAnsi"/>
              </w:rPr>
              <w:t>Accomplished</w:t>
            </w:r>
            <w:r w:rsidRPr="007F2A88">
              <w:rPr>
                <w:rFonts w:asciiTheme="minorHAnsi" w:hAnsiTheme="minorHAnsi" w:cstheme="minorHAnsi"/>
                <w:spacing w:val="-2"/>
              </w:rPr>
              <w:t xml:space="preserve"> </w:t>
            </w:r>
            <w:r w:rsidRPr="007F2A88">
              <w:rPr>
                <w:rFonts w:asciiTheme="minorHAnsi" w:hAnsiTheme="minorHAnsi" w:cstheme="minorHAnsi"/>
              </w:rPr>
              <w:t>= 84%.</w:t>
            </w:r>
          </w:p>
          <w:p w14:paraId="21086FBE" w14:textId="77777777" w:rsidR="007F2A88" w:rsidRPr="007F2A88" w:rsidRDefault="00152CBE" w:rsidP="007F2A88">
            <w:pPr>
              <w:pStyle w:val="TableParagraph"/>
              <w:spacing w:before="2" w:line="275" w:lineRule="exact"/>
              <w:ind w:left="84"/>
              <w:rPr>
                <w:rFonts w:asciiTheme="minorHAnsi" w:hAnsiTheme="minorHAnsi" w:cstheme="minorHAnsi"/>
              </w:rPr>
            </w:pPr>
            <w:r>
              <w:rPr>
                <w:rFonts w:asciiTheme="minorHAnsi" w:hAnsiTheme="minorHAnsi" w:cstheme="minorHAnsi"/>
                <w:u w:val="single"/>
              </w:rPr>
              <w:t>PLO</w:t>
            </w:r>
            <w:r w:rsidR="007F2A88" w:rsidRPr="007F2A88">
              <w:rPr>
                <w:rFonts w:asciiTheme="minorHAnsi" w:hAnsiTheme="minorHAnsi" w:cstheme="minorHAnsi"/>
                <w:u w:val="single"/>
              </w:rPr>
              <w:t xml:space="preserve"> #6:</w:t>
            </w:r>
            <w:r w:rsidR="007F2A88" w:rsidRPr="007F2A88">
              <w:rPr>
                <w:rFonts w:asciiTheme="minorHAnsi" w:hAnsiTheme="minorHAnsi" w:cstheme="minorHAnsi"/>
                <w:spacing w:val="2"/>
              </w:rPr>
              <w:t xml:space="preserve"> </w:t>
            </w:r>
            <w:r w:rsidR="007F2A88" w:rsidRPr="007F2A88">
              <w:rPr>
                <w:rFonts w:asciiTheme="minorHAnsi" w:hAnsiTheme="minorHAnsi" w:cstheme="minorHAnsi"/>
              </w:rPr>
              <w:t>(100%</w:t>
            </w:r>
            <w:r w:rsidR="007F2A88" w:rsidRPr="007F2A88">
              <w:rPr>
                <w:rFonts w:asciiTheme="minorHAnsi" w:hAnsiTheme="minorHAnsi" w:cstheme="minorHAnsi"/>
                <w:spacing w:val="2"/>
              </w:rPr>
              <w:t xml:space="preserve"> </w:t>
            </w:r>
            <w:r w:rsidR="007F2A88" w:rsidRPr="007F2A88">
              <w:rPr>
                <w:rFonts w:asciiTheme="minorHAnsi" w:hAnsiTheme="minorHAnsi" w:cstheme="minorHAnsi"/>
              </w:rPr>
              <w:t>&gt;</w:t>
            </w:r>
            <w:r w:rsidR="007F2A88" w:rsidRPr="007F2A88">
              <w:rPr>
                <w:rFonts w:asciiTheme="minorHAnsi" w:hAnsiTheme="minorHAnsi" w:cstheme="minorHAnsi"/>
                <w:spacing w:val="-5"/>
              </w:rPr>
              <w:t xml:space="preserve"> </w:t>
            </w:r>
            <w:r w:rsidR="007F2A88" w:rsidRPr="007F2A88">
              <w:rPr>
                <w:rFonts w:asciiTheme="minorHAnsi" w:hAnsiTheme="minorHAnsi" w:cstheme="minorHAnsi"/>
              </w:rPr>
              <w:t>70%)</w:t>
            </w:r>
          </w:p>
          <w:p w14:paraId="5BB3A137" w14:textId="77777777" w:rsidR="007F2A88" w:rsidRPr="007F2A88" w:rsidRDefault="007F2A88" w:rsidP="007F2A88">
            <w:pPr>
              <w:pStyle w:val="TableParagraph"/>
              <w:spacing w:line="275" w:lineRule="exact"/>
              <w:ind w:left="209"/>
              <w:rPr>
                <w:rFonts w:asciiTheme="minorHAnsi" w:hAnsiTheme="minorHAnsi" w:cstheme="minorHAnsi"/>
              </w:rPr>
            </w:pPr>
            <w:r w:rsidRPr="007F2A88">
              <w:rPr>
                <w:rFonts w:asciiTheme="minorHAnsi" w:hAnsiTheme="minorHAnsi" w:cstheme="minorHAnsi"/>
              </w:rPr>
              <w:t>Competent</w:t>
            </w:r>
            <w:r w:rsidRPr="007F2A88">
              <w:rPr>
                <w:rFonts w:asciiTheme="minorHAnsi" w:hAnsiTheme="minorHAnsi" w:cstheme="minorHAnsi"/>
                <w:spacing w:val="2"/>
              </w:rPr>
              <w:t xml:space="preserve"> </w:t>
            </w:r>
            <w:r w:rsidRPr="007F2A88">
              <w:rPr>
                <w:rFonts w:asciiTheme="minorHAnsi" w:hAnsiTheme="minorHAnsi" w:cstheme="minorHAnsi"/>
              </w:rPr>
              <w:t>=</w:t>
            </w:r>
            <w:r w:rsidRPr="007F2A88">
              <w:rPr>
                <w:rFonts w:asciiTheme="minorHAnsi" w:hAnsiTheme="minorHAnsi" w:cstheme="minorHAnsi"/>
                <w:spacing w:val="-1"/>
              </w:rPr>
              <w:t xml:space="preserve"> </w:t>
            </w:r>
            <w:r w:rsidRPr="007F2A88">
              <w:rPr>
                <w:rFonts w:asciiTheme="minorHAnsi" w:hAnsiTheme="minorHAnsi" w:cstheme="minorHAnsi"/>
              </w:rPr>
              <w:t>20%.</w:t>
            </w:r>
          </w:p>
          <w:p w14:paraId="153CA8FA" w14:textId="77777777" w:rsidR="007F2A88" w:rsidRPr="007F2A88" w:rsidRDefault="007F2A88" w:rsidP="007F2A88">
            <w:pPr>
              <w:spacing w:after="0"/>
              <w:ind w:left="0" w:firstLine="0"/>
              <w:rPr>
                <w:rFonts w:asciiTheme="minorHAnsi" w:hAnsiTheme="minorHAnsi" w:cstheme="minorHAnsi"/>
              </w:rPr>
            </w:pPr>
            <w:r w:rsidRPr="007F2A88">
              <w:rPr>
                <w:rFonts w:asciiTheme="minorHAnsi" w:hAnsiTheme="minorHAnsi" w:cstheme="minorHAnsi"/>
              </w:rPr>
              <w:t>Accomplished</w:t>
            </w:r>
            <w:r w:rsidRPr="007F2A88">
              <w:rPr>
                <w:rFonts w:asciiTheme="minorHAnsi" w:hAnsiTheme="minorHAnsi" w:cstheme="minorHAnsi"/>
                <w:spacing w:val="-2"/>
              </w:rPr>
              <w:t xml:space="preserve"> </w:t>
            </w:r>
            <w:r w:rsidRPr="007F2A88">
              <w:rPr>
                <w:rFonts w:asciiTheme="minorHAnsi" w:hAnsiTheme="minorHAnsi" w:cstheme="minorHAnsi"/>
              </w:rPr>
              <w:t>=</w:t>
            </w:r>
            <w:r w:rsidRPr="007F2A88">
              <w:rPr>
                <w:rFonts w:asciiTheme="minorHAnsi" w:hAnsiTheme="minorHAnsi" w:cstheme="minorHAnsi"/>
                <w:spacing w:val="-2"/>
              </w:rPr>
              <w:t xml:space="preserve"> </w:t>
            </w:r>
            <w:r w:rsidRPr="007F2A88">
              <w:rPr>
                <w:rFonts w:asciiTheme="minorHAnsi" w:hAnsiTheme="minorHAnsi" w:cstheme="minorHAnsi"/>
              </w:rPr>
              <w:t>80%.</w:t>
            </w:r>
          </w:p>
        </w:tc>
      </w:tr>
    </w:tbl>
    <w:p w14:paraId="3EEFB458" w14:textId="77777777" w:rsidR="008F419D" w:rsidRDefault="008F419D">
      <w:pPr>
        <w:spacing w:after="0"/>
        <w:ind w:left="0" w:firstLine="0"/>
        <w:rPr>
          <w:sz w:val="24"/>
          <w:szCs w:val="24"/>
        </w:rPr>
      </w:pPr>
    </w:p>
    <w:p w14:paraId="0CE67A40" w14:textId="77777777" w:rsidR="008F419D" w:rsidRDefault="00F1635F">
      <w:pPr>
        <w:spacing w:after="0"/>
        <w:ind w:left="0" w:firstLine="0"/>
        <w:rPr>
          <w:color w:val="FF0000"/>
          <w:sz w:val="24"/>
          <w:szCs w:val="24"/>
        </w:rPr>
      </w:pPr>
      <w:r>
        <w:rPr>
          <w:color w:val="FF0000"/>
          <w:sz w:val="24"/>
          <w:szCs w:val="24"/>
        </w:rPr>
        <w:t xml:space="preserve">      If applicable, use the space below to report on PLO assessment impacted by the move to remote learning. </w:t>
      </w:r>
    </w:p>
    <w:tbl>
      <w:tblPr>
        <w:tblStyle w:val="a2"/>
        <w:tblW w:w="125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95"/>
      </w:tblGrid>
      <w:tr w:rsidR="008F419D" w14:paraId="1631A9DE" w14:textId="77777777">
        <w:tc>
          <w:tcPr>
            <w:tcW w:w="12595" w:type="dxa"/>
          </w:tcPr>
          <w:p w14:paraId="00EC9A68" w14:textId="77777777" w:rsidR="008F419D" w:rsidRDefault="008F419D">
            <w:pPr>
              <w:spacing w:after="0"/>
              <w:ind w:left="0" w:firstLine="0"/>
              <w:rPr>
                <w:sz w:val="24"/>
                <w:szCs w:val="24"/>
              </w:rPr>
            </w:pPr>
          </w:p>
          <w:p w14:paraId="0FEC4141" w14:textId="77777777" w:rsidR="004F051B" w:rsidRDefault="004F051B" w:rsidP="004F051B">
            <w:pPr>
              <w:pStyle w:val="TableParagraph"/>
              <w:ind w:left="106" w:right="142" w:hanging="20"/>
              <w:rPr>
                <w:rFonts w:asciiTheme="minorHAnsi" w:hAnsiTheme="minorHAnsi" w:cstheme="minorHAnsi"/>
                <w:spacing w:val="-57"/>
              </w:rPr>
            </w:pPr>
            <w:r w:rsidRPr="004F051B">
              <w:rPr>
                <w:rFonts w:asciiTheme="minorHAnsi" w:hAnsiTheme="minorHAnsi" w:cstheme="minorHAnsi"/>
              </w:rPr>
              <w:t xml:space="preserve">BSBA PLO#7 assessment was impacted by the move to remote learning. </w:t>
            </w:r>
            <w:r>
              <w:rPr>
                <w:rFonts w:asciiTheme="minorHAnsi" w:hAnsiTheme="minorHAnsi" w:cstheme="minorHAnsi"/>
              </w:rPr>
              <w:t xml:space="preserve">Teamwork was formerly assessed in the Capstone Business Simulation Project which was not </w:t>
            </w:r>
            <w:r w:rsidRPr="004F051B">
              <w:rPr>
                <w:rFonts w:asciiTheme="minorHAnsi" w:hAnsiTheme="minorHAnsi" w:cstheme="minorHAnsi"/>
              </w:rPr>
              <w:t>being</w:t>
            </w:r>
            <w:r w:rsidRPr="004F051B">
              <w:rPr>
                <w:rFonts w:asciiTheme="minorHAnsi" w:hAnsiTheme="minorHAnsi" w:cstheme="minorHAnsi"/>
                <w:spacing w:val="3"/>
              </w:rPr>
              <w:t xml:space="preserve"> </w:t>
            </w:r>
            <w:r w:rsidRPr="004F051B">
              <w:rPr>
                <w:rFonts w:asciiTheme="minorHAnsi" w:hAnsiTheme="minorHAnsi" w:cstheme="minorHAnsi"/>
              </w:rPr>
              <w:t>implemented</w:t>
            </w:r>
            <w:r w:rsidRPr="004F051B">
              <w:rPr>
                <w:rFonts w:asciiTheme="minorHAnsi" w:hAnsiTheme="minorHAnsi" w:cstheme="minorHAnsi"/>
                <w:spacing w:val="3"/>
              </w:rPr>
              <w:t xml:space="preserve"> </w:t>
            </w:r>
            <w:r w:rsidRPr="004F051B">
              <w:rPr>
                <w:rFonts w:asciiTheme="minorHAnsi" w:hAnsiTheme="minorHAnsi" w:cstheme="minorHAnsi"/>
              </w:rPr>
              <w:t>in</w:t>
            </w:r>
            <w:r w:rsidRPr="004F051B">
              <w:rPr>
                <w:rFonts w:asciiTheme="minorHAnsi" w:hAnsiTheme="minorHAnsi" w:cstheme="minorHAnsi"/>
                <w:spacing w:val="1"/>
              </w:rPr>
              <w:t xml:space="preserve"> </w:t>
            </w:r>
            <w:r w:rsidR="009214B2">
              <w:rPr>
                <w:rFonts w:asciiTheme="minorHAnsi" w:hAnsiTheme="minorHAnsi" w:cstheme="minorHAnsi"/>
              </w:rPr>
              <w:t>2020-2021 due to online synchronous course modality of the capstone course.  Instead PLO#7 was accessed in the Capstone Integrated Case.</w:t>
            </w:r>
            <w:r w:rsidRPr="004F051B">
              <w:rPr>
                <w:rFonts w:asciiTheme="minorHAnsi" w:hAnsiTheme="minorHAnsi" w:cstheme="minorHAnsi"/>
                <w:spacing w:val="-57"/>
              </w:rPr>
              <w:t xml:space="preserve"> </w:t>
            </w:r>
            <w:r>
              <w:rPr>
                <w:rFonts w:asciiTheme="minorHAnsi" w:hAnsiTheme="minorHAnsi" w:cstheme="minorHAnsi"/>
                <w:spacing w:val="-57"/>
              </w:rPr>
              <w:t xml:space="preserve"> </w:t>
            </w:r>
          </w:p>
          <w:p w14:paraId="75901A4D" w14:textId="77777777" w:rsidR="008F419D" w:rsidRDefault="008F419D">
            <w:pPr>
              <w:spacing w:after="0"/>
              <w:ind w:left="0" w:firstLine="0"/>
              <w:rPr>
                <w:sz w:val="24"/>
                <w:szCs w:val="24"/>
              </w:rPr>
            </w:pPr>
          </w:p>
          <w:p w14:paraId="344DF073" w14:textId="77777777" w:rsidR="008F419D" w:rsidRDefault="008F419D">
            <w:pPr>
              <w:spacing w:after="0"/>
              <w:ind w:left="0" w:firstLine="0"/>
              <w:rPr>
                <w:sz w:val="24"/>
                <w:szCs w:val="24"/>
              </w:rPr>
            </w:pPr>
          </w:p>
          <w:p w14:paraId="2D0E405F" w14:textId="77777777" w:rsidR="008F419D" w:rsidRDefault="008F419D">
            <w:pPr>
              <w:spacing w:after="0"/>
              <w:ind w:left="0" w:firstLine="0"/>
              <w:rPr>
                <w:sz w:val="24"/>
                <w:szCs w:val="24"/>
              </w:rPr>
            </w:pPr>
          </w:p>
          <w:p w14:paraId="16C85920" w14:textId="77777777" w:rsidR="008F419D" w:rsidRDefault="008F419D">
            <w:pPr>
              <w:spacing w:after="0"/>
              <w:ind w:left="0" w:firstLine="0"/>
              <w:rPr>
                <w:sz w:val="24"/>
                <w:szCs w:val="24"/>
              </w:rPr>
            </w:pPr>
          </w:p>
          <w:p w14:paraId="1F0FE796" w14:textId="77777777" w:rsidR="008F419D" w:rsidRDefault="008F419D">
            <w:pPr>
              <w:spacing w:after="0"/>
              <w:ind w:left="0" w:firstLine="0"/>
              <w:rPr>
                <w:sz w:val="24"/>
                <w:szCs w:val="24"/>
              </w:rPr>
            </w:pPr>
          </w:p>
          <w:p w14:paraId="4034197E" w14:textId="77777777" w:rsidR="008F419D" w:rsidRDefault="008F419D">
            <w:pPr>
              <w:spacing w:after="0"/>
              <w:ind w:left="0" w:firstLine="0"/>
              <w:rPr>
                <w:sz w:val="24"/>
                <w:szCs w:val="24"/>
              </w:rPr>
            </w:pPr>
          </w:p>
          <w:p w14:paraId="29C2D2DD" w14:textId="77777777" w:rsidR="008F419D" w:rsidRDefault="008F419D">
            <w:pPr>
              <w:spacing w:after="0"/>
              <w:ind w:left="0" w:firstLine="0"/>
              <w:rPr>
                <w:sz w:val="24"/>
                <w:szCs w:val="24"/>
              </w:rPr>
            </w:pPr>
          </w:p>
          <w:p w14:paraId="322024D4" w14:textId="77777777" w:rsidR="008F419D" w:rsidRDefault="008F419D">
            <w:pPr>
              <w:spacing w:after="0"/>
              <w:ind w:left="0" w:firstLine="0"/>
              <w:rPr>
                <w:sz w:val="24"/>
                <w:szCs w:val="24"/>
              </w:rPr>
            </w:pPr>
          </w:p>
        </w:tc>
      </w:tr>
    </w:tbl>
    <w:p w14:paraId="0A4E5CC1" w14:textId="77777777" w:rsidR="008F419D" w:rsidRDefault="00F1635F">
      <w:pPr>
        <w:spacing w:after="0"/>
        <w:ind w:firstLine="0"/>
        <w:rPr>
          <w:sz w:val="24"/>
          <w:szCs w:val="24"/>
        </w:rPr>
      </w:pPr>
      <w:r>
        <w:rPr>
          <w:b/>
          <w:sz w:val="24"/>
          <w:szCs w:val="24"/>
        </w:rPr>
        <w:t xml:space="preserve">Summary of Findings: </w:t>
      </w:r>
      <w:r>
        <w:rPr>
          <w:sz w:val="24"/>
          <w:szCs w:val="24"/>
        </w:rPr>
        <w:t>Briefly summarize the results of the PLO assessments reported in Section II above combined with other relevant evidence gathered and show how these are being reviewed/discussed.  How are you “closing the loop”?</w:t>
      </w:r>
    </w:p>
    <w:p w14:paraId="7B4906F1" w14:textId="77777777" w:rsidR="008F419D" w:rsidRDefault="00F1635F">
      <w:pPr>
        <w:spacing w:after="0"/>
        <w:ind w:firstLine="0"/>
        <w:rPr>
          <w:b/>
          <w:sz w:val="24"/>
          <w:szCs w:val="24"/>
        </w:rPr>
      </w:pPr>
      <w:r>
        <w:rPr>
          <w:color w:val="FF0000"/>
          <w:sz w:val="24"/>
          <w:szCs w:val="24"/>
        </w:rPr>
        <w:t xml:space="preserve">Please reflect on changes that the department has had to engage in given changes to teaching modality and especially capstone experiences. </w:t>
      </w:r>
    </w:p>
    <w:p w14:paraId="3B9C398C" w14:textId="77777777" w:rsidR="008F419D" w:rsidRDefault="008F419D">
      <w:pPr>
        <w:pBdr>
          <w:top w:val="nil"/>
          <w:left w:val="nil"/>
          <w:bottom w:val="nil"/>
          <w:right w:val="nil"/>
          <w:between w:val="nil"/>
        </w:pBdr>
        <w:spacing w:after="0"/>
        <w:ind w:left="450" w:firstLine="0"/>
        <w:rPr>
          <w:b/>
          <w:color w:val="000000"/>
          <w:sz w:val="24"/>
          <w:szCs w:val="24"/>
        </w:rPr>
      </w:pPr>
    </w:p>
    <w:p w14:paraId="73587C35" w14:textId="77777777" w:rsidR="008F419D" w:rsidRDefault="008F419D">
      <w:pPr>
        <w:pBdr>
          <w:top w:val="nil"/>
          <w:left w:val="nil"/>
          <w:bottom w:val="nil"/>
          <w:right w:val="nil"/>
          <w:between w:val="nil"/>
        </w:pBdr>
        <w:ind w:left="450" w:firstLine="0"/>
        <w:rPr>
          <w:b/>
          <w:color w:val="000000"/>
          <w:sz w:val="24"/>
          <w:szCs w:val="24"/>
        </w:rPr>
      </w:pPr>
    </w:p>
    <w:tbl>
      <w:tblPr>
        <w:tblStyle w:val="a3"/>
        <w:tblW w:w="120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8820"/>
      </w:tblGrid>
      <w:tr w:rsidR="008F419D" w14:paraId="53621F57" w14:textId="77777777">
        <w:tc>
          <w:tcPr>
            <w:tcW w:w="3240" w:type="dxa"/>
            <w:shd w:val="clear" w:color="auto" w:fill="auto"/>
          </w:tcPr>
          <w:p w14:paraId="24A200FB" w14:textId="77777777" w:rsidR="008F419D" w:rsidRDefault="00F1635F">
            <w:pPr>
              <w:pBdr>
                <w:top w:val="nil"/>
                <w:left w:val="nil"/>
                <w:bottom w:val="nil"/>
                <w:right w:val="nil"/>
                <w:between w:val="nil"/>
              </w:pBdr>
              <w:ind w:left="60" w:firstLine="30"/>
              <w:rPr>
                <w:b/>
                <w:color w:val="000000"/>
                <w:sz w:val="24"/>
                <w:szCs w:val="24"/>
              </w:rPr>
            </w:pPr>
            <w:r>
              <w:rPr>
                <w:b/>
                <w:color w:val="000000"/>
                <w:sz w:val="24"/>
                <w:szCs w:val="24"/>
              </w:rPr>
              <w:t>Reflection Prompt</w:t>
            </w:r>
          </w:p>
        </w:tc>
        <w:tc>
          <w:tcPr>
            <w:tcW w:w="8820" w:type="dxa"/>
            <w:shd w:val="clear" w:color="auto" w:fill="auto"/>
          </w:tcPr>
          <w:p w14:paraId="760C5D3F" w14:textId="77777777" w:rsidR="008F419D" w:rsidRDefault="00F1635F">
            <w:pPr>
              <w:pBdr>
                <w:top w:val="nil"/>
                <w:left w:val="nil"/>
                <w:bottom w:val="nil"/>
                <w:right w:val="nil"/>
                <w:between w:val="nil"/>
              </w:pBdr>
              <w:ind w:left="450"/>
              <w:rPr>
                <w:b/>
                <w:color w:val="000000"/>
                <w:sz w:val="24"/>
                <w:szCs w:val="24"/>
              </w:rPr>
            </w:pPr>
            <w:r>
              <w:rPr>
                <w:b/>
                <w:color w:val="000000"/>
                <w:sz w:val="24"/>
                <w:szCs w:val="24"/>
              </w:rPr>
              <w:t>Narrative Response</w:t>
            </w:r>
          </w:p>
        </w:tc>
      </w:tr>
      <w:tr w:rsidR="008F419D" w14:paraId="7FA7F197" w14:textId="77777777">
        <w:tc>
          <w:tcPr>
            <w:tcW w:w="3240" w:type="dxa"/>
            <w:shd w:val="clear" w:color="auto" w:fill="auto"/>
          </w:tcPr>
          <w:p w14:paraId="76592458" w14:textId="77777777" w:rsidR="008F419D" w:rsidRDefault="00F1635F">
            <w:pPr>
              <w:pBdr>
                <w:top w:val="nil"/>
                <w:left w:val="nil"/>
                <w:bottom w:val="nil"/>
                <w:right w:val="nil"/>
                <w:between w:val="nil"/>
              </w:pBdr>
              <w:ind w:left="60" w:firstLine="30"/>
              <w:rPr>
                <w:b/>
                <w:color w:val="000000"/>
                <w:sz w:val="24"/>
                <w:szCs w:val="24"/>
              </w:rPr>
            </w:pPr>
            <w:r>
              <w:rPr>
                <w:b/>
                <w:color w:val="000000"/>
                <w:sz w:val="24"/>
                <w:szCs w:val="24"/>
              </w:rPr>
              <w:t>Other than GPA, what data/ evidence is used to determine that graduates have achieved the stated outcomes for the degree? (e.g., capstone course, portfolio review, licensure examination)</w:t>
            </w:r>
          </w:p>
        </w:tc>
        <w:tc>
          <w:tcPr>
            <w:tcW w:w="8820" w:type="dxa"/>
            <w:shd w:val="clear" w:color="auto" w:fill="auto"/>
          </w:tcPr>
          <w:p w14:paraId="54D438B5" w14:textId="77777777" w:rsidR="00152CBE" w:rsidRDefault="009214B2">
            <w:pPr>
              <w:pBdr>
                <w:top w:val="nil"/>
                <w:left w:val="nil"/>
                <w:bottom w:val="nil"/>
                <w:right w:val="nil"/>
                <w:between w:val="nil"/>
              </w:pBdr>
              <w:spacing w:after="0"/>
              <w:ind w:left="450"/>
            </w:pPr>
            <w:r>
              <w:t xml:space="preserve">Data evidence is collected from the </w:t>
            </w:r>
            <w:r w:rsidR="007F2A88">
              <w:t xml:space="preserve">UG </w:t>
            </w:r>
            <w:r>
              <w:t>student</w:t>
            </w:r>
            <w:r w:rsidR="007F2A88">
              <w:t>s</w:t>
            </w:r>
            <w:r>
              <w:t xml:space="preserve"> in BSAD </w:t>
            </w:r>
            <w:r w:rsidR="00152CBE">
              <w:t>4890 Business Policy &amp; Strategy</w:t>
            </w:r>
          </w:p>
          <w:p w14:paraId="6C905197" w14:textId="77777777" w:rsidR="00152CBE" w:rsidRDefault="009214B2" w:rsidP="00152CBE">
            <w:pPr>
              <w:pBdr>
                <w:top w:val="nil"/>
                <w:left w:val="nil"/>
                <w:bottom w:val="nil"/>
                <w:right w:val="nil"/>
                <w:between w:val="nil"/>
              </w:pBdr>
              <w:spacing w:after="0"/>
              <w:ind w:left="450"/>
              <w:rPr>
                <w:spacing w:val="1"/>
              </w:rPr>
            </w:pPr>
            <w:r>
              <w:t>Capstone</w:t>
            </w:r>
            <w:r w:rsidR="00152CBE">
              <w:t xml:space="preserve"> </w:t>
            </w:r>
            <w:r>
              <w:t xml:space="preserve">course. </w:t>
            </w:r>
            <w:r w:rsidRPr="009214B2">
              <w:t>At least 70% of all graduating students</w:t>
            </w:r>
            <w:r w:rsidRPr="009214B2">
              <w:rPr>
                <w:spacing w:val="1"/>
              </w:rPr>
              <w:t xml:space="preserve"> </w:t>
            </w:r>
            <w:r w:rsidRPr="009214B2">
              <w:t>will score on each evaluation criterion</w:t>
            </w:r>
          </w:p>
          <w:p w14:paraId="779705E3" w14:textId="77777777" w:rsidR="009214B2" w:rsidRPr="009214B2" w:rsidRDefault="009214B2" w:rsidP="00152CBE">
            <w:pPr>
              <w:pBdr>
                <w:top w:val="nil"/>
                <w:left w:val="nil"/>
                <w:bottom w:val="nil"/>
                <w:right w:val="nil"/>
                <w:between w:val="nil"/>
              </w:pBdr>
              <w:spacing w:after="0"/>
              <w:ind w:left="450"/>
            </w:pPr>
            <w:r w:rsidRPr="009214B2">
              <w:t>within the Competent range (score: 3 – 4)</w:t>
            </w:r>
            <w:r w:rsidRPr="009214B2">
              <w:rPr>
                <w:spacing w:val="-57"/>
              </w:rPr>
              <w:t xml:space="preserve"> </w:t>
            </w:r>
            <w:r w:rsidRPr="009214B2">
              <w:t>or within the Accomplished range (score:</w:t>
            </w:r>
            <w:r w:rsidRPr="009214B2">
              <w:rPr>
                <w:spacing w:val="-57"/>
              </w:rPr>
              <w:t xml:space="preserve"> </w:t>
            </w:r>
            <w:r w:rsidRPr="009214B2">
              <w:t xml:space="preserve">5 – 6) on </w:t>
            </w:r>
          </w:p>
          <w:p w14:paraId="77C9D55D" w14:textId="77777777" w:rsidR="009214B2" w:rsidRPr="009214B2" w:rsidRDefault="009214B2">
            <w:pPr>
              <w:pBdr>
                <w:top w:val="nil"/>
                <w:left w:val="nil"/>
                <w:bottom w:val="nil"/>
                <w:right w:val="nil"/>
                <w:between w:val="nil"/>
              </w:pBdr>
              <w:spacing w:after="0"/>
              <w:ind w:left="450"/>
            </w:pPr>
            <w:r w:rsidRPr="009214B2">
              <w:t>the rating scale for each of the</w:t>
            </w:r>
            <w:r w:rsidRPr="009214B2">
              <w:rPr>
                <w:spacing w:val="1"/>
              </w:rPr>
              <w:t xml:space="preserve"> </w:t>
            </w:r>
            <w:r>
              <w:rPr>
                <w:spacing w:val="1"/>
              </w:rPr>
              <w:t xml:space="preserve">BSBA </w:t>
            </w:r>
            <w:r w:rsidRPr="009214B2">
              <w:t xml:space="preserve">program </w:t>
            </w:r>
            <w:r>
              <w:t xml:space="preserve">learning outcomes </w:t>
            </w:r>
            <w:r w:rsidRPr="009214B2">
              <w:rPr>
                <w:spacing w:val="-57"/>
              </w:rPr>
              <w:t xml:space="preserve"> </w:t>
            </w:r>
            <w:r w:rsidRPr="009214B2">
              <w:t>(that is, beyond</w:t>
            </w:r>
          </w:p>
          <w:p w14:paraId="150B5363" w14:textId="77777777" w:rsidR="008F419D" w:rsidRDefault="009214B2">
            <w:pPr>
              <w:pBdr>
                <w:top w:val="nil"/>
                <w:left w:val="nil"/>
                <w:bottom w:val="nil"/>
                <w:right w:val="nil"/>
                <w:between w:val="nil"/>
              </w:pBdr>
              <w:spacing w:after="0"/>
              <w:ind w:left="450"/>
            </w:pPr>
            <w:r w:rsidRPr="009214B2">
              <w:t>the Beginning range,</w:t>
            </w:r>
            <w:r w:rsidRPr="009214B2">
              <w:rPr>
                <w:spacing w:val="1"/>
              </w:rPr>
              <w:t xml:space="preserve"> </w:t>
            </w:r>
            <w:r w:rsidRPr="009214B2">
              <w:t>score:</w:t>
            </w:r>
            <w:r w:rsidRPr="009214B2">
              <w:rPr>
                <w:spacing w:val="1"/>
              </w:rPr>
              <w:t xml:space="preserve"> </w:t>
            </w:r>
            <w:r w:rsidRPr="009214B2">
              <w:t>1</w:t>
            </w:r>
            <w:r w:rsidRPr="009214B2">
              <w:rPr>
                <w:spacing w:val="-2"/>
              </w:rPr>
              <w:t xml:space="preserve"> </w:t>
            </w:r>
            <w:r w:rsidRPr="009214B2">
              <w:t>–</w:t>
            </w:r>
            <w:r w:rsidRPr="009214B2">
              <w:rPr>
                <w:spacing w:val="2"/>
              </w:rPr>
              <w:t xml:space="preserve"> </w:t>
            </w:r>
            <w:r w:rsidRPr="009214B2">
              <w:t>2).</w:t>
            </w:r>
          </w:p>
          <w:p w14:paraId="6E8AC784" w14:textId="77777777" w:rsidR="007F2A88" w:rsidRDefault="007F2A88">
            <w:pPr>
              <w:pBdr>
                <w:top w:val="nil"/>
                <w:left w:val="nil"/>
                <w:bottom w:val="nil"/>
                <w:right w:val="nil"/>
                <w:between w:val="nil"/>
              </w:pBdr>
              <w:spacing w:after="0"/>
              <w:ind w:left="450"/>
            </w:pPr>
          </w:p>
          <w:p w14:paraId="5D1508E4" w14:textId="77777777" w:rsidR="007F2A88" w:rsidRDefault="007F2A88">
            <w:pPr>
              <w:pBdr>
                <w:top w:val="nil"/>
                <w:left w:val="nil"/>
                <w:bottom w:val="nil"/>
                <w:right w:val="nil"/>
                <w:between w:val="nil"/>
              </w:pBdr>
              <w:spacing w:after="0"/>
              <w:ind w:left="450"/>
            </w:pPr>
            <w:r>
              <w:t>Data evidence is collected from the Graduate students in MGMT 9500 Capstone: Strategic</w:t>
            </w:r>
          </w:p>
          <w:p w14:paraId="0B02E913" w14:textId="77777777" w:rsidR="007F2A88" w:rsidRDefault="007F2A88" w:rsidP="007F2A88">
            <w:pPr>
              <w:pBdr>
                <w:top w:val="nil"/>
                <w:left w:val="nil"/>
                <w:bottom w:val="nil"/>
                <w:right w:val="nil"/>
                <w:between w:val="nil"/>
              </w:pBdr>
              <w:spacing w:after="0"/>
              <w:ind w:left="450"/>
              <w:rPr>
                <w:rFonts w:asciiTheme="minorHAnsi" w:hAnsiTheme="minorHAnsi" w:cstheme="minorHAnsi"/>
                <w:spacing w:val="1"/>
              </w:rPr>
            </w:pPr>
            <w:r>
              <w:t xml:space="preserve">Management  </w:t>
            </w:r>
            <w:r w:rsidRPr="007F2A88">
              <w:rPr>
                <w:rFonts w:asciiTheme="minorHAnsi" w:hAnsiTheme="minorHAnsi" w:cstheme="minorHAnsi"/>
              </w:rPr>
              <w:t>At least 70% of all graduating students</w:t>
            </w:r>
            <w:r w:rsidRPr="007F2A88">
              <w:rPr>
                <w:rFonts w:asciiTheme="minorHAnsi" w:hAnsiTheme="minorHAnsi" w:cstheme="minorHAnsi"/>
                <w:spacing w:val="1"/>
              </w:rPr>
              <w:t xml:space="preserve"> </w:t>
            </w:r>
            <w:r w:rsidRPr="007F2A88">
              <w:rPr>
                <w:rFonts w:asciiTheme="minorHAnsi" w:hAnsiTheme="minorHAnsi" w:cstheme="minorHAnsi"/>
              </w:rPr>
              <w:t>will score on each evaluation criterion</w:t>
            </w:r>
          </w:p>
          <w:p w14:paraId="09B43401" w14:textId="77777777" w:rsidR="007F2A88" w:rsidRDefault="007F2A88" w:rsidP="007F2A88">
            <w:pPr>
              <w:pBdr>
                <w:top w:val="nil"/>
                <w:left w:val="nil"/>
                <w:bottom w:val="nil"/>
                <w:right w:val="nil"/>
                <w:between w:val="nil"/>
              </w:pBdr>
              <w:spacing w:after="0"/>
              <w:ind w:left="450"/>
              <w:rPr>
                <w:rFonts w:asciiTheme="minorHAnsi" w:hAnsiTheme="minorHAnsi" w:cstheme="minorHAnsi"/>
              </w:rPr>
            </w:pPr>
            <w:r w:rsidRPr="007F2A88">
              <w:rPr>
                <w:rFonts w:asciiTheme="minorHAnsi" w:hAnsiTheme="minorHAnsi" w:cstheme="minorHAnsi"/>
              </w:rPr>
              <w:t>within the Competent range (score: 3 – 4)</w:t>
            </w:r>
            <w:r w:rsidRPr="007F2A88">
              <w:rPr>
                <w:rFonts w:asciiTheme="minorHAnsi" w:hAnsiTheme="minorHAnsi" w:cstheme="minorHAnsi"/>
                <w:spacing w:val="-57"/>
              </w:rPr>
              <w:t xml:space="preserve"> </w:t>
            </w:r>
            <w:r w:rsidRPr="007F2A88">
              <w:rPr>
                <w:rFonts w:asciiTheme="minorHAnsi" w:hAnsiTheme="minorHAnsi" w:cstheme="minorHAnsi"/>
              </w:rPr>
              <w:t>or within the Accomplished range (score:</w:t>
            </w:r>
            <w:r w:rsidRPr="007F2A88">
              <w:rPr>
                <w:rFonts w:asciiTheme="minorHAnsi" w:hAnsiTheme="minorHAnsi" w:cstheme="minorHAnsi"/>
                <w:spacing w:val="-57"/>
              </w:rPr>
              <w:t xml:space="preserve"> </w:t>
            </w:r>
            <w:r>
              <w:rPr>
                <w:rFonts w:asciiTheme="minorHAnsi" w:hAnsiTheme="minorHAnsi" w:cstheme="minorHAnsi"/>
              </w:rPr>
              <w:t>5 – 6) on</w:t>
            </w:r>
          </w:p>
          <w:p w14:paraId="613BC362" w14:textId="77777777" w:rsidR="007F2A88" w:rsidRPr="007F2A88" w:rsidRDefault="007F2A88" w:rsidP="007F2A88">
            <w:pPr>
              <w:pBdr>
                <w:top w:val="nil"/>
                <w:left w:val="nil"/>
                <w:bottom w:val="nil"/>
                <w:right w:val="nil"/>
                <w:between w:val="nil"/>
              </w:pBdr>
              <w:spacing w:after="0"/>
              <w:ind w:left="450"/>
              <w:rPr>
                <w:color w:val="000000"/>
              </w:rPr>
            </w:pPr>
            <w:r w:rsidRPr="007F2A88">
              <w:rPr>
                <w:rFonts w:asciiTheme="minorHAnsi" w:hAnsiTheme="minorHAnsi" w:cstheme="minorHAnsi"/>
              </w:rPr>
              <w:t>the rating scale for each of the</w:t>
            </w:r>
            <w:r w:rsidRPr="007F2A88">
              <w:rPr>
                <w:rFonts w:asciiTheme="minorHAnsi" w:hAnsiTheme="minorHAnsi" w:cstheme="minorHAnsi"/>
                <w:spacing w:val="1"/>
              </w:rPr>
              <w:t xml:space="preserve"> </w:t>
            </w:r>
            <w:r w:rsidRPr="007F2A88">
              <w:rPr>
                <w:rFonts w:asciiTheme="minorHAnsi" w:hAnsiTheme="minorHAnsi" w:cstheme="minorHAnsi"/>
              </w:rPr>
              <w:t>program</w:t>
            </w:r>
            <w:r w:rsidRPr="007F2A88">
              <w:rPr>
                <w:rFonts w:asciiTheme="minorHAnsi" w:hAnsiTheme="minorHAnsi" w:cstheme="minorHAnsi"/>
                <w:spacing w:val="-10"/>
              </w:rPr>
              <w:t xml:space="preserve"> </w:t>
            </w:r>
            <w:r w:rsidR="00A94EDF">
              <w:rPr>
                <w:rFonts w:asciiTheme="minorHAnsi" w:hAnsiTheme="minorHAnsi" w:cstheme="minorHAnsi"/>
              </w:rPr>
              <w:t>P</w:t>
            </w:r>
            <w:r w:rsidRPr="007F2A88">
              <w:rPr>
                <w:rFonts w:asciiTheme="minorHAnsi" w:hAnsiTheme="minorHAnsi" w:cstheme="minorHAnsi"/>
              </w:rPr>
              <w:t>LOs</w:t>
            </w:r>
            <w:r w:rsidRPr="007F2A88">
              <w:rPr>
                <w:rFonts w:asciiTheme="minorHAnsi" w:hAnsiTheme="minorHAnsi" w:cstheme="minorHAnsi"/>
                <w:spacing w:val="-3"/>
              </w:rPr>
              <w:t xml:space="preserve"> </w:t>
            </w:r>
            <w:r w:rsidRPr="007F2A88">
              <w:rPr>
                <w:rFonts w:asciiTheme="minorHAnsi" w:hAnsiTheme="minorHAnsi" w:cstheme="minorHAnsi"/>
              </w:rPr>
              <w:t>#1,</w:t>
            </w:r>
            <w:r w:rsidRPr="007F2A88">
              <w:rPr>
                <w:rFonts w:asciiTheme="minorHAnsi" w:hAnsiTheme="minorHAnsi" w:cstheme="minorHAnsi"/>
                <w:spacing w:val="1"/>
              </w:rPr>
              <w:t xml:space="preserve"> </w:t>
            </w:r>
            <w:r w:rsidRPr="007F2A88">
              <w:rPr>
                <w:rFonts w:asciiTheme="minorHAnsi" w:hAnsiTheme="minorHAnsi" w:cstheme="minorHAnsi"/>
              </w:rPr>
              <w:t>#2,</w:t>
            </w:r>
            <w:r w:rsidRPr="007F2A88">
              <w:rPr>
                <w:rFonts w:asciiTheme="minorHAnsi" w:hAnsiTheme="minorHAnsi" w:cstheme="minorHAnsi"/>
                <w:spacing w:val="1"/>
              </w:rPr>
              <w:t xml:space="preserve"> </w:t>
            </w:r>
            <w:r w:rsidRPr="007F2A88">
              <w:rPr>
                <w:rFonts w:asciiTheme="minorHAnsi" w:hAnsiTheme="minorHAnsi" w:cstheme="minorHAnsi"/>
              </w:rPr>
              <w:t>#3,</w:t>
            </w:r>
            <w:r w:rsidRPr="007F2A88">
              <w:rPr>
                <w:rFonts w:asciiTheme="minorHAnsi" w:hAnsiTheme="minorHAnsi" w:cstheme="minorHAnsi"/>
                <w:spacing w:val="1"/>
              </w:rPr>
              <w:t xml:space="preserve"> </w:t>
            </w:r>
            <w:r w:rsidRPr="007F2A88">
              <w:rPr>
                <w:rFonts w:asciiTheme="minorHAnsi" w:hAnsiTheme="minorHAnsi" w:cstheme="minorHAnsi"/>
              </w:rPr>
              <w:t>#4,</w:t>
            </w:r>
            <w:r w:rsidRPr="007F2A88">
              <w:rPr>
                <w:rFonts w:asciiTheme="minorHAnsi" w:hAnsiTheme="minorHAnsi" w:cstheme="minorHAnsi"/>
                <w:spacing w:val="1"/>
              </w:rPr>
              <w:t xml:space="preserve"> </w:t>
            </w:r>
            <w:r w:rsidRPr="007F2A88">
              <w:rPr>
                <w:rFonts w:asciiTheme="minorHAnsi" w:hAnsiTheme="minorHAnsi" w:cstheme="minorHAnsi"/>
              </w:rPr>
              <w:t>#5,</w:t>
            </w:r>
            <w:r w:rsidRPr="007F2A88">
              <w:rPr>
                <w:rFonts w:asciiTheme="minorHAnsi" w:hAnsiTheme="minorHAnsi" w:cstheme="minorHAnsi"/>
                <w:spacing w:val="2"/>
              </w:rPr>
              <w:t xml:space="preserve"> </w:t>
            </w:r>
            <w:r w:rsidRPr="007F2A88">
              <w:rPr>
                <w:rFonts w:asciiTheme="minorHAnsi" w:hAnsiTheme="minorHAnsi" w:cstheme="minorHAnsi"/>
              </w:rPr>
              <w:t>#6,</w:t>
            </w:r>
            <w:r w:rsidRPr="007F2A88">
              <w:rPr>
                <w:rFonts w:asciiTheme="minorHAnsi" w:hAnsiTheme="minorHAnsi" w:cstheme="minorHAnsi"/>
                <w:spacing w:val="1"/>
              </w:rPr>
              <w:t xml:space="preserve"> </w:t>
            </w:r>
            <w:r w:rsidRPr="007F2A88">
              <w:rPr>
                <w:rFonts w:asciiTheme="minorHAnsi" w:hAnsiTheme="minorHAnsi" w:cstheme="minorHAnsi"/>
              </w:rPr>
              <w:t>#7,</w:t>
            </w:r>
          </w:p>
          <w:p w14:paraId="4CC36935" w14:textId="77777777" w:rsidR="008F419D" w:rsidRPr="009214B2" w:rsidRDefault="007F2A88" w:rsidP="007F2A88">
            <w:pPr>
              <w:pBdr>
                <w:top w:val="nil"/>
                <w:left w:val="nil"/>
                <w:bottom w:val="nil"/>
                <w:right w:val="nil"/>
                <w:between w:val="nil"/>
              </w:pBdr>
              <w:ind w:left="450"/>
              <w:rPr>
                <w:b/>
                <w:color w:val="000000"/>
              </w:rPr>
            </w:pPr>
            <w:r w:rsidRPr="007F2A88">
              <w:rPr>
                <w:rFonts w:asciiTheme="minorHAnsi" w:hAnsiTheme="minorHAnsi" w:cstheme="minorHAnsi"/>
              </w:rPr>
              <w:t>and</w:t>
            </w:r>
            <w:r w:rsidRPr="007F2A88">
              <w:rPr>
                <w:rFonts w:asciiTheme="minorHAnsi" w:hAnsiTheme="minorHAnsi" w:cstheme="minorHAnsi"/>
                <w:spacing w:val="-3"/>
              </w:rPr>
              <w:t xml:space="preserve"> </w:t>
            </w:r>
            <w:r w:rsidRPr="007F2A88">
              <w:rPr>
                <w:rFonts w:asciiTheme="minorHAnsi" w:hAnsiTheme="minorHAnsi" w:cstheme="minorHAnsi"/>
              </w:rPr>
              <w:t>#8</w:t>
            </w:r>
            <w:r w:rsidRPr="007F2A88">
              <w:rPr>
                <w:rFonts w:asciiTheme="minorHAnsi" w:hAnsiTheme="minorHAnsi" w:cstheme="minorHAnsi"/>
                <w:spacing w:val="-3"/>
              </w:rPr>
              <w:t xml:space="preserve"> </w:t>
            </w:r>
            <w:r w:rsidRPr="007F2A88">
              <w:rPr>
                <w:rFonts w:asciiTheme="minorHAnsi" w:hAnsiTheme="minorHAnsi" w:cstheme="minorHAnsi"/>
              </w:rPr>
              <w:t>(that</w:t>
            </w:r>
            <w:r w:rsidRPr="007F2A88">
              <w:rPr>
                <w:rFonts w:asciiTheme="minorHAnsi" w:hAnsiTheme="minorHAnsi" w:cstheme="minorHAnsi"/>
                <w:spacing w:val="-3"/>
              </w:rPr>
              <w:t xml:space="preserve"> </w:t>
            </w:r>
            <w:r w:rsidRPr="007F2A88">
              <w:rPr>
                <w:rFonts w:asciiTheme="minorHAnsi" w:hAnsiTheme="minorHAnsi" w:cstheme="minorHAnsi"/>
              </w:rPr>
              <w:t>is,</w:t>
            </w:r>
            <w:r w:rsidRPr="007F2A88">
              <w:rPr>
                <w:rFonts w:asciiTheme="minorHAnsi" w:hAnsiTheme="minorHAnsi" w:cstheme="minorHAnsi"/>
                <w:spacing w:val="-1"/>
              </w:rPr>
              <w:t xml:space="preserve"> </w:t>
            </w:r>
            <w:r w:rsidRPr="007F2A88">
              <w:rPr>
                <w:rFonts w:asciiTheme="minorHAnsi" w:hAnsiTheme="minorHAnsi" w:cstheme="minorHAnsi"/>
              </w:rPr>
              <w:t>beyond</w:t>
            </w:r>
            <w:r w:rsidRPr="007F2A88">
              <w:rPr>
                <w:rFonts w:asciiTheme="minorHAnsi" w:hAnsiTheme="minorHAnsi" w:cstheme="minorHAnsi"/>
                <w:spacing w:val="-3"/>
              </w:rPr>
              <w:t xml:space="preserve"> </w:t>
            </w:r>
            <w:r w:rsidRPr="007F2A88">
              <w:rPr>
                <w:rFonts w:asciiTheme="minorHAnsi" w:hAnsiTheme="minorHAnsi" w:cstheme="minorHAnsi"/>
              </w:rPr>
              <w:t>the</w:t>
            </w:r>
            <w:r w:rsidRPr="007F2A88">
              <w:rPr>
                <w:rFonts w:asciiTheme="minorHAnsi" w:hAnsiTheme="minorHAnsi" w:cstheme="minorHAnsi"/>
                <w:spacing w:val="-2"/>
              </w:rPr>
              <w:t xml:space="preserve"> </w:t>
            </w:r>
            <w:r w:rsidRPr="007F2A88">
              <w:rPr>
                <w:rFonts w:asciiTheme="minorHAnsi" w:hAnsiTheme="minorHAnsi" w:cstheme="minorHAnsi"/>
              </w:rPr>
              <w:t>Beginning</w:t>
            </w:r>
            <w:r w:rsidRPr="007F2A88">
              <w:rPr>
                <w:rFonts w:asciiTheme="minorHAnsi" w:hAnsiTheme="minorHAnsi" w:cstheme="minorHAnsi"/>
                <w:spacing w:val="-57"/>
              </w:rPr>
              <w:t xml:space="preserve"> </w:t>
            </w:r>
            <w:r w:rsidRPr="007F2A88">
              <w:rPr>
                <w:rFonts w:asciiTheme="minorHAnsi" w:hAnsiTheme="minorHAnsi" w:cstheme="minorHAnsi"/>
              </w:rPr>
              <w:t>range,</w:t>
            </w:r>
            <w:r w:rsidRPr="007F2A88">
              <w:rPr>
                <w:rFonts w:asciiTheme="minorHAnsi" w:hAnsiTheme="minorHAnsi" w:cstheme="minorHAnsi"/>
                <w:spacing w:val="3"/>
              </w:rPr>
              <w:t xml:space="preserve"> </w:t>
            </w:r>
            <w:r w:rsidRPr="007F2A88">
              <w:rPr>
                <w:rFonts w:asciiTheme="minorHAnsi" w:hAnsiTheme="minorHAnsi" w:cstheme="minorHAnsi"/>
              </w:rPr>
              <w:t>score:</w:t>
            </w:r>
            <w:r w:rsidRPr="007F2A88">
              <w:rPr>
                <w:rFonts w:asciiTheme="minorHAnsi" w:hAnsiTheme="minorHAnsi" w:cstheme="minorHAnsi"/>
                <w:spacing w:val="2"/>
              </w:rPr>
              <w:t xml:space="preserve"> </w:t>
            </w:r>
            <w:r w:rsidRPr="007F2A88">
              <w:rPr>
                <w:rFonts w:asciiTheme="minorHAnsi" w:hAnsiTheme="minorHAnsi" w:cstheme="minorHAnsi"/>
              </w:rPr>
              <w:t>1</w:t>
            </w:r>
            <w:r w:rsidRPr="007F2A88">
              <w:rPr>
                <w:rFonts w:asciiTheme="minorHAnsi" w:hAnsiTheme="minorHAnsi" w:cstheme="minorHAnsi"/>
                <w:spacing w:val="-2"/>
              </w:rPr>
              <w:t xml:space="preserve"> </w:t>
            </w:r>
            <w:r w:rsidRPr="007F2A88">
              <w:rPr>
                <w:rFonts w:asciiTheme="minorHAnsi" w:hAnsiTheme="minorHAnsi" w:cstheme="minorHAnsi"/>
              </w:rPr>
              <w:t>–</w:t>
            </w:r>
            <w:r w:rsidRPr="007F2A88">
              <w:rPr>
                <w:rFonts w:asciiTheme="minorHAnsi" w:hAnsiTheme="minorHAnsi" w:cstheme="minorHAnsi"/>
                <w:spacing w:val="1"/>
              </w:rPr>
              <w:t xml:space="preserve"> </w:t>
            </w:r>
            <w:r w:rsidRPr="007F2A88">
              <w:rPr>
                <w:rFonts w:asciiTheme="minorHAnsi" w:hAnsiTheme="minorHAnsi" w:cstheme="minorHAnsi"/>
              </w:rPr>
              <w:t>2).</w:t>
            </w:r>
          </w:p>
        </w:tc>
      </w:tr>
      <w:tr w:rsidR="008F419D" w14:paraId="628E2C01" w14:textId="77777777">
        <w:tc>
          <w:tcPr>
            <w:tcW w:w="3240" w:type="dxa"/>
            <w:shd w:val="clear" w:color="auto" w:fill="auto"/>
          </w:tcPr>
          <w:p w14:paraId="68EC17CD" w14:textId="77777777" w:rsidR="008F419D" w:rsidRDefault="00F1635F">
            <w:pPr>
              <w:pBdr>
                <w:top w:val="nil"/>
                <w:left w:val="nil"/>
                <w:bottom w:val="nil"/>
                <w:right w:val="nil"/>
                <w:between w:val="nil"/>
              </w:pBdr>
              <w:spacing w:after="0"/>
              <w:ind w:left="450"/>
              <w:rPr>
                <w:b/>
                <w:color w:val="000000"/>
                <w:sz w:val="24"/>
                <w:szCs w:val="24"/>
              </w:rPr>
            </w:pPr>
            <w:r>
              <w:rPr>
                <w:b/>
                <w:color w:val="000000"/>
                <w:sz w:val="24"/>
                <w:szCs w:val="24"/>
              </w:rPr>
              <w:t xml:space="preserve">Who interprets the evidence? </w:t>
            </w:r>
          </w:p>
          <w:p w14:paraId="445A0DAE" w14:textId="77777777" w:rsidR="008F419D" w:rsidRDefault="00F1635F">
            <w:pPr>
              <w:pBdr>
                <w:top w:val="nil"/>
                <w:left w:val="nil"/>
                <w:bottom w:val="nil"/>
                <w:right w:val="nil"/>
                <w:between w:val="nil"/>
              </w:pBdr>
              <w:spacing w:after="0"/>
              <w:ind w:left="450"/>
              <w:rPr>
                <w:b/>
                <w:color w:val="000000"/>
                <w:sz w:val="24"/>
                <w:szCs w:val="24"/>
              </w:rPr>
            </w:pPr>
            <w:r>
              <w:rPr>
                <w:b/>
                <w:color w:val="000000"/>
                <w:sz w:val="24"/>
                <w:szCs w:val="24"/>
              </w:rPr>
              <w:t>What is the process?</w:t>
            </w:r>
          </w:p>
          <w:p w14:paraId="4DCBAFDD" w14:textId="77777777" w:rsidR="008F419D" w:rsidRDefault="00F1635F">
            <w:pPr>
              <w:pBdr>
                <w:top w:val="nil"/>
                <w:left w:val="nil"/>
                <w:bottom w:val="nil"/>
                <w:right w:val="nil"/>
                <w:between w:val="nil"/>
              </w:pBdr>
              <w:spacing w:after="0"/>
              <w:ind w:left="446"/>
              <w:rPr>
                <w:b/>
                <w:color w:val="000000"/>
                <w:sz w:val="24"/>
                <w:szCs w:val="24"/>
              </w:rPr>
            </w:pPr>
            <w:r>
              <w:rPr>
                <w:b/>
                <w:color w:val="000000"/>
                <w:sz w:val="24"/>
                <w:szCs w:val="24"/>
              </w:rPr>
              <w:t>(e.g. annually by the curriculum committee)</w:t>
            </w:r>
          </w:p>
        </w:tc>
        <w:tc>
          <w:tcPr>
            <w:tcW w:w="8820" w:type="dxa"/>
            <w:shd w:val="clear" w:color="auto" w:fill="auto"/>
          </w:tcPr>
          <w:p w14:paraId="1A26A175" w14:textId="77777777" w:rsidR="008F419D" w:rsidRDefault="008F419D">
            <w:pPr>
              <w:pBdr>
                <w:top w:val="nil"/>
                <w:left w:val="nil"/>
                <w:bottom w:val="nil"/>
                <w:right w:val="nil"/>
                <w:between w:val="nil"/>
              </w:pBdr>
              <w:spacing w:after="0"/>
              <w:ind w:left="446"/>
              <w:rPr>
                <w:b/>
                <w:color w:val="000000"/>
                <w:sz w:val="24"/>
                <w:szCs w:val="24"/>
              </w:rPr>
            </w:pPr>
          </w:p>
          <w:p w14:paraId="570CB5C2" w14:textId="77777777" w:rsidR="00A94EDF" w:rsidRDefault="009214B2">
            <w:pPr>
              <w:pBdr>
                <w:top w:val="nil"/>
                <w:left w:val="nil"/>
                <w:bottom w:val="nil"/>
                <w:right w:val="nil"/>
                <w:between w:val="nil"/>
              </w:pBdr>
              <w:spacing w:after="0"/>
              <w:ind w:left="446"/>
              <w:rPr>
                <w:color w:val="000000"/>
              </w:rPr>
            </w:pPr>
            <w:r>
              <w:rPr>
                <w:color w:val="000000"/>
              </w:rPr>
              <w:t>Faculty instructing the BSAD 4890</w:t>
            </w:r>
            <w:r w:rsidR="00A94EDF">
              <w:rPr>
                <w:color w:val="000000"/>
              </w:rPr>
              <w:t xml:space="preserve"> and MGMT 9500</w:t>
            </w:r>
            <w:r>
              <w:rPr>
                <w:color w:val="000000"/>
              </w:rPr>
              <w:t xml:space="preserve"> </w:t>
            </w:r>
            <w:r w:rsidR="00A94EDF">
              <w:rPr>
                <w:color w:val="000000"/>
              </w:rPr>
              <w:t xml:space="preserve">capstone </w:t>
            </w:r>
            <w:r>
              <w:rPr>
                <w:color w:val="000000"/>
              </w:rPr>
              <w:t>course</w:t>
            </w:r>
            <w:r w:rsidR="00A94EDF">
              <w:rPr>
                <w:color w:val="000000"/>
              </w:rPr>
              <w:t>s collect the evidence</w:t>
            </w:r>
          </w:p>
          <w:p w14:paraId="1DA5AC6B" w14:textId="77777777" w:rsidR="00A94EDF" w:rsidRDefault="00A94EDF" w:rsidP="00A94EDF">
            <w:pPr>
              <w:pBdr>
                <w:top w:val="nil"/>
                <w:left w:val="nil"/>
                <w:bottom w:val="nil"/>
                <w:right w:val="nil"/>
                <w:between w:val="nil"/>
              </w:pBdr>
              <w:spacing w:after="0"/>
              <w:ind w:left="446"/>
              <w:rPr>
                <w:color w:val="000000"/>
              </w:rPr>
            </w:pPr>
            <w:r>
              <w:rPr>
                <w:color w:val="000000"/>
              </w:rPr>
              <w:t xml:space="preserve">and submit the data findings to </w:t>
            </w:r>
            <w:r w:rsidR="009214B2">
              <w:rPr>
                <w:color w:val="000000"/>
              </w:rPr>
              <w:t>the chair of the department’</w:t>
            </w:r>
            <w:r>
              <w:rPr>
                <w:color w:val="000000"/>
              </w:rPr>
              <w:t>s Assessment Committee who in</w:t>
            </w:r>
          </w:p>
          <w:p w14:paraId="77D44FA5" w14:textId="77777777" w:rsidR="00A94EDF" w:rsidRDefault="009214B2" w:rsidP="00A94EDF">
            <w:pPr>
              <w:pBdr>
                <w:top w:val="nil"/>
                <w:left w:val="nil"/>
                <w:bottom w:val="nil"/>
                <w:right w:val="nil"/>
                <w:between w:val="nil"/>
              </w:pBdr>
              <w:spacing w:after="0"/>
              <w:ind w:left="446"/>
              <w:rPr>
                <w:color w:val="000000"/>
              </w:rPr>
            </w:pPr>
            <w:r>
              <w:rPr>
                <w:color w:val="000000"/>
              </w:rPr>
              <w:t>turns creates the department’</w:t>
            </w:r>
            <w:r w:rsidR="00A94EDF">
              <w:rPr>
                <w:color w:val="000000"/>
              </w:rPr>
              <w:t xml:space="preserve">s </w:t>
            </w:r>
            <w:r>
              <w:rPr>
                <w:color w:val="000000"/>
              </w:rPr>
              <w:t>Annual Assessment repor</w:t>
            </w:r>
            <w:r w:rsidR="00A94EDF">
              <w:rPr>
                <w:color w:val="000000"/>
              </w:rPr>
              <w:t>t which is then reviewed by the</w:t>
            </w:r>
          </w:p>
          <w:p w14:paraId="270077C9" w14:textId="77777777" w:rsidR="00A94EDF" w:rsidRDefault="009214B2" w:rsidP="00A94EDF">
            <w:pPr>
              <w:pBdr>
                <w:top w:val="nil"/>
                <w:left w:val="nil"/>
                <w:bottom w:val="nil"/>
                <w:right w:val="nil"/>
                <w:between w:val="nil"/>
              </w:pBdr>
              <w:spacing w:after="0"/>
              <w:ind w:left="446"/>
              <w:rPr>
                <w:color w:val="000000"/>
              </w:rPr>
            </w:pPr>
            <w:r>
              <w:rPr>
                <w:color w:val="000000"/>
              </w:rPr>
              <w:t>department’s curriculum committees and then submitted to t</w:t>
            </w:r>
            <w:r w:rsidR="00A94EDF">
              <w:rPr>
                <w:color w:val="000000"/>
              </w:rPr>
              <w:t>he chair and Dean and submitted</w:t>
            </w:r>
          </w:p>
          <w:p w14:paraId="580023D3" w14:textId="77777777" w:rsidR="008F419D" w:rsidRPr="009214B2" w:rsidRDefault="009214B2" w:rsidP="00A94EDF">
            <w:pPr>
              <w:pBdr>
                <w:top w:val="nil"/>
                <w:left w:val="nil"/>
                <w:bottom w:val="nil"/>
                <w:right w:val="nil"/>
                <w:between w:val="nil"/>
              </w:pBdr>
              <w:spacing w:after="0"/>
              <w:ind w:left="446"/>
              <w:rPr>
                <w:color w:val="000000"/>
              </w:rPr>
            </w:pPr>
            <w:r>
              <w:rPr>
                <w:color w:val="000000"/>
              </w:rPr>
              <w:t>to the department’s website in accordance to the IACBE accreditation requirements.</w:t>
            </w:r>
          </w:p>
          <w:p w14:paraId="186B2C46" w14:textId="77777777" w:rsidR="008F419D" w:rsidRDefault="008F419D" w:rsidP="00A94EDF">
            <w:pPr>
              <w:pBdr>
                <w:top w:val="nil"/>
                <w:left w:val="nil"/>
                <w:bottom w:val="nil"/>
                <w:right w:val="nil"/>
                <w:between w:val="nil"/>
              </w:pBdr>
              <w:spacing w:after="0"/>
              <w:ind w:left="0" w:firstLine="0"/>
              <w:rPr>
                <w:b/>
                <w:color w:val="000000"/>
                <w:sz w:val="24"/>
                <w:szCs w:val="24"/>
              </w:rPr>
            </w:pPr>
          </w:p>
        </w:tc>
      </w:tr>
      <w:tr w:rsidR="008F419D" w14:paraId="17D698B8" w14:textId="77777777">
        <w:tc>
          <w:tcPr>
            <w:tcW w:w="3240" w:type="dxa"/>
            <w:shd w:val="clear" w:color="auto" w:fill="auto"/>
          </w:tcPr>
          <w:p w14:paraId="033B1382" w14:textId="77777777" w:rsidR="008F419D" w:rsidRDefault="00F1635F">
            <w:pPr>
              <w:pBdr>
                <w:top w:val="nil"/>
                <w:left w:val="nil"/>
                <w:bottom w:val="nil"/>
                <w:right w:val="nil"/>
                <w:between w:val="nil"/>
              </w:pBdr>
              <w:spacing w:after="0"/>
              <w:ind w:left="446"/>
              <w:rPr>
                <w:b/>
                <w:color w:val="000000"/>
                <w:sz w:val="24"/>
                <w:szCs w:val="24"/>
              </w:rPr>
            </w:pPr>
            <w:r>
              <w:rPr>
                <w:b/>
                <w:color w:val="000000"/>
                <w:sz w:val="24"/>
                <w:szCs w:val="24"/>
              </w:rPr>
              <w:t>What changes have been made as a result of using the data/evidence? (close the loop)</w:t>
            </w:r>
          </w:p>
        </w:tc>
        <w:tc>
          <w:tcPr>
            <w:tcW w:w="8820" w:type="dxa"/>
            <w:shd w:val="clear" w:color="auto" w:fill="auto"/>
          </w:tcPr>
          <w:p w14:paraId="0C682058" w14:textId="77777777" w:rsidR="00A94EDF" w:rsidRDefault="002D7FAB" w:rsidP="00A94EDF">
            <w:pPr>
              <w:pStyle w:val="NoSpacing"/>
              <w:ind w:left="360" w:firstLine="0"/>
            </w:pPr>
            <w:r>
              <w:t>During</w:t>
            </w:r>
            <w:r>
              <w:rPr>
                <w:spacing w:val="-2"/>
              </w:rPr>
              <w:t xml:space="preserve"> </w:t>
            </w:r>
            <w:r>
              <w:t>this</w:t>
            </w:r>
            <w:r>
              <w:rPr>
                <w:spacing w:val="-4"/>
              </w:rPr>
              <w:t xml:space="preserve"> </w:t>
            </w:r>
            <w:r>
              <w:t>assessment</w:t>
            </w:r>
            <w:r>
              <w:rPr>
                <w:spacing w:val="3"/>
              </w:rPr>
              <w:t xml:space="preserve"> </w:t>
            </w:r>
            <w:r>
              <w:t>period, all</w:t>
            </w:r>
            <w:r>
              <w:rPr>
                <w:spacing w:val="-10"/>
              </w:rPr>
              <w:t xml:space="preserve"> </w:t>
            </w:r>
            <w:r>
              <w:t>targets were met.</w:t>
            </w:r>
            <w:r>
              <w:rPr>
                <w:spacing w:val="-57"/>
              </w:rPr>
              <w:t xml:space="preserve">        </w:t>
            </w:r>
            <w:r w:rsidR="00A94EDF">
              <w:rPr>
                <w:spacing w:val="-57"/>
              </w:rPr>
              <w:t xml:space="preserve"> </w:t>
            </w:r>
            <w:r>
              <w:t>The</w:t>
            </w:r>
            <w:r>
              <w:rPr>
                <w:spacing w:val="-8"/>
              </w:rPr>
              <w:t xml:space="preserve"> </w:t>
            </w:r>
            <w:r>
              <w:t>Business</w:t>
            </w:r>
            <w:r>
              <w:rPr>
                <w:spacing w:val="-4"/>
              </w:rPr>
              <w:t xml:space="preserve"> </w:t>
            </w:r>
            <w:r>
              <w:t>Administration</w:t>
            </w:r>
            <w:r>
              <w:rPr>
                <w:spacing w:val="-11"/>
              </w:rPr>
              <w:t xml:space="preserve"> </w:t>
            </w:r>
            <w:r>
              <w:t>Department</w:t>
            </w:r>
            <w:r>
              <w:rPr>
                <w:spacing w:val="-1"/>
              </w:rPr>
              <w:t xml:space="preserve"> </w:t>
            </w:r>
            <w:r>
              <w:t>has adopted</w:t>
            </w:r>
            <w:r>
              <w:rPr>
                <w:spacing w:val="-1"/>
              </w:rPr>
              <w:t xml:space="preserve"> </w:t>
            </w:r>
            <w:r>
              <w:t>new assessment</w:t>
            </w:r>
            <w:r>
              <w:rPr>
                <w:spacing w:val="5"/>
              </w:rPr>
              <w:t xml:space="preserve"> </w:t>
            </w:r>
            <w:r>
              <w:t>rubrics</w:t>
            </w:r>
            <w:r>
              <w:rPr>
                <w:spacing w:val="-3"/>
              </w:rPr>
              <w:t xml:space="preserve"> </w:t>
            </w:r>
            <w:r>
              <w:t>(developed</w:t>
            </w:r>
            <w:r>
              <w:rPr>
                <w:spacing w:val="1"/>
              </w:rPr>
              <w:t xml:space="preserve"> </w:t>
            </w:r>
            <w:r>
              <w:t xml:space="preserve">and written by Dr. Andrew Chan in November 2018) that faculty teaching the capstone course </w:t>
            </w:r>
            <w:r>
              <w:rPr>
                <w:spacing w:val="-57"/>
              </w:rPr>
              <w:t xml:space="preserve"> </w:t>
            </w:r>
            <w:r>
              <w:t>(BSAD 4890, Business Policy and Strategies)</w:t>
            </w:r>
            <w:r>
              <w:rPr>
                <w:spacing w:val="1"/>
              </w:rPr>
              <w:t xml:space="preserve"> </w:t>
            </w:r>
            <w:r>
              <w:t>are required to adhere to in order to conduct</w:t>
            </w:r>
            <w:r>
              <w:rPr>
                <w:spacing w:val="1"/>
              </w:rPr>
              <w:t xml:space="preserve"> </w:t>
            </w:r>
            <w:r w:rsidR="00A94EDF">
              <w:t>P</w:t>
            </w:r>
            <w:r>
              <w:t>LOs assessments in the course. The faculty</w:t>
            </w:r>
            <w:r>
              <w:rPr>
                <w:spacing w:val="1"/>
              </w:rPr>
              <w:t xml:space="preserve"> </w:t>
            </w:r>
            <w:r>
              <w:t>teaching</w:t>
            </w:r>
            <w:r>
              <w:rPr>
                <w:spacing w:val="1"/>
              </w:rPr>
              <w:t xml:space="preserve"> </w:t>
            </w:r>
            <w:r>
              <w:t>BSAD</w:t>
            </w:r>
            <w:r>
              <w:rPr>
                <w:spacing w:val="-1"/>
              </w:rPr>
              <w:t xml:space="preserve"> </w:t>
            </w:r>
            <w:r>
              <w:t>4890</w:t>
            </w:r>
            <w:r>
              <w:rPr>
                <w:spacing w:val="1"/>
              </w:rPr>
              <w:t xml:space="preserve"> </w:t>
            </w:r>
            <w:r>
              <w:t>have</w:t>
            </w:r>
            <w:r>
              <w:rPr>
                <w:spacing w:val="-1"/>
              </w:rPr>
              <w:t xml:space="preserve"> </w:t>
            </w:r>
            <w:r>
              <w:t>collaborated in</w:t>
            </w:r>
            <w:r>
              <w:rPr>
                <w:spacing w:val="1"/>
              </w:rPr>
              <w:t xml:space="preserve"> </w:t>
            </w:r>
            <w:r>
              <w:t>designing the course to provide measurable</w:t>
            </w:r>
            <w:r>
              <w:rPr>
                <w:spacing w:val="1"/>
              </w:rPr>
              <w:t xml:space="preserve"> </w:t>
            </w:r>
            <w:r>
              <w:t>outcomes.</w:t>
            </w:r>
          </w:p>
          <w:p w14:paraId="11AD99B4" w14:textId="77777777" w:rsidR="00A94EDF" w:rsidRPr="00A94EDF" w:rsidRDefault="00A94EDF" w:rsidP="00A94EDF">
            <w:pPr>
              <w:pStyle w:val="NoSpacing"/>
              <w:ind w:left="360" w:firstLine="0"/>
            </w:pPr>
          </w:p>
          <w:p w14:paraId="4BEE4EAB" w14:textId="20973D67" w:rsidR="002D7FAB" w:rsidRDefault="002D7FAB" w:rsidP="002D7FAB">
            <w:pPr>
              <w:pStyle w:val="TableParagraph"/>
              <w:tabs>
                <w:tab w:val="left" w:pos="279"/>
              </w:tabs>
              <w:ind w:left="105" w:right="100"/>
              <w:rPr>
                <w:rFonts w:asciiTheme="minorHAnsi" w:hAnsiTheme="minorHAnsi" w:cstheme="minorHAnsi"/>
                <w:spacing w:val="1"/>
              </w:rPr>
            </w:pPr>
            <w:r>
              <w:rPr>
                <w:rFonts w:asciiTheme="minorHAnsi" w:hAnsiTheme="minorHAnsi" w:cstheme="minorHAnsi"/>
              </w:rPr>
              <w:t xml:space="preserve">     </w:t>
            </w:r>
            <w:r w:rsidRPr="002D7FAB">
              <w:rPr>
                <w:rFonts w:asciiTheme="minorHAnsi" w:hAnsiTheme="minorHAnsi" w:cstheme="minorHAnsi"/>
              </w:rPr>
              <w:t>In order to streamline the Business Technical</w:t>
            </w:r>
            <w:r w:rsidRPr="002D7FAB">
              <w:rPr>
                <w:rFonts w:asciiTheme="minorHAnsi" w:hAnsiTheme="minorHAnsi" w:cstheme="minorHAnsi"/>
                <w:spacing w:val="-57"/>
              </w:rPr>
              <w:t xml:space="preserve"> </w:t>
            </w:r>
            <w:r w:rsidR="002E3D1D">
              <w:rPr>
                <w:rFonts w:asciiTheme="minorHAnsi" w:hAnsiTheme="minorHAnsi" w:cstheme="minorHAnsi"/>
                <w:spacing w:val="-57"/>
              </w:rPr>
              <w:t xml:space="preserve">  </w:t>
            </w:r>
            <w:r w:rsidRPr="002D7FAB">
              <w:rPr>
                <w:rFonts w:asciiTheme="minorHAnsi" w:hAnsiTheme="minorHAnsi" w:cstheme="minorHAnsi"/>
              </w:rPr>
              <w:t>Knowledge (BTK) categories inherent in the</w:t>
            </w:r>
            <w:r w:rsidRPr="002D7FAB">
              <w:rPr>
                <w:rFonts w:asciiTheme="minorHAnsi" w:hAnsiTheme="minorHAnsi" w:cstheme="minorHAnsi"/>
                <w:spacing w:val="1"/>
              </w:rPr>
              <w:t xml:space="preserve"> </w:t>
            </w:r>
            <w:r>
              <w:rPr>
                <w:rFonts w:asciiTheme="minorHAnsi" w:hAnsiTheme="minorHAnsi" w:cstheme="minorHAnsi"/>
                <w:spacing w:val="1"/>
              </w:rPr>
              <w:t xml:space="preserve">   </w:t>
            </w:r>
          </w:p>
          <w:p w14:paraId="104CE13C" w14:textId="77777777" w:rsidR="002D7FAB" w:rsidRDefault="002D7FAB" w:rsidP="002D7FAB">
            <w:pPr>
              <w:pStyle w:val="TableParagraph"/>
              <w:tabs>
                <w:tab w:val="left" w:pos="279"/>
              </w:tabs>
              <w:ind w:left="0" w:right="100"/>
              <w:rPr>
                <w:rFonts w:asciiTheme="minorHAnsi" w:hAnsiTheme="minorHAnsi" w:cstheme="minorHAnsi"/>
              </w:rPr>
            </w:pPr>
            <w:r>
              <w:rPr>
                <w:rFonts w:asciiTheme="minorHAnsi" w:hAnsiTheme="minorHAnsi" w:cstheme="minorHAnsi"/>
                <w:spacing w:val="1"/>
              </w:rPr>
              <w:t xml:space="preserve">       </w:t>
            </w:r>
            <w:r w:rsidRPr="002D7FAB">
              <w:rPr>
                <w:rFonts w:asciiTheme="minorHAnsi" w:hAnsiTheme="minorHAnsi" w:cstheme="minorHAnsi"/>
              </w:rPr>
              <w:t>PLOs into the BSBA program, and also to</w:t>
            </w:r>
            <w:r w:rsidRPr="002D7FAB">
              <w:rPr>
                <w:rFonts w:asciiTheme="minorHAnsi" w:hAnsiTheme="minorHAnsi" w:cstheme="minorHAnsi"/>
                <w:spacing w:val="1"/>
              </w:rPr>
              <w:t xml:space="preserve"> </w:t>
            </w:r>
            <w:r w:rsidRPr="002D7FAB">
              <w:rPr>
                <w:rFonts w:asciiTheme="minorHAnsi" w:hAnsiTheme="minorHAnsi" w:cstheme="minorHAnsi"/>
              </w:rPr>
              <w:t>improve</w:t>
            </w:r>
            <w:r w:rsidRPr="002D7FAB">
              <w:rPr>
                <w:rFonts w:asciiTheme="minorHAnsi" w:hAnsiTheme="minorHAnsi" w:cstheme="minorHAnsi"/>
                <w:spacing w:val="1"/>
              </w:rPr>
              <w:t xml:space="preserve"> </w:t>
            </w:r>
            <w:r w:rsidRPr="002D7FAB">
              <w:rPr>
                <w:rFonts w:asciiTheme="minorHAnsi" w:hAnsiTheme="minorHAnsi" w:cstheme="minorHAnsi"/>
              </w:rPr>
              <w:t>measurability,</w:t>
            </w:r>
            <w:r w:rsidRPr="002D7FAB">
              <w:rPr>
                <w:rFonts w:asciiTheme="minorHAnsi" w:hAnsiTheme="minorHAnsi" w:cstheme="minorHAnsi"/>
                <w:spacing w:val="3"/>
              </w:rPr>
              <w:t xml:space="preserve"> </w:t>
            </w:r>
            <w:r w:rsidRPr="002D7FAB">
              <w:rPr>
                <w:rFonts w:asciiTheme="minorHAnsi" w:hAnsiTheme="minorHAnsi" w:cstheme="minorHAnsi"/>
              </w:rPr>
              <w:t>it</w:t>
            </w:r>
            <w:r w:rsidRPr="002D7FAB">
              <w:rPr>
                <w:rFonts w:asciiTheme="minorHAnsi" w:hAnsiTheme="minorHAnsi" w:cstheme="minorHAnsi"/>
                <w:spacing w:val="2"/>
              </w:rPr>
              <w:t xml:space="preserve"> </w:t>
            </w:r>
            <w:r w:rsidRPr="002D7FAB">
              <w:rPr>
                <w:rFonts w:asciiTheme="minorHAnsi" w:hAnsiTheme="minorHAnsi" w:cstheme="minorHAnsi"/>
              </w:rPr>
              <w:t>was</w:t>
            </w:r>
            <w:r w:rsidRPr="002D7FAB">
              <w:rPr>
                <w:rFonts w:asciiTheme="minorHAnsi" w:hAnsiTheme="minorHAnsi" w:cstheme="minorHAnsi"/>
                <w:spacing w:val="-4"/>
              </w:rPr>
              <w:t xml:space="preserve"> </w:t>
            </w:r>
            <w:r w:rsidRPr="002D7FAB">
              <w:rPr>
                <w:rFonts w:asciiTheme="minorHAnsi" w:hAnsiTheme="minorHAnsi" w:cstheme="minorHAnsi"/>
              </w:rPr>
              <w:t>recommended</w:t>
            </w:r>
            <w:r w:rsidRPr="002D7FAB">
              <w:rPr>
                <w:rFonts w:asciiTheme="minorHAnsi" w:hAnsiTheme="minorHAnsi" w:cstheme="minorHAnsi"/>
                <w:spacing w:val="1"/>
              </w:rPr>
              <w:t xml:space="preserve"> </w:t>
            </w:r>
            <w:r w:rsidRPr="002D7FAB">
              <w:rPr>
                <w:rFonts w:asciiTheme="minorHAnsi" w:hAnsiTheme="minorHAnsi" w:cstheme="minorHAnsi"/>
              </w:rPr>
              <w:t xml:space="preserve">that </w:t>
            </w:r>
            <w:r>
              <w:rPr>
                <w:rFonts w:asciiTheme="minorHAnsi" w:hAnsiTheme="minorHAnsi" w:cstheme="minorHAnsi"/>
              </w:rPr>
              <w:t xml:space="preserve">   </w:t>
            </w:r>
          </w:p>
          <w:p w14:paraId="70697430" w14:textId="651B6D63" w:rsidR="002D7FAB" w:rsidRDefault="002D7FAB" w:rsidP="002D7FAB">
            <w:pPr>
              <w:pStyle w:val="TableParagraph"/>
              <w:tabs>
                <w:tab w:val="left" w:pos="279"/>
              </w:tabs>
              <w:ind w:left="0" w:right="100"/>
              <w:rPr>
                <w:rFonts w:asciiTheme="minorHAnsi" w:hAnsiTheme="minorHAnsi" w:cstheme="minorHAnsi"/>
                <w:spacing w:val="1"/>
              </w:rPr>
            </w:pPr>
            <w:r>
              <w:rPr>
                <w:rFonts w:asciiTheme="minorHAnsi" w:hAnsiTheme="minorHAnsi" w:cstheme="minorHAnsi"/>
              </w:rPr>
              <w:t xml:space="preserve">       </w:t>
            </w:r>
            <w:r w:rsidRPr="002D7FAB">
              <w:rPr>
                <w:rFonts w:asciiTheme="minorHAnsi" w:hAnsiTheme="minorHAnsi" w:cstheme="minorHAnsi"/>
              </w:rPr>
              <w:t>each course syllabus in the BSBA program</w:t>
            </w:r>
            <w:r w:rsidRPr="002D7FAB">
              <w:rPr>
                <w:rFonts w:asciiTheme="minorHAnsi" w:hAnsiTheme="minorHAnsi" w:cstheme="minorHAnsi"/>
                <w:spacing w:val="-57"/>
              </w:rPr>
              <w:t xml:space="preserve"> </w:t>
            </w:r>
            <w:r w:rsidR="002E3D1D">
              <w:rPr>
                <w:rFonts w:asciiTheme="minorHAnsi" w:hAnsiTheme="minorHAnsi" w:cstheme="minorHAnsi"/>
                <w:spacing w:val="-57"/>
              </w:rPr>
              <w:t xml:space="preserve"> </w:t>
            </w:r>
            <w:r w:rsidRPr="002D7FAB">
              <w:rPr>
                <w:rFonts w:asciiTheme="minorHAnsi" w:hAnsiTheme="minorHAnsi" w:cstheme="minorHAnsi"/>
              </w:rPr>
              <w:t>includes a table to demonstrate how each</w:t>
            </w:r>
            <w:r w:rsidRPr="002D7FAB">
              <w:rPr>
                <w:rFonts w:asciiTheme="minorHAnsi" w:hAnsiTheme="minorHAnsi" w:cstheme="minorHAnsi"/>
                <w:spacing w:val="1"/>
              </w:rPr>
              <w:t xml:space="preserve"> </w:t>
            </w:r>
          </w:p>
          <w:p w14:paraId="189B5AE3" w14:textId="77777777" w:rsidR="002D7FAB" w:rsidRDefault="002D7FAB" w:rsidP="002D7FAB">
            <w:pPr>
              <w:pStyle w:val="TableParagraph"/>
              <w:tabs>
                <w:tab w:val="left" w:pos="279"/>
              </w:tabs>
              <w:ind w:left="0" w:right="100"/>
              <w:rPr>
                <w:rFonts w:asciiTheme="minorHAnsi" w:hAnsiTheme="minorHAnsi" w:cstheme="minorHAnsi"/>
              </w:rPr>
            </w:pPr>
            <w:r>
              <w:rPr>
                <w:rFonts w:asciiTheme="minorHAnsi" w:hAnsiTheme="minorHAnsi" w:cstheme="minorHAnsi"/>
                <w:spacing w:val="1"/>
              </w:rPr>
              <w:t xml:space="preserve">       </w:t>
            </w:r>
            <w:r w:rsidRPr="002D7FAB">
              <w:rPr>
                <w:rFonts w:asciiTheme="minorHAnsi" w:hAnsiTheme="minorHAnsi" w:cstheme="minorHAnsi"/>
              </w:rPr>
              <w:t>particular course builds the BTK skills through</w:t>
            </w:r>
            <w:r w:rsidRPr="002D7FAB">
              <w:rPr>
                <w:rFonts w:asciiTheme="minorHAnsi" w:hAnsiTheme="minorHAnsi" w:cstheme="minorHAnsi"/>
                <w:spacing w:val="-57"/>
              </w:rPr>
              <w:t xml:space="preserve"> </w:t>
            </w:r>
            <w:r w:rsidRPr="002D7FAB">
              <w:rPr>
                <w:rFonts w:asciiTheme="minorHAnsi" w:hAnsiTheme="minorHAnsi" w:cstheme="minorHAnsi"/>
              </w:rPr>
              <w:t xml:space="preserve">assignments and activities. The added value </w:t>
            </w:r>
            <w:r>
              <w:rPr>
                <w:rFonts w:asciiTheme="minorHAnsi" w:hAnsiTheme="minorHAnsi" w:cstheme="minorHAnsi"/>
              </w:rPr>
              <w:t xml:space="preserve"> </w:t>
            </w:r>
          </w:p>
          <w:p w14:paraId="1AFA7D46" w14:textId="77777777" w:rsidR="002D7FAB" w:rsidRDefault="002D7FAB" w:rsidP="002D7FAB">
            <w:pPr>
              <w:pStyle w:val="TableParagraph"/>
              <w:tabs>
                <w:tab w:val="left" w:pos="279"/>
              </w:tabs>
              <w:ind w:left="0" w:right="100"/>
              <w:rPr>
                <w:rFonts w:asciiTheme="minorHAnsi" w:hAnsiTheme="minorHAnsi" w:cstheme="minorHAnsi"/>
                <w:spacing w:val="2"/>
              </w:rPr>
            </w:pPr>
            <w:r>
              <w:rPr>
                <w:rFonts w:asciiTheme="minorHAnsi" w:hAnsiTheme="minorHAnsi" w:cstheme="minorHAnsi"/>
              </w:rPr>
              <w:t xml:space="preserve">       </w:t>
            </w:r>
            <w:r w:rsidRPr="002D7FAB">
              <w:rPr>
                <w:rFonts w:asciiTheme="minorHAnsi" w:hAnsiTheme="minorHAnsi" w:cstheme="minorHAnsi"/>
              </w:rPr>
              <w:t>of</w:t>
            </w:r>
            <w:r w:rsidRPr="002D7FAB">
              <w:rPr>
                <w:rFonts w:asciiTheme="minorHAnsi" w:hAnsiTheme="minorHAnsi" w:cstheme="minorHAnsi"/>
                <w:spacing w:val="1"/>
              </w:rPr>
              <w:t xml:space="preserve"> </w:t>
            </w:r>
            <w:r w:rsidRPr="002D7FAB">
              <w:rPr>
                <w:rFonts w:asciiTheme="minorHAnsi" w:hAnsiTheme="minorHAnsi" w:cstheme="minorHAnsi"/>
              </w:rPr>
              <w:t>such</w:t>
            </w:r>
            <w:r w:rsidRPr="002D7FAB">
              <w:rPr>
                <w:rFonts w:asciiTheme="minorHAnsi" w:hAnsiTheme="minorHAnsi" w:cstheme="minorHAnsi"/>
                <w:spacing w:val="-5"/>
              </w:rPr>
              <w:t xml:space="preserve"> </w:t>
            </w:r>
            <w:r w:rsidRPr="002D7FAB">
              <w:rPr>
                <w:rFonts w:asciiTheme="minorHAnsi" w:hAnsiTheme="minorHAnsi" w:cstheme="minorHAnsi"/>
              </w:rPr>
              <w:t>a</w:t>
            </w:r>
            <w:r w:rsidRPr="002D7FAB">
              <w:rPr>
                <w:rFonts w:asciiTheme="minorHAnsi" w:hAnsiTheme="minorHAnsi" w:cstheme="minorHAnsi"/>
                <w:spacing w:val="-1"/>
              </w:rPr>
              <w:t xml:space="preserve"> </w:t>
            </w:r>
            <w:r w:rsidRPr="002D7FAB">
              <w:rPr>
                <w:rFonts w:asciiTheme="minorHAnsi" w:hAnsiTheme="minorHAnsi" w:cstheme="minorHAnsi"/>
              </w:rPr>
              <w:t>summary</w:t>
            </w:r>
            <w:r w:rsidRPr="002D7FAB">
              <w:rPr>
                <w:rFonts w:asciiTheme="minorHAnsi" w:hAnsiTheme="minorHAnsi" w:cstheme="minorHAnsi"/>
                <w:spacing w:val="-4"/>
              </w:rPr>
              <w:t xml:space="preserve"> </w:t>
            </w:r>
            <w:r w:rsidRPr="002D7FAB">
              <w:rPr>
                <w:rFonts w:asciiTheme="minorHAnsi" w:hAnsiTheme="minorHAnsi" w:cstheme="minorHAnsi"/>
              </w:rPr>
              <w:t>being</w:t>
            </w:r>
            <w:r w:rsidRPr="002D7FAB">
              <w:rPr>
                <w:rFonts w:asciiTheme="minorHAnsi" w:hAnsiTheme="minorHAnsi" w:cstheme="minorHAnsi"/>
                <w:spacing w:val="4"/>
              </w:rPr>
              <w:t xml:space="preserve"> </w:t>
            </w:r>
            <w:r w:rsidRPr="002D7FAB">
              <w:rPr>
                <w:rFonts w:asciiTheme="minorHAnsi" w:hAnsiTheme="minorHAnsi" w:cstheme="minorHAnsi"/>
              </w:rPr>
              <w:t>included</w:t>
            </w:r>
            <w:r w:rsidRPr="002D7FAB">
              <w:rPr>
                <w:rFonts w:asciiTheme="minorHAnsi" w:hAnsiTheme="minorHAnsi" w:cstheme="minorHAnsi"/>
                <w:spacing w:val="5"/>
              </w:rPr>
              <w:t xml:space="preserve"> </w:t>
            </w:r>
            <w:r w:rsidRPr="002D7FAB">
              <w:rPr>
                <w:rFonts w:asciiTheme="minorHAnsi" w:hAnsiTheme="minorHAnsi" w:cstheme="minorHAnsi"/>
              </w:rPr>
              <w:t>into</w:t>
            </w:r>
            <w:r w:rsidRPr="002D7FAB">
              <w:rPr>
                <w:rFonts w:asciiTheme="minorHAnsi" w:hAnsiTheme="minorHAnsi" w:cstheme="minorHAnsi"/>
                <w:spacing w:val="4"/>
              </w:rPr>
              <w:t xml:space="preserve"> </w:t>
            </w:r>
            <w:r w:rsidRPr="002D7FAB">
              <w:rPr>
                <w:rFonts w:asciiTheme="minorHAnsi" w:hAnsiTheme="minorHAnsi" w:cstheme="minorHAnsi"/>
              </w:rPr>
              <w:t>each</w:t>
            </w:r>
            <w:r>
              <w:rPr>
                <w:rFonts w:asciiTheme="minorHAnsi" w:hAnsiTheme="minorHAnsi" w:cstheme="minorHAnsi"/>
              </w:rPr>
              <w:t xml:space="preserve"> </w:t>
            </w:r>
            <w:r w:rsidRPr="002D7FAB">
              <w:rPr>
                <w:rFonts w:asciiTheme="minorHAnsi" w:hAnsiTheme="minorHAnsi" w:cstheme="minorHAnsi"/>
              </w:rPr>
              <w:t>syllabus</w:t>
            </w:r>
            <w:r w:rsidRPr="002D7FAB">
              <w:rPr>
                <w:rFonts w:asciiTheme="minorHAnsi" w:hAnsiTheme="minorHAnsi" w:cstheme="minorHAnsi"/>
                <w:spacing w:val="-1"/>
              </w:rPr>
              <w:t xml:space="preserve"> </w:t>
            </w:r>
            <w:r w:rsidRPr="002D7FAB">
              <w:rPr>
                <w:rFonts w:asciiTheme="minorHAnsi" w:hAnsiTheme="minorHAnsi" w:cstheme="minorHAnsi"/>
              </w:rPr>
              <w:t>is</w:t>
            </w:r>
            <w:r w:rsidRPr="002D7FAB">
              <w:rPr>
                <w:rFonts w:asciiTheme="minorHAnsi" w:hAnsiTheme="minorHAnsi" w:cstheme="minorHAnsi"/>
                <w:spacing w:val="-5"/>
              </w:rPr>
              <w:t xml:space="preserve"> </w:t>
            </w:r>
            <w:r w:rsidRPr="002D7FAB">
              <w:rPr>
                <w:rFonts w:asciiTheme="minorHAnsi" w:hAnsiTheme="minorHAnsi" w:cstheme="minorHAnsi"/>
              </w:rPr>
              <w:t>that</w:t>
            </w:r>
            <w:r w:rsidRPr="002D7FAB">
              <w:rPr>
                <w:rFonts w:asciiTheme="minorHAnsi" w:hAnsiTheme="minorHAnsi" w:cstheme="minorHAnsi"/>
                <w:spacing w:val="2"/>
              </w:rPr>
              <w:t xml:space="preserve"> </w:t>
            </w:r>
            <w:r w:rsidRPr="002D7FAB">
              <w:rPr>
                <w:rFonts w:asciiTheme="minorHAnsi" w:hAnsiTheme="minorHAnsi" w:cstheme="minorHAnsi"/>
              </w:rPr>
              <w:t>it</w:t>
            </w:r>
            <w:r w:rsidRPr="002D7FAB">
              <w:rPr>
                <w:rFonts w:asciiTheme="minorHAnsi" w:hAnsiTheme="minorHAnsi" w:cstheme="minorHAnsi"/>
                <w:spacing w:val="2"/>
              </w:rPr>
              <w:t xml:space="preserve"> </w:t>
            </w:r>
            <w:r w:rsidRPr="002D7FAB">
              <w:rPr>
                <w:rFonts w:asciiTheme="minorHAnsi" w:hAnsiTheme="minorHAnsi" w:cstheme="minorHAnsi"/>
              </w:rPr>
              <w:t>serves</w:t>
            </w:r>
            <w:r w:rsidRPr="002D7FAB">
              <w:rPr>
                <w:rFonts w:asciiTheme="minorHAnsi" w:hAnsiTheme="minorHAnsi" w:cstheme="minorHAnsi"/>
                <w:spacing w:val="-4"/>
              </w:rPr>
              <w:t xml:space="preserve"> </w:t>
            </w:r>
            <w:r w:rsidRPr="002D7FAB">
              <w:rPr>
                <w:rFonts w:asciiTheme="minorHAnsi" w:hAnsiTheme="minorHAnsi" w:cstheme="minorHAnsi"/>
              </w:rPr>
              <w:t>as</w:t>
            </w:r>
            <w:r w:rsidRPr="002D7FAB">
              <w:rPr>
                <w:rFonts w:asciiTheme="minorHAnsi" w:hAnsiTheme="minorHAnsi" w:cstheme="minorHAnsi"/>
                <w:spacing w:val="-5"/>
              </w:rPr>
              <w:t xml:space="preserve"> </w:t>
            </w:r>
            <w:r w:rsidRPr="002D7FAB">
              <w:rPr>
                <w:rFonts w:asciiTheme="minorHAnsi" w:hAnsiTheme="minorHAnsi" w:cstheme="minorHAnsi"/>
              </w:rPr>
              <w:t>an</w:t>
            </w:r>
            <w:r w:rsidRPr="002D7FAB">
              <w:rPr>
                <w:rFonts w:asciiTheme="minorHAnsi" w:hAnsiTheme="minorHAnsi" w:cstheme="minorHAnsi"/>
                <w:spacing w:val="-3"/>
              </w:rPr>
              <w:t xml:space="preserve"> </w:t>
            </w:r>
            <w:r w:rsidRPr="002D7FAB">
              <w:rPr>
                <w:rFonts w:asciiTheme="minorHAnsi" w:hAnsiTheme="minorHAnsi" w:cstheme="minorHAnsi"/>
              </w:rPr>
              <w:t>instrument</w:t>
            </w:r>
            <w:r w:rsidRPr="002D7FAB">
              <w:rPr>
                <w:rFonts w:asciiTheme="minorHAnsi" w:hAnsiTheme="minorHAnsi" w:cstheme="minorHAnsi"/>
                <w:spacing w:val="2"/>
              </w:rPr>
              <w:t xml:space="preserve"> </w:t>
            </w:r>
          </w:p>
          <w:p w14:paraId="16A4B2DC" w14:textId="77777777" w:rsidR="002D7FAB" w:rsidRPr="002D7FAB" w:rsidRDefault="002D7FAB" w:rsidP="002D7FAB">
            <w:pPr>
              <w:pStyle w:val="TableParagraph"/>
              <w:tabs>
                <w:tab w:val="left" w:pos="279"/>
              </w:tabs>
              <w:ind w:left="0" w:right="100"/>
              <w:rPr>
                <w:rFonts w:asciiTheme="minorHAnsi" w:hAnsiTheme="minorHAnsi" w:cstheme="minorHAnsi"/>
              </w:rPr>
            </w:pPr>
            <w:r>
              <w:rPr>
                <w:rFonts w:asciiTheme="minorHAnsi" w:hAnsiTheme="minorHAnsi" w:cstheme="minorHAnsi"/>
                <w:spacing w:val="2"/>
              </w:rPr>
              <w:t xml:space="preserve">       </w:t>
            </w:r>
            <w:r w:rsidRPr="002D7FAB">
              <w:rPr>
                <w:rFonts w:asciiTheme="minorHAnsi" w:hAnsiTheme="minorHAnsi" w:cstheme="minorHAnsi"/>
              </w:rPr>
              <w:t>which will</w:t>
            </w:r>
            <w:r w:rsidRPr="002D7FAB">
              <w:rPr>
                <w:rFonts w:asciiTheme="minorHAnsi" w:hAnsiTheme="minorHAnsi" w:cstheme="minorHAnsi"/>
                <w:spacing w:val="-10"/>
              </w:rPr>
              <w:t xml:space="preserve"> </w:t>
            </w:r>
            <w:r w:rsidRPr="002D7FAB">
              <w:rPr>
                <w:rFonts w:asciiTheme="minorHAnsi" w:hAnsiTheme="minorHAnsi" w:cstheme="minorHAnsi"/>
              </w:rPr>
              <w:t>provide</w:t>
            </w:r>
            <w:r w:rsidRPr="002D7FAB">
              <w:rPr>
                <w:rFonts w:asciiTheme="minorHAnsi" w:hAnsiTheme="minorHAnsi" w:cstheme="minorHAnsi"/>
                <w:spacing w:val="-3"/>
              </w:rPr>
              <w:t xml:space="preserve"> </w:t>
            </w:r>
            <w:r w:rsidRPr="002D7FAB">
              <w:rPr>
                <w:rFonts w:asciiTheme="minorHAnsi" w:hAnsiTheme="minorHAnsi" w:cstheme="minorHAnsi"/>
              </w:rPr>
              <w:t>a</w:t>
            </w:r>
            <w:r w:rsidRPr="002D7FAB">
              <w:rPr>
                <w:rFonts w:asciiTheme="minorHAnsi" w:hAnsiTheme="minorHAnsi" w:cstheme="minorHAnsi"/>
                <w:spacing w:val="-2"/>
              </w:rPr>
              <w:t xml:space="preserve"> </w:t>
            </w:r>
            <w:r w:rsidRPr="002D7FAB">
              <w:rPr>
                <w:rFonts w:asciiTheme="minorHAnsi" w:hAnsiTheme="minorHAnsi" w:cstheme="minorHAnsi"/>
              </w:rPr>
              <w:t>basis for</w:t>
            </w:r>
            <w:r w:rsidRPr="002D7FAB">
              <w:rPr>
                <w:rFonts w:asciiTheme="minorHAnsi" w:hAnsiTheme="minorHAnsi" w:cstheme="minorHAnsi"/>
                <w:spacing w:val="-1"/>
              </w:rPr>
              <w:t xml:space="preserve"> </w:t>
            </w:r>
            <w:r w:rsidRPr="002D7FAB">
              <w:rPr>
                <w:rFonts w:asciiTheme="minorHAnsi" w:hAnsiTheme="minorHAnsi" w:cstheme="minorHAnsi"/>
              </w:rPr>
              <w:t>quantification</w:t>
            </w:r>
            <w:r>
              <w:rPr>
                <w:rFonts w:asciiTheme="minorHAnsi" w:hAnsiTheme="minorHAnsi" w:cstheme="minorHAnsi"/>
              </w:rPr>
              <w:t xml:space="preserve"> </w:t>
            </w:r>
            <w:r w:rsidRPr="002D7FAB">
              <w:rPr>
                <w:rFonts w:asciiTheme="minorHAnsi" w:hAnsiTheme="minorHAnsi" w:cstheme="minorHAnsi"/>
              </w:rPr>
              <w:t>and assessment</w:t>
            </w:r>
            <w:r w:rsidRPr="002D7FAB">
              <w:rPr>
                <w:rFonts w:asciiTheme="minorHAnsi" w:hAnsiTheme="minorHAnsi" w:cstheme="minorHAnsi"/>
                <w:spacing w:val="3"/>
              </w:rPr>
              <w:t xml:space="preserve"> </w:t>
            </w:r>
            <w:r w:rsidRPr="002D7FAB">
              <w:rPr>
                <w:rFonts w:asciiTheme="minorHAnsi" w:hAnsiTheme="minorHAnsi" w:cstheme="minorHAnsi"/>
              </w:rPr>
              <w:t>of</w:t>
            </w:r>
            <w:r w:rsidRPr="002D7FAB">
              <w:rPr>
                <w:rFonts w:asciiTheme="minorHAnsi" w:hAnsiTheme="minorHAnsi" w:cstheme="minorHAnsi"/>
                <w:spacing w:val="-9"/>
              </w:rPr>
              <w:t xml:space="preserve"> </w:t>
            </w:r>
            <w:r w:rsidRPr="002D7FAB">
              <w:rPr>
                <w:rFonts w:asciiTheme="minorHAnsi" w:hAnsiTheme="minorHAnsi" w:cstheme="minorHAnsi"/>
              </w:rPr>
              <w:t>the</w:t>
            </w:r>
            <w:r w:rsidRPr="002D7FAB">
              <w:rPr>
                <w:rFonts w:asciiTheme="minorHAnsi" w:hAnsiTheme="minorHAnsi" w:cstheme="minorHAnsi"/>
                <w:spacing w:val="-3"/>
              </w:rPr>
              <w:t xml:space="preserve"> </w:t>
            </w:r>
            <w:r w:rsidRPr="002D7FAB">
              <w:rPr>
                <w:rFonts w:asciiTheme="minorHAnsi" w:hAnsiTheme="minorHAnsi" w:cstheme="minorHAnsi"/>
              </w:rPr>
              <w:t>educational</w:t>
            </w:r>
            <w:r w:rsidRPr="002D7FAB">
              <w:rPr>
                <w:rFonts w:asciiTheme="minorHAnsi" w:hAnsiTheme="minorHAnsi" w:cstheme="minorHAnsi"/>
                <w:spacing w:val="-10"/>
              </w:rPr>
              <w:t xml:space="preserve"> </w:t>
            </w:r>
            <w:r w:rsidRPr="002D7FAB">
              <w:rPr>
                <w:rFonts w:asciiTheme="minorHAnsi" w:hAnsiTheme="minorHAnsi" w:cstheme="minorHAnsi"/>
              </w:rPr>
              <w:t>objectives.</w:t>
            </w:r>
          </w:p>
          <w:p w14:paraId="476E5FE3" w14:textId="77777777" w:rsidR="002D7FAB" w:rsidRDefault="002D7FAB" w:rsidP="002D7FAB">
            <w:pPr>
              <w:pStyle w:val="TableParagraph"/>
              <w:tabs>
                <w:tab w:val="left" w:pos="284"/>
              </w:tabs>
              <w:spacing w:before="2"/>
              <w:ind w:left="0" w:right="371"/>
              <w:rPr>
                <w:rFonts w:asciiTheme="minorHAnsi" w:hAnsiTheme="minorHAnsi" w:cstheme="minorHAnsi"/>
                <w:spacing w:val="1"/>
              </w:rPr>
            </w:pPr>
            <w:r>
              <w:rPr>
                <w:sz w:val="24"/>
              </w:rPr>
              <w:t xml:space="preserve">     </w:t>
            </w:r>
            <w:r w:rsidRPr="002D7FAB">
              <w:rPr>
                <w:rFonts w:asciiTheme="minorHAnsi" w:hAnsiTheme="minorHAnsi" w:cstheme="minorHAnsi"/>
              </w:rPr>
              <w:t xml:space="preserve"> The</w:t>
            </w:r>
            <w:r w:rsidRPr="002D7FAB">
              <w:rPr>
                <w:rFonts w:asciiTheme="minorHAnsi" w:hAnsiTheme="minorHAnsi" w:cstheme="minorHAnsi"/>
                <w:spacing w:val="-3"/>
              </w:rPr>
              <w:t xml:space="preserve"> </w:t>
            </w:r>
            <w:r w:rsidRPr="002D7FAB">
              <w:rPr>
                <w:rFonts w:asciiTheme="minorHAnsi" w:hAnsiTheme="minorHAnsi" w:cstheme="minorHAnsi"/>
              </w:rPr>
              <w:t>department</w:t>
            </w:r>
            <w:r w:rsidRPr="002D7FAB">
              <w:rPr>
                <w:rFonts w:asciiTheme="minorHAnsi" w:hAnsiTheme="minorHAnsi" w:cstheme="minorHAnsi"/>
                <w:spacing w:val="4"/>
              </w:rPr>
              <w:t xml:space="preserve"> </w:t>
            </w:r>
            <w:r w:rsidRPr="002D7FAB">
              <w:rPr>
                <w:rFonts w:asciiTheme="minorHAnsi" w:hAnsiTheme="minorHAnsi" w:cstheme="minorHAnsi"/>
              </w:rPr>
              <w:t>has</w:t>
            </w:r>
            <w:r w:rsidRPr="002D7FAB">
              <w:rPr>
                <w:rFonts w:asciiTheme="minorHAnsi" w:hAnsiTheme="minorHAnsi" w:cstheme="minorHAnsi"/>
                <w:spacing w:val="-1"/>
              </w:rPr>
              <w:t xml:space="preserve"> </w:t>
            </w:r>
            <w:r w:rsidRPr="002D7FAB">
              <w:rPr>
                <w:rFonts w:asciiTheme="minorHAnsi" w:hAnsiTheme="minorHAnsi" w:cstheme="minorHAnsi"/>
              </w:rPr>
              <w:t>started</w:t>
            </w:r>
            <w:r w:rsidRPr="002D7FAB">
              <w:rPr>
                <w:rFonts w:asciiTheme="minorHAnsi" w:hAnsiTheme="minorHAnsi" w:cstheme="minorHAnsi"/>
                <w:spacing w:val="-1"/>
              </w:rPr>
              <w:t xml:space="preserve"> </w:t>
            </w:r>
            <w:r w:rsidRPr="002D7FAB">
              <w:rPr>
                <w:rFonts w:asciiTheme="minorHAnsi" w:hAnsiTheme="minorHAnsi" w:cstheme="minorHAnsi"/>
              </w:rPr>
              <w:t>a</w:t>
            </w:r>
            <w:r w:rsidRPr="002D7FAB">
              <w:rPr>
                <w:rFonts w:asciiTheme="minorHAnsi" w:hAnsiTheme="minorHAnsi" w:cstheme="minorHAnsi"/>
                <w:spacing w:val="-6"/>
              </w:rPr>
              <w:t xml:space="preserve"> </w:t>
            </w:r>
            <w:r w:rsidRPr="002D7FAB">
              <w:rPr>
                <w:rFonts w:asciiTheme="minorHAnsi" w:hAnsiTheme="minorHAnsi" w:cstheme="minorHAnsi"/>
              </w:rPr>
              <w:t>re-map</w:t>
            </w:r>
            <w:r w:rsidRPr="002D7FAB">
              <w:rPr>
                <w:rFonts w:asciiTheme="minorHAnsi" w:hAnsiTheme="minorHAnsi" w:cstheme="minorHAnsi"/>
                <w:spacing w:val="-1"/>
              </w:rPr>
              <w:t xml:space="preserve"> </w:t>
            </w:r>
            <w:r w:rsidRPr="002D7FAB">
              <w:rPr>
                <w:rFonts w:asciiTheme="minorHAnsi" w:hAnsiTheme="minorHAnsi" w:cstheme="minorHAnsi"/>
              </w:rPr>
              <w:t>of</w:t>
            </w:r>
            <w:r w:rsidRPr="002D7FAB">
              <w:rPr>
                <w:rFonts w:asciiTheme="minorHAnsi" w:hAnsiTheme="minorHAnsi" w:cstheme="minorHAnsi"/>
                <w:spacing w:val="-9"/>
              </w:rPr>
              <w:t xml:space="preserve"> </w:t>
            </w:r>
            <w:r w:rsidRPr="002D7FAB">
              <w:rPr>
                <w:rFonts w:asciiTheme="minorHAnsi" w:hAnsiTheme="minorHAnsi" w:cstheme="minorHAnsi"/>
              </w:rPr>
              <w:t>the</w:t>
            </w:r>
            <w:r w:rsidRPr="002D7FAB">
              <w:rPr>
                <w:rFonts w:asciiTheme="minorHAnsi" w:hAnsiTheme="minorHAnsi" w:cstheme="minorHAnsi"/>
                <w:spacing w:val="-57"/>
              </w:rPr>
              <w:t xml:space="preserve"> </w:t>
            </w:r>
            <w:r w:rsidRPr="002D7FAB">
              <w:rPr>
                <w:rFonts w:asciiTheme="minorHAnsi" w:hAnsiTheme="minorHAnsi" w:cstheme="minorHAnsi"/>
              </w:rPr>
              <w:t>BTK areas for each of the current Core and</w:t>
            </w:r>
            <w:r w:rsidRPr="002D7FAB">
              <w:rPr>
                <w:rFonts w:asciiTheme="minorHAnsi" w:hAnsiTheme="minorHAnsi" w:cstheme="minorHAnsi"/>
                <w:spacing w:val="1"/>
              </w:rPr>
              <w:t xml:space="preserve"> </w:t>
            </w:r>
            <w:r>
              <w:rPr>
                <w:rFonts w:asciiTheme="minorHAnsi" w:hAnsiTheme="minorHAnsi" w:cstheme="minorHAnsi"/>
                <w:spacing w:val="1"/>
              </w:rPr>
              <w:t xml:space="preserve">   </w:t>
            </w:r>
          </w:p>
          <w:p w14:paraId="7061699E" w14:textId="77777777" w:rsidR="008F419D" w:rsidRDefault="002D7FAB" w:rsidP="002D7FAB">
            <w:pPr>
              <w:pStyle w:val="TableParagraph"/>
              <w:tabs>
                <w:tab w:val="left" w:pos="284"/>
              </w:tabs>
              <w:spacing w:before="2"/>
              <w:ind w:left="0" w:right="371"/>
              <w:rPr>
                <w:rFonts w:asciiTheme="minorHAnsi" w:hAnsiTheme="minorHAnsi" w:cstheme="minorHAnsi"/>
                <w:spacing w:val="1"/>
              </w:rPr>
            </w:pPr>
            <w:r>
              <w:rPr>
                <w:rFonts w:asciiTheme="minorHAnsi" w:hAnsiTheme="minorHAnsi" w:cstheme="minorHAnsi"/>
                <w:spacing w:val="1"/>
              </w:rPr>
              <w:t xml:space="preserve">       other courses.  This effort is currently under development.</w:t>
            </w:r>
          </w:p>
          <w:p w14:paraId="641DD0A7" w14:textId="77777777" w:rsidR="00A94EDF" w:rsidRDefault="00A94EDF" w:rsidP="002D7FAB">
            <w:pPr>
              <w:pStyle w:val="TableParagraph"/>
              <w:tabs>
                <w:tab w:val="left" w:pos="284"/>
              </w:tabs>
              <w:spacing w:before="2"/>
              <w:ind w:left="0" w:right="371"/>
              <w:rPr>
                <w:rFonts w:asciiTheme="minorHAnsi" w:hAnsiTheme="minorHAnsi" w:cstheme="minorHAnsi"/>
                <w:spacing w:val="1"/>
              </w:rPr>
            </w:pPr>
          </w:p>
          <w:p w14:paraId="66DA730D" w14:textId="77777777" w:rsidR="00A94EDF" w:rsidRDefault="00A94EDF" w:rsidP="00A94EDF">
            <w:pPr>
              <w:pStyle w:val="TableParagraph"/>
              <w:tabs>
                <w:tab w:val="left" w:pos="289"/>
              </w:tabs>
              <w:ind w:left="116" w:right="113"/>
              <w:rPr>
                <w:rFonts w:asciiTheme="minorHAnsi" w:hAnsiTheme="minorHAnsi" w:cstheme="minorHAnsi"/>
              </w:rPr>
            </w:pPr>
            <w:r>
              <w:rPr>
                <w:rFonts w:asciiTheme="minorHAnsi" w:hAnsiTheme="minorHAnsi" w:cstheme="minorHAnsi"/>
              </w:rPr>
              <w:t xml:space="preserve">    </w:t>
            </w:r>
            <w:r w:rsidRPr="00A94EDF">
              <w:rPr>
                <w:rFonts w:asciiTheme="minorHAnsi" w:hAnsiTheme="minorHAnsi" w:cstheme="minorHAnsi"/>
              </w:rPr>
              <w:t>The</w:t>
            </w:r>
            <w:r w:rsidRPr="00A94EDF">
              <w:rPr>
                <w:rFonts w:asciiTheme="minorHAnsi" w:hAnsiTheme="minorHAnsi" w:cstheme="minorHAnsi"/>
                <w:spacing w:val="-1"/>
              </w:rPr>
              <w:t xml:space="preserve"> </w:t>
            </w:r>
            <w:r w:rsidRPr="00A94EDF">
              <w:rPr>
                <w:rFonts w:asciiTheme="minorHAnsi" w:hAnsiTheme="minorHAnsi" w:cstheme="minorHAnsi"/>
              </w:rPr>
              <w:t>Business</w:t>
            </w:r>
            <w:r w:rsidRPr="00A94EDF">
              <w:rPr>
                <w:rFonts w:asciiTheme="minorHAnsi" w:hAnsiTheme="minorHAnsi" w:cstheme="minorHAnsi"/>
                <w:spacing w:val="2"/>
              </w:rPr>
              <w:t xml:space="preserve"> </w:t>
            </w:r>
            <w:r w:rsidRPr="00A94EDF">
              <w:rPr>
                <w:rFonts w:asciiTheme="minorHAnsi" w:hAnsiTheme="minorHAnsi" w:cstheme="minorHAnsi"/>
              </w:rPr>
              <w:t>Administration</w:t>
            </w:r>
            <w:r w:rsidRPr="00A94EDF">
              <w:rPr>
                <w:rFonts w:asciiTheme="minorHAnsi" w:hAnsiTheme="minorHAnsi" w:cstheme="minorHAnsi"/>
                <w:spacing w:val="1"/>
              </w:rPr>
              <w:t xml:space="preserve"> </w:t>
            </w:r>
            <w:r w:rsidRPr="00A94EDF">
              <w:rPr>
                <w:rFonts w:asciiTheme="minorHAnsi" w:hAnsiTheme="minorHAnsi" w:cstheme="minorHAnsi"/>
              </w:rPr>
              <w:t>Department</w:t>
            </w:r>
            <w:r w:rsidRPr="00A94EDF">
              <w:rPr>
                <w:rFonts w:asciiTheme="minorHAnsi" w:hAnsiTheme="minorHAnsi" w:cstheme="minorHAnsi"/>
                <w:spacing w:val="6"/>
              </w:rPr>
              <w:t xml:space="preserve"> </w:t>
            </w:r>
            <w:r w:rsidRPr="00A94EDF">
              <w:rPr>
                <w:rFonts w:asciiTheme="minorHAnsi" w:hAnsiTheme="minorHAnsi" w:cstheme="minorHAnsi"/>
              </w:rPr>
              <w:t>has</w:t>
            </w:r>
            <w:r w:rsidRPr="00A94EDF">
              <w:rPr>
                <w:rFonts w:asciiTheme="minorHAnsi" w:hAnsiTheme="minorHAnsi" w:cstheme="minorHAnsi"/>
                <w:spacing w:val="1"/>
              </w:rPr>
              <w:t xml:space="preserve"> </w:t>
            </w:r>
            <w:r w:rsidRPr="00A94EDF">
              <w:rPr>
                <w:rFonts w:asciiTheme="minorHAnsi" w:hAnsiTheme="minorHAnsi" w:cstheme="minorHAnsi"/>
              </w:rPr>
              <w:t>adopted</w:t>
            </w:r>
            <w:r w:rsidRPr="00A94EDF">
              <w:rPr>
                <w:rFonts w:asciiTheme="minorHAnsi" w:hAnsiTheme="minorHAnsi" w:cstheme="minorHAnsi"/>
                <w:spacing w:val="-4"/>
              </w:rPr>
              <w:t xml:space="preserve"> </w:t>
            </w:r>
            <w:r w:rsidRPr="00A94EDF">
              <w:rPr>
                <w:rFonts w:asciiTheme="minorHAnsi" w:hAnsiTheme="minorHAnsi" w:cstheme="minorHAnsi"/>
              </w:rPr>
              <w:t>new</w:t>
            </w:r>
            <w:r w:rsidRPr="00A94EDF">
              <w:rPr>
                <w:rFonts w:asciiTheme="minorHAnsi" w:hAnsiTheme="minorHAnsi" w:cstheme="minorHAnsi"/>
                <w:spacing w:val="1"/>
              </w:rPr>
              <w:t xml:space="preserve"> </w:t>
            </w:r>
            <w:r w:rsidRPr="00A94EDF">
              <w:rPr>
                <w:rFonts w:asciiTheme="minorHAnsi" w:hAnsiTheme="minorHAnsi" w:cstheme="minorHAnsi"/>
              </w:rPr>
              <w:t xml:space="preserve">assessment rubrics (developed </w:t>
            </w:r>
            <w:r>
              <w:rPr>
                <w:rFonts w:asciiTheme="minorHAnsi" w:hAnsiTheme="minorHAnsi" w:cstheme="minorHAnsi"/>
              </w:rPr>
              <w:t xml:space="preserve">  </w:t>
            </w:r>
          </w:p>
          <w:p w14:paraId="657CB880" w14:textId="77777777" w:rsidR="00A94EDF" w:rsidRDefault="00A94EDF" w:rsidP="00A94EDF">
            <w:pPr>
              <w:pStyle w:val="TableParagraph"/>
              <w:tabs>
                <w:tab w:val="left" w:pos="289"/>
              </w:tabs>
              <w:ind w:left="0" w:right="113"/>
              <w:rPr>
                <w:rFonts w:asciiTheme="minorHAnsi" w:hAnsiTheme="minorHAnsi" w:cstheme="minorHAnsi"/>
                <w:spacing w:val="-2"/>
              </w:rPr>
            </w:pPr>
            <w:r>
              <w:rPr>
                <w:rFonts w:asciiTheme="minorHAnsi" w:hAnsiTheme="minorHAnsi" w:cstheme="minorHAnsi"/>
              </w:rPr>
              <w:t xml:space="preserve">       </w:t>
            </w:r>
            <w:r w:rsidRPr="00A94EDF">
              <w:rPr>
                <w:rFonts w:asciiTheme="minorHAnsi" w:hAnsiTheme="minorHAnsi" w:cstheme="minorHAnsi"/>
              </w:rPr>
              <w:t>and</w:t>
            </w:r>
            <w:r w:rsidRPr="00A94EDF">
              <w:rPr>
                <w:rFonts w:asciiTheme="minorHAnsi" w:hAnsiTheme="minorHAnsi" w:cstheme="minorHAnsi"/>
                <w:spacing w:val="1"/>
              </w:rPr>
              <w:t xml:space="preserve"> </w:t>
            </w:r>
            <w:r w:rsidRPr="00A94EDF">
              <w:rPr>
                <w:rFonts w:asciiTheme="minorHAnsi" w:hAnsiTheme="minorHAnsi" w:cstheme="minorHAnsi"/>
              </w:rPr>
              <w:t>written by Dr. Andrew Chan in</w:t>
            </w:r>
            <w:r w:rsidRPr="00A94EDF">
              <w:rPr>
                <w:rFonts w:asciiTheme="minorHAnsi" w:hAnsiTheme="minorHAnsi" w:cstheme="minorHAnsi"/>
                <w:spacing w:val="1"/>
              </w:rPr>
              <w:t xml:space="preserve"> </w:t>
            </w:r>
            <w:r w:rsidRPr="00A94EDF">
              <w:rPr>
                <w:rFonts w:asciiTheme="minorHAnsi" w:hAnsiTheme="minorHAnsi" w:cstheme="minorHAnsi"/>
              </w:rPr>
              <w:t>November</w:t>
            </w:r>
            <w:r w:rsidRPr="00A94EDF">
              <w:rPr>
                <w:rFonts w:asciiTheme="minorHAnsi" w:hAnsiTheme="minorHAnsi" w:cstheme="minorHAnsi"/>
                <w:spacing w:val="14"/>
              </w:rPr>
              <w:t xml:space="preserve"> </w:t>
            </w:r>
            <w:r w:rsidRPr="00A94EDF">
              <w:rPr>
                <w:rFonts w:asciiTheme="minorHAnsi" w:hAnsiTheme="minorHAnsi" w:cstheme="minorHAnsi"/>
              </w:rPr>
              <w:t>2018)</w:t>
            </w:r>
            <w:r w:rsidRPr="00A94EDF">
              <w:rPr>
                <w:rFonts w:asciiTheme="minorHAnsi" w:hAnsiTheme="minorHAnsi" w:cstheme="minorHAnsi"/>
                <w:spacing w:val="15"/>
              </w:rPr>
              <w:t xml:space="preserve"> </w:t>
            </w:r>
            <w:r w:rsidRPr="00A94EDF">
              <w:rPr>
                <w:rFonts w:asciiTheme="minorHAnsi" w:hAnsiTheme="minorHAnsi" w:cstheme="minorHAnsi"/>
              </w:rPr>
              <w:t>that</w:t>
            </w:r>
            <w:r w:rsidRPr="00A94EDF">
              <w:rPr>
                <w:rFonts w:asciiTheme="minorHAnsi" w:hAnsiTheme="minorHAnsi" w:cstheme="minorHAnsi"/>
                <w:spacing w:val="14"/>
              </w:rPr>
              <w:t xml:space="preserve"> </w:t>
            </w:r>
            <w:r w:rsidRPr="00A94EDF">
              <w:rPr>
                <w:rFonts w:asciiTheme="minorHAnsi" w:hAnsiTheme="minorHAnsi" w:cstheme="minorHAnsi"/>
              </w:rPr>
              <w:t>faculty</w:t>
            </w:r>
            <w:r w:rsidRPr="00A94EDF">
              <w:rPr>
                <w:rFonts w:asciiTheme="minorHAnsi" w:hAnsiTheme="minorHAnsi" w:cstheme="minorHAnsi"/>
                <w:spacing w:val="1"/>
              </w:rPr>
              <w:t xml:space="preserve"> </w:t>
            </w:r>
            <w:r w:rsidRPr="00A94EDF">
              <w:rPr>
                <w:rFonts w:asciiTheme="minorHAnsi" w:hAnsiTheme="minorHAnsi" w:cstheme="minorHAnsi"/>
              </w:rPr>
              <w:t>teaching</w:t>
            </w:r>
            <w:r w:rsidRPr="00A94EDF">
              <w:rPr>
                <w:rFonts w:asciiTheme="minorHAnsi" w:hAnsiTheme="minorHAnsi" w:cstheme="minorHAnsi"/>
                <w:spacing w:val="-2"/>
              </w:rPr>
              <w:t xml:space="preserve"> </w:t>
            </w:r>
            <w:r w:rsidRPr="00A94EDF">
              <w:rPr>
                <w:rFonts w:asciiTheme="minorHAnsi" w:hAnsiTheme="minorHAnsi" w:cstheme="minorHAnsi"/>
              </w:rPr>
              <w:t>the</w:t>
            </w:r>
            <w:r w:rsidRPr="00A94EDF">
              <w:rPr>
                <w:rFonts w:asciiTheme="minorHAnsi" w:hAnsiTheme="minorHAnsi" w:cstheme="minorHAnsi"/>
                <w:spacing w:val="-2"/>
              </w:rPr>
              <w:t xml:space="preserve"> </w:t>
            </w:r>
            <w:r w:rsidRPr="00A94EDF">
              <w:rPr>
                <w:rFonts w:asciiTheme="minorHAnsi" w:hAnsiTheme="minorHAnsi" w:cstheme="minorHAnsi"/>
              </w:rPr>
              <w:t>capstone</w:t>
            </w:r>
            <w:r w:rsidRPr="00A94EDF">
              <w:rPr>
                <w:rFonts w:asciiTheme="minorHAnsi" w:hAnsiTheme="minorHAnsi" w:cstheme="minorHAnsi"/>
                <w:spacing w:val="-2"/>
              </w:rPr>
              <w:t xml:space="preserve"> </w:t>
            </w:r>
          </w:p>
          <w:p w14:paraId="7CBEED39" w14:textId="77777777" w:rsidR="00A94EDF" w:rsidRPr="00A94EDF" w:rsidRDefault="00A94EDF" w:rsidP="00A94EDF">
            <w:pPr>
              <w:pStyle w:val="TableParagraph"/>
              <w:tabs>
                <w:tab w:val="left" w:pos="289"/>
              </w:tabs>
              <w:ind w:left="0" w:right="113"/>
              <w:rPr>
                <w:rFonts w:asciiTheme="minorHAnsi" w:hAnsiTheme="minorHAnsi" w:cstheme="minorHAnsi"/>
                <w:spacing w:val="-57"/>
              </w:rPr>
            </w:pPr>
            <w:r>
              <w:rPr>
                <w:rFonts w:asciiTheme="minorHAnsi" w:hAnsiTheme="minorHAnsi" w:cstheme="minorHAnsi"/>
                <w:spacing w:val="-2"/>
              </w:rPr>
              <w:t xml:space="preserve">       </w:t>
            </w:r>
            <w:r w:rsidRPr="00A94EDF">
              <w:rPr>
                <w:rFonts w:asciiTheme="minorHAnsi" w:hAnsiTheme="minorHAnsi" w:cstheme="minorHAnsi"/>
              </w:rPr>
              <w:t>course</w:t>
            </w:r>
            <w:r w:rsidRPr="00A94EDF">
              <w:rPr>
                <w:rFonts w:asciiTheme="minorHAnsi" w:hAnsiTheme="minorHAnsi" w:cstheme="minorHAnsi"/>
                <w:spacing w:val="-7"/>
              </w:rPr>
              <w:t xml:space="preserve"> </w:t>
            </w:r>
            <w:r>
              <w:rPr>
                <w:rFonts w:asciiTheme="minorHAnsi" w:hAnsiTheme="minorHAnsi" w:cstheme="minorHAnsi"/>
              </w:rPr>
              <w:t>(MGMT 9500</w:t>
            </w:r>
            <w:r w:rsidRPr="00A94EDF">
              <w:rPr>
                <w:rFonts w:asciiTheme="minorHAnsi" w:hAnsiTheme="minorHAnsi" w:cstheme="minorHAnsi"/>
                <w:spacing w:val="2"/>
              </w:rPr>
              <w:t xml:space="preserve"> </w:t>
            </w:r>
            <w:r w:rsidRPr="00A94EDF">
              <w:rPr>
                <w:rFonts w:asciiTheme="minorHAnsi" w:hAnsiTheme="minorHAnsi" w:cstheme="minorHAnsi"/>
              </w:rPr>
              <w:t>Strategic Management)</w:t>
            </w:r>
            <w:r w:rsidRPr="00A94EDF">
              <w:rPr>
                <w:rFonts w:asciiTheme="minorHAnsi" w:hAnsiTheme="minorHAnsi" w:cstheme="minorHAnsi"/>
                <w:spacing w:val="3"/>
              </w:rPr>
              <w:t xml:space="preserve"> </w:t>
            </w:r>
            <w:r w:rsidRPr="00A94EDF">
              <w:rPr>
                <w:rFonts w:asciiTheme="minorHAnsi" w:hAnsiTheme="minorHAnsi" w:cstheme="minorHAnsi"/>
              </w:rPr>
              <w:t>are</w:t>
            </w:r>
            <w:r w:rsidRPr="00A94EDF">
              <w:rPr>
                <w:rFonts w:asciiTheme="minorHAnsi" w:hAnsiTheme="minorHAnsi" w:cstheme="minorHAnsi"/>
                <w:spacing w:val="1"/>
              </w:rPr>
              <w:t xml:space="preserve"> </w:t>
            </w:r>
            <w:r w:rsidRPr="00A94EDF">
              <w:rPr>
                <w:rFonts w:asciiTheme="minorHAnsi" w:hAnsiTheme="minorHAnsi" w:cstheme="minorHAnsi"/>
              </w:rPr>
              <w:t>required to</w:t>
            </w:r>
            <w:r w:rsidRPr="00A94EDF">
              <w:rPr>
                <w:rFonts w:asciiTheme="minorHAnsi" w:hAnsiTheme="minorHAnsi" w:cstheme="minorHAnsi"/>
                <w:spacing w:val="1"/>
              </w:rPr>
              <w:t xml:space="preserve"> </w:t>
            </w:r>
            <w:r w:rsidRPr="00A94EDF">
              <w:rPr>
                <w:rFonts w:asciiTheme="minorHAnsi" w:hAnsiTheme="minorHAnsi" w:cstheme="minorHAnsi"/>
              </w:rPr>
              <w:t>adhere to</w:t>
            </w:r>
            <w:r w:rsidRPr="00A94EDF">
              <w:rPr>
                <w:rFonts w:asciiTheme="minorHAnsi" w:hAnsiTheme="minorHAnsi" w:cstheme="minorHAnsi"/>
                <w:spacing w:val="8"/>
              </w:rPr>
              <w:t xml:space="preserve"> </w:t>
            </w:r>
            <w:r w:rsidRPr="00A94EDF">
              <w:rPr>
                <w:rFonts w:asciiTheme="minorHAnsi" w:hAnsiTheme="minorHAnsi" w:cstheme="minorHAnsi"/>
              </w:rPr>
              <w:t>in</w:t>
            </w:r>
            <w:r w:rsidRPr="00A94EDF">
              <w:rPr>
                <w:rFonts w:asciiTheme="minorHAnsi" w:hAnsiTheme="minorHAnsi" w:cstheme="minorHAnsi"/>
                <w:spacing w:val="-4"/>
              </w:rPr>
              <w:t xml:space="preserve"> </w:t>
            </w:r>
            <w:r w:rsidRPr="00A94EDF">
              <w:rPr>
                <w:rFonts w:asciiTheme="minorHAnsi" w:hAnsiTheme="minorHAnsi" w:cstheme="minorHAnsi"/>
              </w:rPr>
              <w:t>order</w:t>
            </w:r>
            <w:r w:rsidRPr="00A94EDF">
              <w:rPr>
                <w:rFonts w:asciiTheme="minorHAnsi" w:hAnsiTheme="minorHAnsi" w:cstheme="minorHAnsi"/>
                <w:spacing w:val="-2"/>
              </w:rPr>
              <w:t xml:space="preserve"> </w:t>
            </w:r>
            <w:r w:rsidRPr="00A94EDF">
              <w:rPr>
                <w:rFonts w:asciiTheme="minorHAnsi" w:hAnsiTheme="minorHAnsi" w:cstheme="minorHAnsi"/>
              </w:rPr>
              <w:t>to</w:t>
            </w:r>
            <w:r w:rsidRPr="00A94EDF">
              <w:rPr>
                <w:rFonts w:asciiTheme="minorHAnsi" w:hAnsiTheme="minorHAnsi" w:cstheme="minorHAnsi"/>
                <w:spacing w:val="1"/>
              </w:rPr>
              <w:t xml:space="preserve"> </w:t>
            </w:r>
            <w:r>
              <w:rPr>
                <w:rFonts w:asciiTheme="minorHAnsi" w:hAnsiTheme="minorHAnsi" w:cstheme="minorHAnsi"/>
              </w:rPr>
              <w:t xml:space="preserve">conduct </w:t>
            </w:r>
          </w:p>
          <w:p w14:paraId="439FA509" w14:textId="77777777" w:rsidR="00A94EDF" w:rsidRDefault="00A94EDF" w:rsidP="00A94EDF">
            <w:pPr>
              <w:pStyle w:val="TableParagraph"/>
              <w:tabs>
                <w:tab w:val="left" w:pos="289"/>
              </w:tabs>
              <w:ind w:left="0" w:right="113"/>
              <w:rPr>
                <w:rFonts w:asciiTheme="minorHAnsi" w:hAnsiTheme="minorHAnsi" w:cstheme="minorHAnsi"/>
              </w:rPr>
            </w:pPr>
            <w:r>
              <w:rPr>
                <w:rFonts w:asciiTheme="minorHAnsi" w:hAnsiTheme="minorHAnsi" w:cstheme="minorHAnsi"/>
              </w:rPr>
              <w:t xml:space="preserve">       P</w:t>
            </w:r>
            <w:r w:rsidRPr="00A94EDF">
              <w:rPr>
                <w:rFonts w:asciiTheme="minorHAnsi" w:hAnsiTheme="minorHAnsi" w:cstheme="minorHAnsi"/>
              </w:rPr>
              <w:t>LOs assessments in the</w:t>
            </w:r>
            <w:r w:rsidRPr="00A94EDF">
              <w:rPr>
                <w:rFonts w:asciiTheme="minorHAnsi" w:hAnsiTheme="minorHAnsi" w:cstheme="minorHAnsi"/>
                <w:spacing w:val="1"/>
              </w:rPr>
              <w:t xml:space="preserve"> </w:t>
            </w:r>
            <w:r w:rsidRPr="00A94EDF">
              <w:rPr>
                <w:rFonts w:asciiTheme="minorHAnsi" w:hAnsiTheme="minorHAnsi" w:cstheme="minorHAnsi"/>
              </w:rPr>
              <w:t>course. The faculty teaching MGMT</w:t>
            </w:r>
            <w:r w:rsidRPr="00A94EDF">
              <w:rPr>
                <w:rFonts w:asciiTheme="minorHAnsi" w:hAnsiTheme="minorHAnsi" w:cstheme="minorHAnsi"/>
                <w:spacing w:val="1"/>
              </w:rPr>
              <w:t xml:space="preserve"> </w:t>
            </w:r>
            <w:r w:rsidRPr="00A94EDF">
              <w:rPr>
                <w:rFonts w:asciiTheme="minorHAnsi" w:hAnsiTheme="minorHAnsi" w:cstheme="minorHAnsi"/>
              </w:rPr>
              <w:t xml:space="preserve">9500 have collaborated in </w:t>
            </w:r>
          </w:p>
          <w:p w14:paraId="5E8B1186" w14:textId="77777777" w:rsidR="00A94EDF" w:rsidRDefault="00A94EDF" w:rsidP="00A94EDF">
            <w:pPr>
              <w:pStyle w:val="TableParagraph"/>
              <w:tabs>
                <w:tab w:val="left" w:pos="285"/>
              </w:tabs>
              <w:ind w:left="0" w:right="113"/>
              <w:rPr>
                <w:rFonts w:asciiTheme="minorHAnsi" w:hAnsiTheme="minorHAnsi" w:cstheme="minorHAnsi"/>
                <w:spacing w:val="-57"/>
              </w:rPr>
            </w:pPr>
            <w:r>
              <w:rPr>
                <w:rFonts w:asciiTheme="minorHAnsi" w:hAnsiTheme="minorHAnsi" w:cstheme="minorHAnsi"/>
              </w:rPr>
              <w:t xml:space="preserve">       </w:t>
            </w:r>
            <w:r w:rsidRPr="00A94EDF">
              <w:rPr>
                <w:rFonts w:asciiTheme="minorHAnsi" w:hAnsiTheme="minorHAnsi" w:cstheme="minorHAnsi"/>
              </w:rPr>
              <w:t>designing</w:t>
            </w:r>
            <w:r w:rsidRPr="00A94EDF">
              <w:rPr>
                <w:rFonts w:asciiTheme="minorHAnsi" w:hAnsiTheme="minorHAnsi" w:cstheme="minorHAnsi"/>
                <w:spacing w:val="1"/>
              </w:rPr>
              <w:t xml:space="preserve"> </w:t>
            </w:r>
            <w:r w:rsidRPr="00A94EDF">
              <w:rPr>
                <w:rFonts w:asciiTheme="minorHAnsi" w:hAnsiTheme="minorHAnsi" w:cstheme="minorHAnsi"/>
              </w:rPr>
              <w:t>the</w:t>
            </w:r>
            <w:r w:rsidRPr="00A94EDF">
              <w:rPr>
                <w:rFonts w:asciiTheme="minorHAnsi" w:hAnsiTheme="minorHAnsi" w:cstheme="minorHAnsi"/>
                <w:spacing w:val="-2"/>
              </w:rPr>
              <w:t xml:space="preserve"> </w:t>
            </w:r>
            <w:r w:rsidRPr="00A94EDF">
              <w:rPr>
                <w:rFonts w:asciiTheme="minorHAnsi" w:hAnsiTheme="minorHAnsi" w:cstheme="minorHAnsi"/>
              </w:rPr>
              <w:t>course</w:t>
            </w:r>
            <w:r w:rsidRPr="00A94EDF">
              <w:rPr>
                <w:rFonts w:asciiTheme="minorHAnsi" w:hAnsiTheme="minorHAnsi" w:cstheme="minorHAnsi"/>
                <w:spacing w:val="-6"/>
              </w:rPr>
              <w:t xml:space="preserve"> </w:t>
            </w:r>
            <w:r w:rsidRPr="00A94EDF">
              <w:rPr>
                <w:rFonts w:asciiTheme="minorHAnsi" w:hAnsiTheme="minorHAnsi" w:cstheme="minorHAnsi"/>
              </w:rPr>
              <w:t>to</w:t>
            </w:r>
            <w:r w:rsidRPr="00A94EDF">
              <w:rPr>
                <w:rFonts w:asciiTheme="minorHAnsi" w:hAnsiTheme="minorHAnsi" w:cstheme="minorHAnsi"/>
                <w:spacing w:val="6"/>
              </w:rPr>
              <w:t xml:space="preserve"> </w:t>
            </w:r>
            <w:r w:rsidRPr="00A94EDF">
              <w:rPr>
                <w:rFonts w:asciiTheme="minorHAnsi" w:hAnsiTheme="minorHAnsi" w:cstheme="minorHAnsi"/>
              </w:rPr>
              <w:t>provide</w:t>
            </w:r>
            <w:r w:rsidRPr="00A94EDF">
              <w:rPr>
                <w:rFonts w:asciiTheme="minorHAnsi" w:hAnsiTheme="minorHAnsi" w:cstheme="minorHAnsi"/>
                <w:spacing w:val="3"/>
              </w:rPr>
              <w:t xml:space="preserve"> </w:t>
            </w:r>
            <w:r w:rsidRPr="00A94EDF">
              <w:rPr>
                <w:rFonts w:asciiTheme="minorHAnsi" w:hAnsiTheme="minorHAnsi" w:cstheme="minorHAnsi"/>
              </w:rPr>
              <w:t>measurable</w:t>
            </w:r>
            <w:r w:rsidRPr="00A94EDF">
              <w:rPr>
                <w:rFonts w:asciiTheme="minorHAnsi" w:hAnsiTheme="minorHAnsi" w:cstheme="minorHAnsi"/>
                <w:spacing w:val="1"/>
              </w:rPr>
              <w:t xml:space="preserve"> </w:t>
            </w:r>
            <w:r w:rsidRPr="00A94EDF">
              <w:rPr>
                <w:rFonts w:asciiTheme="minorHAnsi" w:hAnsiTheme="minorHAnsi" w:cstheme="minorHAnsi"/>
              </w:rPr>
              <w:t>outcomes.</w:t>
            </w:r>
            <w:r>
              <w:rPr>
                <w:rFonts w:asciiTheme="minorHAnsi" w:hAnsiTheme="minorHAnsi" w:cstheme="minorHAnsi"/>
              </w:rPr>
              <w:t xml:space="preserve">  F</w:t>
            </w:r>
            <w:r w:rsidRPr="00A94EDF">
              <w:rPr>
                <w:rFonts w:asciiTheme="minorHAnsi" w:hAnsiTheme="minorHAnsi" w:cstheme="minorHAnsi"/>
              </w:rPr>
              <w:t>aculty</w:t>
            </w:r>
            <w:r w:rsidRPr="00A94EDF">
              <w:rPr>
                <w:rFonts w:asciiTheme="minorHAnsi" w:hAnsiTheme="minorHAnsi" w:cstheme="minorHAnsi"/>
                <w:spacing w:val="-13"/>
              </w:rPr>
              <w:t xml:space="preserve"> </w:t>
            </w:r>
            <w:r w:rsidRPr="00A94EDF">
              <w:rPr>
                <w:rFonts w:asciiTheme="minorHAnsi" w:hAnsiTheme="minorHAnsi" w:cstheme="minorHAnsi"/>
              </w:rPr>
              <w:t>who</w:t>
            </w:r>
            <w:r w:rsidRPr="00A94EDF">
              <w:rPr>
                <w:rFonts w:asciiTheme="minorHAnsi" w:hAnsiTheme="minorHAnsi" w:cstheme="minorHAnsi"/>
                <w:spacing w:val="1"/>
              </w:rPr>
              <w:t xml:space="preserve"> </w:t>
            </w:r>
            <w:r w:rsidRPr="00A94EDF">
              <w:rPr>
                <w:rFonts w:asciiTheme="minorHAnsi" w:hAnsiTheme="minorHAnsi" w:cstheme="minorHAnsi"/>
              </w:rPr>
              <w:t>teach</w:t>
            </w:r>
            <w:r w:rsidRPr="00A94EDF">
              <w:rPr>
                <w:rFonts w:asciiTheme="minorHAnsi" w:hAnsiTheme="minorHAnsi" w:cstheme="minorHAnsi"/>
                <w:spacing w:val="-8"/>
              </w:rPr>
              <w:t xml:space="preserve"> </w:t>
            </w:r>
            <w:r w:rsidRPr="00A94EDF">
              <w:rPr>
                <w:rFonts w:asciiTheme="minorHAnsi" w:hAnsiTheme="minorHAnsi" w:cstheme="minorHAnsi"/>
              </w:rPr>
              <w:t>MGMT</w:t>
            </w:r>
            <w:r w:rsidRPr="00A94EDF">
              <w:rPr>
                <w:rFonts w:asciiTheme="minorHAnsi" w:hAnsiTheme="minorHAnsi" w:cstheme="minorHAnsi"/>
                <w:spacing w:val="-57"/>
              </w:rPr>
              <w:t xml:space="preserve"> </w:t>
            </w:r>
          </w:p>
          <w:p w14:paraId="182C37EB" w14:textId="77777777" w:rsidR="00A94EDF" w:rsidRPr="00A94EDF" w:rsidRDefault="00A94EDF" w:rsidP="00A94EDF">
            <w:pPr>
              <w:pStyle w:val="TableParagraph"/>
              <w:tabs>
                <w:tab w:val="left" w:pos="285"/>
              </w:tabs>
              <w:ind w:right="113"/>
              <w:rPr>
                <w:rFonts w:asciiTheme="minorHAnsi" w:hAnsiTheme="minorHAnsi" w:cstheme="minorHAnsi"/>
              </w:rPr>
            </w:pPr>
            <w:r>
              <w:rPr>
                <w:rFonts w:asciiTheme="minorHAnsi" w:hAnsiTheme="minorHAnsi" w:cstheme="minorHAnsi"/>
              </w:rPr>
              <w:t xml:space="preserve">     9500 have </w:t>
            </w:r>
            <w:r w:rsidRPr="00A94EDF">
              <w:rPr>
                <w:rFonts w:asciiTheme="minorHAnsi" w:hAnsiTheme="minorHAnsi" w:cstheme="minorHAnsi"/>
              </w:rPr>
              <w:t>since then adopted the</w:t>
            </w:r>
            <w:r w:rsidRPr="00A94EDF">
              <w:rPr>
                <w:rFonts w:asciiTheme="minorHAnsi" w:hAnsiTheme="minorHAnsi" w:cstheme="minorHAnsi"/>
                <w:spacing w:val="1"/>
              </w:rPr>
              <w:t xml:space="preserve"> </w:t>
            </w:r>
            <w:r w:rsidRPr="00A94EDF">
              <w:rPr>
                <w:rFonts w:asciiTheme="minorHAnsi" w:hAnsiTheme="minorHAnsi" w:cstheme="minorHAnsi"/>
              </w:rPr>
              <w:t>newly developed rubrics to assess</w:t>
            </w:r>
            <w:r w:rsidRPr="00A94EDF">
              <w:rPr>
                <w:rFonts w:asciiTheme="minorHAnsi" w:hAnsiTheme="minorHAnsi" w:cstheme="minorHAnsi"/>
                <w:spacing w:val="1"/>
              </w:rPr>
              <w:t xml:space="preserve"> </w:t>
            </w:r>
            <w:r w:rsidRPr="00A94EDF">
              <w:rPr>
                <w:rFonts w:asciiTheme="minorHAnsi" w:hAnsiTheme="minorHAnsi" w:cstheme="minorHAnsi"/>
              </w:rPr>
              <w:t>their</w:t>
            </w:r>
            <w:r w:rsidRPr="00A94EDF">
              <w:rPr>
                <w:rFonts w:asciiTheme="minorHAnsi" w:hAnsiTheme="minorHAnsi" w:cstheme="minorHAnsi"/>
                <w:spacing w:val="2"/>
              </w:rPr>
              <w:t xml:space="preserve"> </w:t>
            </w:r>
            <w:r w:rsidRPr="00A94EDF">
              <w:rPr>
                <w:rFonts w:asciiTheme="minorHAnsi" w:hAnsiTheme="minorHAnsi" w:cstheme="minorHAnsi"/>
              </w:rPr>
              <w:t>students.</w:t>
            </w:r>
          </w:p>
          <w:p w14:paraId="7369FDF9" w14:textId="77777777" w:rsidR="00A94EDF" w:rsidRDefault="00A94EDF" w:rsidP="00A94EDF">
            <w:pPr>
              <w:pStyle w:val="TableParagraph"/>
              <w:tabs>
                <w:tab w:val="left" w:pos="285"/>
              </w:tabs>
              <w:ind w:left="0" w:right="126"/>
              <w:rPr>
                <w:rFonts w:asciiTheme="minorHAnsi" w:hAnsiTheme="minorHAnsi" w:cstheme="minorHAnsi"/>
              </w:rPr>
            </w:pPr>
            <w:r>
              <w:rPr>
                <w:rFonts w:asciiTheme="minorHAnsi" w:hAnsiTheme="minorHAnsi" w:cstheme="minorHAnsi"/>
              </w:rPr>
              <w:t xml:space="preserve">       </w:t>
            </w:r>
            <w:r w:rsidRPr="00A94EDF">
              <w:rPr>
                <w:rFonts w:asciiTheme="minorHAnsi" w:hAnsiTheme="minorHAnsi" w:cstheme="minorHAnsi"/>
              </w:rPr>
              <w:t>Furthermore,</w:t>
            </w:r>
            <w:r w:rsidRPr="00A94EDF">
              <w:rPr>
                <w:rFonts w:asciiTheme="minorHAnsi" w:hAnsiTheme="minorHAnsi" w:cstheme="minorHAnsi"/>
                <w:spacing w:val="-6"/>
              </w:rPr>
              <w:t xml:space="preserve"> </w:t>
            </w:r>
            <w:r w:rsidRPr="00A94EDF">
              <w:rPr>
                <w:rFonts w:asciiTheme="minorHAnsi" w:hAnsiTheme="minorHAnsi" w:cstheme="minorHAnsi"/>
              </w:rPr>
              <w:t>changes</w:t>
            </w:r>
            <w:r w:rsidRPr="00A94EDF">
              <w:rPr>
                <w:rFonts w:asciiTheme="minorHAnsi" w:hAnsiTheme="minorHAnsi" w:cstheme="minorHAnsi"/>
                <w:spacing w:val="-9"/>
              </w:rPr>
              <w:t xml:space="preserve"> </w:t>
            </w:r>
            <w:r w:rsidRPr="00A94EDF">
              <w:rPr>
                <w:rFonts w:asciiTheme="minorHAnsi" w:hAnsiTheme="minorHAnsi" w:cstheme="minorHAnsi"/>
              </w:rPr>
              <w:t>to</w:t>
            </w:r>
            <w:r w:rsidRPr="00A94EDF">
              <w:rPr>
                <w:rFonts w:asciiTheme="minorHAnsi" w:hAnsiTheme="minorHAnsi" w:cstheme="minorHAnsi"/>
                <w:spacing w:val="-7"/>
              </w:rPr>
              <w:t xml:space="preserve"> </w:t>
            </w:r>
            <w:r w:rsidRPr="00A94EDF">
              <w:rPr>
                <w:rFonts w:asciiTheme="minorHAnsi" w:hAnsiTheme="minorHAnsi" w:cstheme="minorHAnsi"/>
              </w:rPr>
              <w:t>assessment</w:t>
            </w:r>
            <w:r w:rsidRPr="00A94EDF">
              <w:rPr>
                <w:rFonts w:asciiTheme="minorHAnsi" w:hAnsiTheme="minorHAnsi" w:cstheme="minorHAnsi"/>
                <w:spacing w:val="-57"/>
              </w:rPr>
              <w:t xml:space="preserve"> </w:t>
            </w:r>
            <w:r w:rsidRPr="00A94EDF">
              <w:rPr>
                <w:rFonts w:asciiTheme="minorHAnsi" w:hAnsiTheme="minorHAnsi" w:cstheme="minorHAnsi"/>
              </w:rPr>
              <w:t>of the capstone MBA course, MGMT</w:t>
            </w:r>
            <w:r w:rsidRPr="00A94EDF">
              <w:rPr>
                <w:rFonts w:asciiTheme="minorHAnsi" w:hAnsiTheme="minorHAnsi" w:cstheme="minorHAnsi"/>
                <w:spacing w:val="-57"/>
              </w:rPr>
              <w:t xml:space="preserve"> </w:t>
            </w:r>
            <w:r w:rsidRPr="00A94EDF">
              <w:rPr>
                <w:rFonts w:asciiTheme="minorHAnsi" w:hAnsiTheme="minorHAnsi" w:cstheme="minorHAnsi"/>
              </w:rPr>
              <w:t>95</w:t>
            </w:r>
            <w:r>
              <w:rPr>
                <w:rFonts w:asciiTheme="minorHAnsi" w:hAnsiTheme="minorHAnsi" w:cstheme="minorHAnsi"/>
              </w:rPr>
              <w:t xml:space="preserve">00 Strategic  </w:t>
            </w:r>
          </w:p>
          <w:p w14:paraId="44411DDC" w14:textId="77777777" w:rsidR="00A94EDF" w:rsidRDefault="00A94EDF" w:rsidP="00A94EDF">
            <w:pPr>
              <w:pStyle w:val="TableParagraph"/>
              <w:tabs>
                <w:tab w:val="left" w:pos="279"/>
              </w:tabs>
              <w:ind w:left="0" w:right="126"/>
              <w:rPr>
                <w:rFonts w:asciiTheme="minorHAnsi" w:hAnsiTheme="minorHAnsi" w:cstheme="minorHAnsi"/>
                <w:spacing w:val="1"/>
              </w:rPr>
            </w:pPr>
            <w:r>
              <w:rPr>
                <w:rFonts w:asciiTheme="minorHAnsi" w:hAnsiTheme="minorHAnsi" w:cstheme="minorHAnsi"/>
              </w:rPr>
              <w:t xml:space="preserve">       Management has been </w:t>
            </w:r>
            <w:r w:rsidRPr="00A94EDF">
              <w:rPr>
                <w:rFonts w:asciiTheme="minorHAnsi" w:hAnsiTheme="minorHAnsi" w:cstheme="minorHAnsi"/>
              </w:rPr>
              <w:t>implemented to ascertain the</w:t>
            </w:r>
            <w:r w:rsidRPr="00A94EDF">
              <w:rPr>
                <w:rFonts w:asciiTheme="minorHAnsi" w:hAnsiTheme="minorHAnsi" w:cstheme="minorHAnsi"/>
                <w:spacing w:val="1"/>
              </w:rPr>
              <w:t xml:space="preserve"> </w:t>
            </w:r>
            <w:r>
              <w:rPr>
                <w:rFonts w:asciiTheme="minorHAnsi" w:hAnsiTheme="minorHAnsi" w:cstheme="minorHAnsi"/>
              </w:rPr>
              <w:t>achievement of the P</w:t>
            </w:r>
            <w:r w:rsidRPr="00A94EDF">
              <w:rPr>
                <w:rFonts w:asciiTheme="minorHAnsi" w:hAnsiTheme="minorHAnsi" w:cstheme="minorHAnsi"/>
              </w:rPr>
              <w:t>LOs.</w:t>
            </w:r>
            <w:r w:rsidRPr="00A94EDF">
              <w:rPr>
                <w:rFonts w:asciiTheme="minorHAnsi" w:hAnsiTheme="minorHAnsi" w:cstheme="minorHAnsi"/>
                <w:spacing w:val="1"/>
              </w:rPr>
              <w:t xml:space="preserve"> </w:t>
            </w:r>
          </w:p>
          <w:p w14:paraId="11236A0D" w14:textId="77777777" w:rsidR="00A94EDF" w:rsidRDefault="00A94EDF" w:rsidP="00A94EDF">
            <w:pPr>
              <w:pStyle w:val="TableParagraph"/>
              <w:tabs>
                <w:tab w:val="left" w:pos="285"/>
              </w:tabs>
              <w:ind w:left="111" w:right="111"/>
              <w:rPr>
                <w:rFonts w:asciiTheme="minorHAnsi" w:hAnsiTheme="minorHAnsi" w:cstheme="minorHAnsi"/>
              </w:rPr>
            </w:pPr>
          </w:p>
          <w:p w14:paraId="16A82222" w14:textId="77777777" w:rsidR="00A94EDF" w:rsidRDefault="00A94EDF" w:rsidP="00A94EDF">
            <w:pPr>
              <w:pStyle w:val="TableParagraph"/>
              <w:tabs>
                <w:tab w:val="left" w:pos="285"/>
              </w:tabs>
              <w:ind w:left="111" w:right="111"/>
              <w:rPr>
                <w:rFonts w:asciiTheme="minorHAnsi" w:hAnsiTheme="minorHAnsi" w:cstheme="minorHAnsi"/>
              </w:rPr>
            </w:pPr>
            <w:r>
              <w:rPr>
                <w:rFonts w:asciiTheme="minorHAnsi" w:hAnsiTheme="minorHAnsi" w:cstheme="minorHAnsi"/>
              </w:rPr>
              <w:t xml:space="preserve">     </w:t>
            </w:r>
            <w:r w:rsidRPr="00A94EDF">
              <w:rPr>
                <w:rFonts w:asciiTheme="minorHAnsi" w:hAnsiTheme="minorHAnsi" w:cstheme="minorHAnsi"/>
              </w:rPr>
              <w:t>In order to streamline the Business</w:t>
            </w:r>
            <w:r w:rsidRPr="00A94EDF">
              <w:rPr>
                <w:rFonts w:asciiTheme="minorHAnsi" w:hAnsiTheme="minorHAnsi" w:cstheme="minorHAnsi"/>
                <w:spacing w:val="1"/>
              </w:rPr>
              <w:t xml:space="preserve"> </w:t>
            </w:r>
            <w:r w:rsidRPr="00A94EDF">
              <w:rPr>
                <w:rFonts w:asciiTheme="minorHAnsi" w:hAnsiTheme="minorHAnsi" w:cstheme="minorHAnsi"/>
              </w:rPr>
              <w:t>Technical Knowledge (BTK)</w:t>
            </w:r>
            <w:r w:rsidRPr="00A94EDF">
              <w:rPr>
                <w:rFonts w:asciiTheme="minorHAnsi" w:hAnsiTheme="minorHAnsi" w:cstheme="minorHAnsi"/>
                <w:spacing w:val="1"/>
              </w:rPr>
              <w:t xml:space="preserve"> </w:t>
            </w:r>
            <w:r>
              <w:rPr>
                <w:rFonts w:asciiTheme="minorHAnsi" w:hAnsiTheme="minorHAnsi" w:cstheme="minorHAnsi"/>
              </w:rPr>
              <w:t xml:space="preserve">categories inherent in the   </w:t>
            </w:r>
          </w:p>
          <w:p w14:paraId="4B3228AD" w14:textId="77777777" w:rsidR="00A94EDF" w:rsidRDefault="00A94EDF" w:rsidP="00A94EDF">
            <w:pPr>
              <w:pStyle w:val="TableParagraph"/>
              <w:tabs>
                <w:tab w:val="left" w:pos="285"/>
              </w:tabs>
              <w:ind w:left="0" w:right="111"/>
              <w:rPr>
                <w:rFonts w:asciiTheme="minorHAnsi" w:hAnsiTheme="minorHAnsi" w:cstheme="minorHAnsi"/>
                <w:spacing w:val="6"/>
              </w:rPr>
            </w:pPr>
            <w:r>
              <w:rPr>
                <w:rFonts w:asciiTheme="minorHAnsi" w:hAnsiTheme="minorHAnsi" w:cstheme="minorHAnsi"/>
              </w:rPr>
              <w:t xml:space="preserve">       P</w:t>
            </w:r>
            <w:r w:rsidRPr="00A94EDF">
              <w:rPr>
                <w:rFonts w:asciiTheme="minorHAnsi" w:hAnsiTheme="minorHAnsi" w:cstheme="minorHAnsi"/>
              </w:rPr>
              <w:t>LOs into</w:t>
            </w:r>
            <w:r w:rsidRPr="00A94EDF">
              <w:rPr>
                <w:rFonts w:asciiTheme="minorHAnsi" w:hAnsiTheme="minorHAnsi" w:cstheme="minorHAnsi"/>
                <w:spacing w:val="1"/>
              </w:rPr>
              <w:t xml:space="preserve"> </w:t>
            </w:r>
            <w:r w:rsidRPr="00A94EDF">
              <w:rPr>
                <w:rFonts w:asciiTheme="minorHAnsi" w:hAnsiTheme="minorHAnsi" w:cstheme="minorHAnsi"/>
              </w:rPr>
              <w:t>the MBA program, and also to</w:t>
            </w:r>
            <w:r w:rsidRPr="00A94EDF">
              <w:rPr>
                <w:rFonts w:asciiTheme="minorHAnsi" w:hAnsiTheme="minorHAnsi" w:cstheme="minorHAnsi"/>
                <w:spacing w:val="1"/>
              </w:rPr>
              <w:t xml:space="preserve"> </w:t>
            </w:r>
            <w:r w:rsidRPr="00A94EDF">
              <w:rPr>
                <w:rFonts w:asciiTheme="minorHAnsi" w:hAnsiTheme="minorHAnsi" w:cstheme="minorHAnsi"/>
              </w:rPr>
              <w:t>improve</w:t>
            </w:r>
            <w:r w:rsidRPr="00A94EDF">
              <w:rPr>
                <w:rFonts w:asciiTheme="minorHAnsi" w:hAnsiTheme="minorHAnsi" w:cstheme="minorHAnsi"/>
                <w:spacing w:val="3"/>
              </w:rPr>
              <w:t xml:space="preserve"> </w:t>
            </w:r>
            <w:r w:rsidRPr="00A94EDF">
              <w:rPr>
                <w:rFonts w:asciiTheme="minorHAnsi" w:hAnsiTheme="minorHAnsi" w:cstheme="minorHAnsi"/>
              </w:rPr>
              <w:t>measurability,</w:t>
            </w:r>
            <w:r w:rsidRPr="00A94EDF">
              <w:rPr>
                <w:rFonts w:asciiTheme="minorHAnsi" w:hAnsiTheme="minorHAnsi" w:cstheme="minorHAnsi"/>
                <w:spacing w:val="7"/>
              </w:rPr>
              <w:t xml:space="preserve"> </w:t>
            </w:r>
            <w:r w:rsidRPr="00A94EDF">
              <w:rPr>
                <w:rFonts w:asciiTheme="minorHAnsi" w:hAnsiTheme="minorHAnsi" w:cstheme="minorHAnsi"/>
              </w:rPr>
              <w:t>it</w:t>
            </w:r>
            <w:r w:rsidRPr="00A94EDF">
              <w:rPr>
                <w:rFonts w:asciiTheme="minorHAnsi" w:hAnsiTheme="minorHAnsi" w:cstheme="minorHAnsi"/>
                <w:spacing w:val="5"/>
              </w:rPr>
              <w:t xml:space="preserve"> </w:t>
            </w:r>
            <w:r w:rsidRPr="00A94EDF">
              <w:rPr>
                <w:rFonts w:asciiTheme="minorHAnsi" w:hAnsiTheme="minorHAnsi" w:cstheme="minorHAnsi"/>
              </w:rPr>
              <w:t>was</w:t>
            </w:r>
            <w:r w:rsidRPr="00A94EDF">
              <w:rPr>
                <w:rFonts w:asciiTheme="minorHAnsi" w:hAnsiTheme="minorHAnsi" w:cstheme="minorHAnsi"/>
                <w:spacing w:val="1"/>
              </w:rPr>
              <w:t xml:space="preserve"> </w:t>
            </w:r>
            <w:r w:rsidRPr="00A94EDF">
              <w:rPr>
                <w:rFonts w:asciiTheme="minorHAnsi" w:hAnsiTheme="minorHAnsi" w:cstheme="minorHAnsi"/>
              </w:rPr>
              <w:t>recommended</w:t>
            </w:r>
            <w:r w:rsidRPr="00A94EDF">
              <w:rPr>
                <w:rFonts w:asciiTheme="minorHAnsi" w:hAnsiTheme="minorHAnsi" w:cstheme="minorHAnsi"/>
                <w:spacing w:val="1"/>
              </w:rPr>
              <w:t xml:space="preserve"> </w:t>
            </w:r>
            <w:r w:rsidRPr="00A94EDF">
              <w:rPr>
                <w:rFonts w:asciiTheme="minorHAnsi" w:hAnsiTheme="minorHAnsi" w:cstheme="minorHAnsi"/>
              </w:rPr>
              <w:t>that</w:t>
            </w:r>
            <w:r w:rsidRPr="00A94EDF">
              <w:rPr>
                <w:rFonts w:asciiTheme="minorHAnsi" w:hAnsiTheme="minorHAnsi" w:cstheme="minorHAnsi"/>
                <w:spacing w:val="6"/>
              </w:rPr>
              <w:t xml:space="preserve"> </w:t>
            </w:r>
          </w:p>
          <w:p w14:paraId="5E4F42C6" w14:textId="77777777" w:rsidR="00A94EDF" w:rsidRDefault="00A94EDF" w:rsidP="00A94EDF">
            <w:pPr>
              <w:pStyle w:val="TableParagraph"/>
              <w:tabs>
                <w:tab w:val="left" w:pos="285"/>
              </w:tabs>
              <w:ind w:left="0" w:right="111"/>
              <w:rPr>
                <w:rFonts w:asciiTheme="minorHAnsi" w:hAnsiTheme="minorHAnsi" w:cstheme="minorHAnsi"/>
              </w:rPr>
            </w:pPr>
            <w:r>
              <w:rPr>
                <w:rFonts w:asciiTheme="minorHAnsi" w:hAnsiTheme="minorHAnsi" w:cstheme="minorHAnsi"/>
                <w:spacing w:val="6"/>
              </w:rPr>
              <w:t xml:space="preserve">      </w:t>
            </w:r>
            <w:r w:rsidRPr="00A94EDF">
              <w:rPr>
                <w:rFonts w:asciiTheme="minorHAnsi" w:hAnsiTheme="minorHAnsi" w:cstheme="minorHAnsi"/>
              </w:rPr>
              <w:t>each</w:t>
            </w:r>
            <w:r w:rsidRPr="00A94EDF">
              <w:rPr>
                <w:rFonts w:asciiTheme="minorHAnsi" w:hAnsiTheme="minorHAnsi" w:cstheme="minorHAnsi"/>
                <w:spacing w:val="-4"/>
              </w:rPr>
              <w:t xml:space="preserve"> </w:t>
            </w:r>
            <w:r w:rsidRPr="00A94EDF">
              <w:rPr>
                <w:rFonts w:asciiTheme="minorHAnsi" w:hAnsiTheme="minorHAnsi" w:cstheme="minorHAnsi"/>
              </w:rPr>
              <w:t>course</w:t>
            </w:r>
            <w:r w:rsidRPr="00A94EDF">
              <w:rPr>
                <w:rFonts w:asciiTheme="minorHAnsi" w:hAnsiTheme="minorHAnsi" w:cstheme="minorHAnsi"/>
                <w:spacing w:val="1"/>
              </w:rPr>
              <w:t xml:space="preserve"> </w:t>
            </w:r>
            <w:r w:rsidRPr="00A94EDF">
              <w:rPr>
                <w:rFonts w:asciiTheme="minorHAnsi" w:hAnsiTheme="minorHAnsi" w:cstheme="minorHAnsi"/>
              </w:rPr>
              <w:t>syllabus in the MBA program</w:t>
            </w:r>
            <w:r w:rsidRPr="00A94EDF">
              <w:rPr>
                <w:rFonts w:asciiTheme="minorHAnsi" w:hAnsiTheme="minorHAnsi" w:cstheme="minorHAnsi"/>
                <w:spacing w:val="1"/>
              </w:rPr>
              <w:t xml:space="preserve"> </w:t>
            </w:r>
            <w:r w:rsidRPr="00A94EDF">
              <w:rPr>
                <w:rFonts w:asciiTheme="minorHAnsi" w:hAnsiTheme="minorHAnsi" w:cstheme="minorHAnsi"/>
              </w:rPr>
              <w:t>includes</w:t>
            </w:r>
            <w:r w:rsidRPr="00A94EDF">
              <w:rPr>
                <w:rFonts w:asciiTheme="minorHAnsi" w:hAnsiTheme="minorHAnsi" w:cstheme="minorHAnsi"/>
                <w:spacing w:val="-2"/>
              </w:rPr>
              <w:t xml:space="preserve"> </w:t>
            </w:r>
            <w:r w:rsidRPr="00A94EDF">
              <w:rPr>
                <w:rFonts w:asciiTheme="minorHAnsi" w:hAnsiTheme="minorHAnsi" w:cstheme="minorHAnsi"/>
              </w:rPr>
              <w:t>a</w:t>
            </w:r>
            <w:r w:rsidRPr="00A94EDF">
              <w:rPr>
                <w:rFonts w:asciiTheme="minorHAnsi" w:hAnsiTheme="minorHAnsi" w:cstheme="minorHAnsi"/>
                <w:spacing w:val="-1"/>
              </w:rPr>
              <w:t xml:space="preserve"> </w:t>
            </w:r>
            <w:r w:rsidRPr="00A94EDF">
              <w:rPr>
                <w:rFonts w:asciiTheme="minorHAnsi" w:hAnsiTheme="minorHAnsi" w:cstheme="minorHAnsi"/>
              </w:rPr>
              <w:t>table</w:t>
            </w:r>
            <w:r w:rsidRPr="00A94EDF">
              <w:rPr>
                <w:rFonts w:asciiTheme="minorHAnsi" w:hAnsiTheme="minorHAnsi" w:cstheme="minorHAnsi"/>
                <w:spacing w:val="-1"/>
              </w:rPr>
              <w:t xml:space="preserve"> </w:t>
            </w:r>
            <w:r w:rsidRPr="00A94EDF">
              <w:rPr>
                <w:rFonts w:asciiTheme="minorHAnsi" w:hAnsiTheme="minorHAnsi" w:cstheme="minorHAnsi"/>
              </w:rPr>
              <w:t>to</w:t>
            </w:r>
            <w:r w:rsidRPr="00A94EDF">
              <w:rPr>
                <w:rFonts w:asciiTheme="minorHAnsi" w:hAnsiTheme="minorHAnsi" w:cstheme="minorHAnsi"/>
                <w:spacing w:val="5"/>
              </w:rPr>
              <w:t xml:space="preserve"> </w:t>
            </w:r>
            <w:r w:rsidRPr="00A94EDF">
              <w:rPr>
                <w:rFonts w:asciiTheme="minorHAnsi" w:hAnsiTheme="minorHAnsi" w:cstheme="minorHAnsi"/>
              </w:rPr>
              <w:t>demonstrate</w:t>
            </w:r>
            <w:r w:rsidRPr="00A94EDF">
              <w:rPr>
                <w:rFonts w:asciiTheme="minorHAnsi" w:hAnsiTheme="minorHAnsi" w:cstheme="minorHAnsi"/>
                <w:spacing w:val="-1"/>
              </w:rPr>
              <w:t xml:space="preserve"> </w:t>
            </w:r>
            <w:r w:rsidRPr="00A94EDF">
              <w:rPr>
                <w:rFonts w:asciiTheme="minorHAnsi" w:hAnsiTheme="minorHAnsi" w:cstheme="minorHAnsi"/>
              </w:rPr>
              <w:t>how</w:t>
            </w:r>
            <w:r w:rsidRPr="00A94EDF">
              <w:rPr>
                <w:rFonts w:asciiTheme="minorHAnsi" w:hAnsiTheme="minorHAnsi" w:cstheme="minorHAnsi"/>
                <w:spacing w:val="1"/>
              </w:rPr>
              <w:t xml:space="preserve"> </w:t>
            </w:r>
            <w:r>
              <w:rPr>
                <w:rFonts w:asciiTheme="minorHAnsi" w:hAnsiTheme="minorHAnsi" w:cstheme="minorHAnsi"/>
              </w:rPr>
              <w:t xml:space="preserve">each </w:t>
            </w:r>
          </w:p>
          <w:p w14:paraId="21C17C2D" w14:textId="77777777" w:rsidR="00A94EDF" w:rsidRDefault="00A94EDF" w:rsidP="00A94EDF">
            <w:pPr>
              <w:pStyle w:val="TableParagraph"/>
              <w:tabs>
                <w:tab w:val="left" w:pos="285"/>
              </w:tabs>
              <w:ind w:left="0" w:right="111"/>
              <w:rPr>
                <w:rFonts w:asciiTheme="minorHAnsi" w:hAnsiTheme="minorHAnsi" w:cstheme="minorHAnsi"/>
              </w:rPr>
            </w:pPr>
            <w:r>
              <w:rPr>
                <w:rFonts w:asciiTheme="minorHAnsi" w:hAnsiTheme="minorHAnsi" w:cstheme="minorHAnsi"/>
              </w:rPr>
              <w:t xml:space="preserve">       </w:t>
            </w:r>
            <w:r w:rsidRPr="00A94EDF">
              <w:rPr>
                <w:rFonts w:asciiTheme="minorHAnsi" w:hAnsiTheme="minorHAnsi" w:cstheme="minorHAnsi"/>
              </w:rPr>
              <w:t>particular course</w:t>
            </w:r>
            <w:r w:rsidRPr="00A94EDF">
              <w:rPr>
                <w:rFonts w:asciiTheme="minorHAnsi" w:hAnsiTheme="minorHAnsi" w:cstheme="minorHAnsi"/>
                <w:spacing w:val="-3"/>
              </w:rPr>
              <w:t xml:space="preserve"> </w:t>
            </w:r>
            <w:r w:rsidRPr="00A94EDF">
              <w:rPr>
                <w:rFonts w:asciiTheme="minorHAnsi" w:hAnsiTheme="minorHAnsi" w:cstheme="minorHAnsi"/>
              </w:rPr>
              <w:t>builds</w:t>
            </w:r>
            <w:r w:rsidRPr="00A94EDF">
              <w:rPr>
                <w:rFonts w:asciiTheme="minorHAnsi" w:hAnsiTheme="minorHAnsi" w:cstheme="minorHAnsi"/>
                <w:spacing w:val="-3"/>
              </w:rPr>
              <w:t xml:space="preserve"> </w:t>
            </w:r>
            <w:r w:rsidRPr="00A94EDF">
              <w:rPr>
                <w:rFonts w:asciiTheme="minorHAnsi" w:hAnsiTheme="minorHAnsi" w:cstheme="minorHAnsi"/>
              </w:rPr>
              <w:t>the</w:t>
            </w:r>
            <w:r w:rsidRPr="00A94EDF">
              <w:rPr>
                <w:rFonts w:asciiTheme="minorHAnsi" w:hAnsiTheme="minorHAnsi" w:cstheme="minorHAnsi"/>
                <w:spacing w:val="-3"/>
              </w:rPr>
              <w:t xml:space="preserve"> </w:t>
            </w:r>
            <w:r w:rsidRPr="00A94EDF">
              <w:rPr>
                <w:rFonts w:asciiTheme="minorHAnsi" w:hAnsiTheme="minorHAnsi" w:cstheme="minorHAnsi"/>
              </w:rPr>
              <w:t>BTK</w:t>
            </w:r>
            <w:r w:rsidRPr="00A94EDF">
              <w:rPr>
                <w:rFonts w:asciiTheme="minorHAnsi" w:hAnsiTheme="minorHAnsi" w:cstheme="minorHAnsi"/>
                <w:spacing w:val="-57"/>
              </w:rPr>
              <w:t xml:space="preserve"> </w:t>
            </w:r>
            <w:r w:rsidRPr="00A94EDF">
              <w:rPr>
                <w:rFonts w:asciiTheme="minorHAnsi" w:hAnsiTheme="minorHAnsi" w:cstheme="minorHAnsi"/>
              </w:rPr>
              <w:t>skills through assignments and</w:t>
            </w:r>
            <w:r w:rsidRPr="00A94EDF">
              <w:rPr>
                <w:rFonts w:asciiTheme="minorHAnsi" w:hAnsiTheme="minorHAnsi" w:cstheme="minorHAnsi"/>
                <w:spacing w:val="1"/>
              </w:rPr>
              <w:t xml:space="preserve"> </w:t>
            </w:r>
            <w:r w:rsidRPr="00A94EDF">
              <w:rPr>
                <w:rFonts w:asciiTheme="minorHAnsi" w:hAnsiTheme="minorHAnsi" w:cstheme="minorHAnsi"/>
              </w:rPr>
              <w:t xml:space="preserve">activities. The added value </w:t>
            </w:r>
          </w:p>
          <w:p w14:paraId="16C58073" w14:textId="77777777" w:rsidR="00A94EDF" w:rsidRDefault="00A94EDF" w:rsidP="00A94EDF">
            <w:pPr>
              <w:pStyle w:val="TableParagraph"/>
              <w:tabs>
                <w:tab w:val="left" w:pos="285"/>
              </w:tabs>
              <w:ind w:left="0" w:right="111"/>
              <w:rPr>
                <w:rFonts w:asciiTheme="minorHAnsi" w:hAnsiTheme="minorHAnsi" w:cstheme="minorHAnsi"/>
              </w:rPr>
            </w:pPr>
            <w:r>
              <w:rPr>
                <w:rFonts w:asciiTheme="minorHAnsi" w:hAnsiTheme="minorHAnsi" w:cstheme="minorHAnsi"/>
              </w:rPr>
              <w:t xml:space="preserve">       </w:t>
            </w:r>
            <w:r w:rsidRPr="00A94EDF">
              <w:rPr>
                <w:rFonts w:asciiTheme="minorHAnsi" w:hAnsiTheme="minorHAnsi" w:cstheme="minorHAnsi"/>
              </w:rPr>
              <w:t>of such a</w:t>
            </w:r>
            <w:r w:rsidRPr="00A94EDF">
              <w:rPr>
                <w:rFonts w:asciiTheme="minorHAnsi" w:hAnsiTheme="minorHAnsi" w:cstheme="minorHAnsi"/>
                <w:spacing w:val="1"/>
              </w:rPr>
              <w:t xml:space="preserve"> </w:t>
            </w:r>
            <w:r w:rsidRPr="00A94EDF">
              <w:rPr>
                <w:rFonts w:asciiTheme="minorHAnsi" w:hAnsiTheme="minorHAnsi" w:cstheme="minorHAnsi"/>
              </w:rPr>
              <w:t>summary</w:t>
            </w:r>
            <w:r w:rsidRPr="00A94EDF">
              <w:rPr>
                <w:rFonts w:asciiTheme="minorHAnsi" w:hAnsiTheme="minorHAnsi" w:cstheme="minorHAnsi"/>
                <w:spacing w:val="-2"/>
              </w:rPr>
              <w:t xml:space="preserve"> </w:t>
            </w:r>
            <w:r w:rsidRPr="00A94EDF">
              <w:rPr>
                <w:rFonts w:asciiTheme="minorHAnsi" w:hAnsiTheme="minorHAnsi" w:cstheme="minorHAnsi"/>
              </w:rPr>
              <w:t>being</w:t>
            </w:r>
            <w:r w:rsidRPr="00A94EDF">
              <w:rPr>
                <w:rFonts w:asciiTheme="minorHAnsi" w:hAnsiTheme="minorHAnsi" w:cstheme="minorHAnsi"/>
                <w:spacing w:val="3"/>
              </w:rPr>
              <w:t xml:space="preserve"> </w:t>
            </w:r>
            <w:r w:rsidRPr="00A94EDF">
              <w:rPr>
                <w:rFonts w:asciiTheme="minorHAnsi" w:hAnsiTheme="minorHAnsi" w:cstheme="minorHAnsi"/>
              </w:rPr>
              <w:t>included</w:t>
            </w:r>
            <w:r w:rsidRPr="00A94EDF">
              <w:rPr>
                <w:rFonts w:asciiTheme="minorHAnsi" w:hAnsiTheme="minorHAnsi" w:cstheme="minorHAnsi"/>
                <w:spacing w:val="2"/>
              </w:rPr>
              <w:t xml:space="preserve"> </w:t>
            </w:r>
            <w:r w:rsidRPr="00A94EDF">
              <w:rPr>
                <w:rFonts w:asciiTheme="minorHAnsi" w:hAnsiTheme="minorHAnsi" w:cstheme="minorHAnsi"/>
              </w:rPr>
              <w:t>into</w:t>
            </w:r>
            <w:r w:rsidRPr="00A94EDF">
              <w:rPr>
                <w:rFonts w:asciiTheme="minorHAnsi" w:hAnsiTheme="minorHAnsi" w:cstheme="minorHAnsi"/>
                <w:spacing w:val="3"/>
              </w:rPr>
              <w:t xml:space="preserve"> </w:t>
            </w:r>
            <w:r w:rsidRPr="00A94EDF">
              <w:rPr>
                <w:rFonts w:asciiTheme="minorHAnsi" w:hAnsiTheme="minorHAnsi" w:cstheme="minorHAnsi"/>
              </w:rPr>
              <w:t>each</w:t>
            </w:r>
            <w:r w:rsidRPr="00A94EDF">
              <w:rPr>
                <w:rFonts w:asciiTheme="minorHAnsi" w:hAnsiTheme="minorHAnsi" w:cstheme="minorHAnsi"/>
                <w:spacing w:val="1"/>
              </w:rPr>
              <w:t xml:space="preserve"> </w:t>
            </w:r>
            <w:r w:rsidRPr="00A94EDF">
              <w:rPr>
                <w:rFonts w:asciiTheme="minorHAnsi" w:hAnsiTheme="minorHAnsi" w:cstheme="minorHAnsi"/>
              </w:rPr>
              <w:t>syllabus</w:t>
            </w:r>
            <w:r w:rsidRPr="00A94EDF">
              <w:rPr>
                <w:rFonts w:asciiTheme="minorHAnsi" w:hAnsiTheme="minorHAnsi" w:cstheme="minorHAnsi"/>
                <w:spacing w:val="2"/>
              </w:rPr>
              <w:t xml:space="preserve"> </w:t>
            </w:r>
            <w:r w:rsidRPr="00A94EDF">
              <w:rPr>
                <w:rFonts w:asciiTheme="minorHAnsi" w:hAnsiTheme="minorHAnsi" w:cstheme="minorHAnsi"/>
              </w:rPr>
              <w:t>is</w:t>
            </w:r>
            <w:r w:rsidRPr="00A94EDF">
              <w:rPr>
                <w:rFonts w:asciiTheme="minorHAnsi" w:hAnsiTheme="minorHAnsi" w:cstheme="minorHAnsi"/>
                <w:spacing w:val="-1"/>
              </w:rPr>
              <w:t xml:space="preserve"> </w:t>
            </w:r>
            <w:r w:rsidRPr="00A94EDF">
              <w:rPr>
                <w:rFonts w:asciiTheme="minorHAnsi" w:hAnsiTheme="minorHAnsi" w:cstheme="minorHAnsi"/>
              </w:rPr>
              <w:t>that</w:t>
            </w:r>
            <w:r w:rsidRPr="00A94EDF">
              <w:rPr>
                <w:rFonts w:asciiTheme="minorHAnsi" w:hAnsiTheme="minorHAnsi" w:cstheme="minorHAnsi"/>
                <w:spacing w:val="5"/>
              </w:rPr>
              <w:t xml:space="preserve"> </w:t>
            </w:r>
            <w:r w:rsidRPr="00A94EDF">
              <w:rPr>
                <w:rFonts w:asciiTheme="minorHAnsi" w:hAnsiTheme="minorHAnsi" w:cstheme="minorHAnsi"/>
              </w:rPr>
              <w:t>it</w:t>
            </w:r>
            <w:r w:rsidRPr="00A94EDF">
              <w:rPr>
                <w:rFonts w:asciiTheme="minorHAnsi" w:hAnsiTheme="minorHAnsi" w:cstheme="minorHAnsi"/>
                <w:spacing w:val="5"/>
              </w:rPr>
              <w:t xml:space="preserve"> </w:t>
            </w:r>
            <w:r w:rsidRPr="00A94EDF">
              <w:rPr>
                <w:rFonts w:asciiTheme="minorHAnsi" w:hAnsiTheme="minorHAnsi" w:cstheme="minorHAnsi"/>
              </w:rPr>
              <w:t>serves</w:t>
            </w:r>
            <w:r w:rsidRPr="00A94EDF">
              <w:rPr>
                <w:rFonts w:asciiTheme="minorHAnsi" w:hAnsiTheme="minorHAnsi" w:cstheme="minorHAnsi"/>
                <w:spacing w:val="-1"/>
              </w:rPr>
              <w:t xml:space="preserve"> </w:t>
            </w:r>
            <w:r w:rsidRPr="00A94EDF">
              <w:rPr>
                <w:rFonts w:asciiTheme="minorHAnsi" w:hAnsiTheme="minorHAnsi" w:cstheme="minorHAnsi"/>
              </w:rPr>
              <w:t>as</w:t>
            </w:r>
            <w:r w:rsidRPr="00A94EDF">
              <w:rPr>
                <w:rFonts w:asciiTheme="minorHAnsi" w:hAnsiTheme="minorHAnsi" w:cstheme="minorHAnsi"/>
                <w:spacing w:val="-1"/>
              </w:rPr>
              <w:t xml:space="preserve"> </w:t>
            </w:r>
            <w:r w:rsidRPr="00A94EDF">
              <w:rPr>
                <w:rFonts w:asciiTheme="minorHAnsi" w:hAnsiTheme="minorHAnsi" w:cstheme="minorHAnsi"/>
              </w:rPr>
              <w:t>an</w:t>
            </w:r>
            <w:r w:rsidRPr="00A94EDF">
              <w:rPr>
                <w:rFonts w:asciiTheme="minorHAnsi" w:hAnsiTheme="minorHAnsi" w:cstheme="minorHAnsi"/>
                <w:spacing w:val="1"/>
              </w:rPr>
              <w:t xml:space="preserve"> </w:t>
            </w:r>
            <w:r w:rsidRPr="00A94EDF">
              <w:rPr>
                <w:rFonts w:asciiTheme="minorHAnsi" w:hAnsiTheme="minorHAnsi" w:cstheme="minorHAnsi"/>
              </w:rPr>
              <w:t xml:space="preserve">instrument </w:t>
            </w:r>
          </w:p>
          <w:p w14:paraId="31DD74CD" w14:textId="77777777" w:rsidR="00A94EDF" w:rsidRPr="00A94EDF" w:rsidRDefault="00A94EDF" w:rsidP="00A94EDF">
            <w:pPr>
              <w:pStyle w:val="TableParagraph"/>
              <w:tabs>
                <w:tab w:val="left" w:pos="284"/>
              </w:tabs>
              <w:ind w:left="0" w:right="111"/>
              <w:rPr>
                <w:rFonts w:asciiTheme="minorHAnsi" w:hAnsiTheme="minorHAnsi" w:cstheme="minorHAnsi"/>
                <w:spacing w:val="-7"/>
              </w:rPr>
            </w:pPr>
            <w:r>
              <w:rPr>
                <w:rFonts w:asciiTheme="minorHAnsi" w:hAnsiTheme="minorHAnsi" w:cstheme="minorHAnsi"/>
              </w:rPr>
              <w:t xml:space="preserve">      </w:t>
            </w:r>
            <w:r w:rsidRPr="00A94EDF">
              <w:rPr>
                <w:rFonts w:asciiTheme="minorHAnsi" w:hAnsiTheme="minorHAnsi" w:cstheme="minorHAnsi"/>
              </w:rPr>
              <w:t>which will provide a basis</w:t>
            </w:r>
            <w:r w:rsidRPr="00A94EDF">
              <w:rPr>
                <w:rFonts w:asciiTheme="minorHAnsi" w:hAnsiTheme="minorHAnsi" w:cstheme="minorHAnsi"/>
                <w:spacing w:val="-57"/>
              </w:rPr>
              <w:t xml:space="preserve"> </w:t>
            </w:r>
            <w:r w:rsidRPr="00A94EDF">
              <w:rPr>
                <w:rFonts w:asciiTheme="minorHAnsi" w:hAnsiTheme="minorHAnsi" w:cstheme="minorHAnsi"/>
              </w:rPr>
              <w:t>for quantification and assessment of</w:t>
            </w:r>
            <w:r w:rsidRPr="00A94EDF">
              <w:rPr>
                <w:rFonts w:asciiTheme="minorHAnsi" w:hAnsiTheme="minorHAnsi" w:cstheme="minorHAnsi"/>
                <w:spacing w:val="1"/>
              </w:rPr>
              <w:t xml:space="preserve"> </w:t>
            </w:r>
            <w:r w:rsidRPr="00A94EDF">
              <w:rPr>
                <w:rFonts w:asciiTheme="minorHAnsi" w:hAnsiTheme="minorHAnsi" w:cstheme="minorHAnsi"/>
              </w:rPr>
              <w:t>the educational</w:t>
            </w:r>
            <w:r w:rsidRPr="00A94EDF">
              <w:rPr>
                <w:rFonts w:asciiTheme="minorHAnsi" w:hAnsiTheme="minorHAnsi" w:cstheme="minorHAnsi"/>
                <w:spacing w:val="-7"/>
              </w:rPr>
              <w:t xml:space="preserve"> </w:t>
            </w:r>
            <w:r w:rsidRPr="00A94EDF">
              <w:rPr>
                <w:rFonts w:asciiTheme="minorHAnsi" w:hAnsiTheme="minorHAnsi" w:cstheme="minorHAnsi"/>
              </w:rPr>
              <w:t>objectives.</w:t>
            </w:r>
          </w:p>
        </w:tc>
      </w:tr>
    </w:tbl>
    <w:p w14:paraId="1EAD7FD2" w14:textId="77777777" w:rsidR="008F419D" w:rsidRDefault="008F419D">
      <w:pPr>
        <w:ind w:left="0" w:firstLine="0"/>
        <w:rPr>
          <w:b/>
          <w:sz w:val="28"/>
          <w:szCs w:val="28"/>
        </w:rPr>
      </w:pPr>
    </w:p>
    <w:p w14:paraId="010D5EE1" w14:textId="77777777"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Assessment Plan for Program/Department</w:t>
      </w:r>
    </w:p>
    <w:p w14:paraId="78FD8B11" w14:textId="77777777" w:rsidR="008F419D" w:rsidRPr="0074352E" w:rsidRDefault="00F1635F">
      <w:pPr>
        <w:numPr>
          <w:ilvl w:val="0"/>
          <w:numId w:val="4"/>
        </w:numPr>
        <w:pBdr>
          <w:top w:val="nil"/>
          <w:left w:val="nil"/>
          <w:bottom w:val="nil"/>
          <w:right w:val="nil"/>
          <w:between w:val="nil"/>
        </w:pBdr>
        <w:spacing w:after="0"/>
        <w:rPr>
          <w:color w:val="000000"/>
          <w:sz w:val="24"/>
          <w:szCs w:val="24"/>
          <w:highlight w:val="yellow"/>
        </w:rPr>
      </w:pPr>
      <w:r w:rsidRPr="0074352E">
        <w:rPr>
          <w:color w:val="000000"/>
          <w:sz w:val="24"/>
          <w:szCs w:val="24"/>
          <w:highlight w:val="yellow"/>
        </w:rPr>
        <w:t>Insert the program or department Assessment Plan</w:t>
      </w:r>
    </w:p>
    <w:p w14:paraId="31CD0742" w14:textId="77777777" w:rsidR="008F419D" w:rsidRDefault="00F1635F">
      <w:pPr>
        <w:numPr>
          <w:ilvl w:val="0"/>
          <w:numId w:val="4"/>
        </w:numPr>
        <w:pBdr>
          <w:top w:val="nil"/>
          <w:left w:val="nil"/>
          <w:bottom w:val="nil"/>
          <w:right w:val="nil"/>
          <w:between w:val="nil"/>
        </w:pBdr>
        <w:spacing w:after="0"/>
        <w:rPr>
          <w:color w:val="000000"/>
          <w:sz w:val="24"/>
          <w:szCs w:val="24"/>
        </w:rPr>
      </w:pPr>
      <w:r>
        <w:rPr>
          <w:color w:val="000000"/>
          <w:sz w:val="24"/>
          <w:szCs w:val="24"/>
        </w:rPr>
        <w:t>Explain any changes in the assessment plan including new or revised PLOs, new assessments that the program/department plans to implement and new targets or goals set for student success.</w:t>
      </w:r>
    </w:p>
    <w:p w14:paraId="219C4C90" w14:textId="77777777" w:rsidR="008F419D" w:rsidRDefault="00F1635F">
      <w:pPr>
        <w:numPr>
          <w:ilvl w:val="0"/>
          <w:numId w:val="4"/>
        </w:numPr>
        <w:pBdr>
          <w:top w:val="nil"/>
          <w:left w:val="nil"/>
          <w:bottom w:val="nil"/>
          <w:right w:val="nil"/>
          <w:between w:val="nil"/>
        </w:pBdr>
        <w:spacing w:after="120"/>
        <w:rPr>
          <w:color w:val="000000"/>
          <w:sz w:val="24"/>
          <w:szCs w:val="24"/>
        </w:rPr>
      </w:pPr>
      <w:r>
        <w:rPr>
          <w:color w:val="000000"/>
          <w:sz w:val="24"/>
          <w:szCs w:val="24"/>
        </w:rPr>
        <w:t>If you do not have a plan, would you like help in developing one?</w:t>
      </w:r>
      <w:r>
        <w:rPr>
          <w:noProof/>
        </w:rPr>
        <mc:AlternateContent>
          <mc:Choice Requires="wps">
            <w:drawing>
              <wp:anchor distT="45720" distB="45720" distL="114300" distR="114300" simplePos="0" relativeHeight="251658240" behindDoc="0" locked="0" layoutInCell="1" hidden="0" allowOverlap="1" wp14:anchorId="14FE0F07" wp14:editId="7193491F">
                <wp:simplePos x="0" y="0"/>
                <wp:positionH relativeFrom="column">
                  <wp:posOffset>2527300</wp:posOffset>
                </wp:positionH>
                <wp:positionV relativeFrom="paragraph">
                  <wp:posOffset>248920</wp:posOffset>
                </wp:positionV>
                <wp:extent cx="152400" cy="152400"/>
                <wp:effectExtent l="0" t="0" r="0" b="0"/>
                <wp:wrapSquare wrapText="bothSides" distT="45720" distB="45720" distL="114300" distR="114300"/>
                <wp:docPr id="21" name="Rectangle 21"/>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656BC5" w14:textId="77777777"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4FE0F07" id="Rectangle 21" o:spid="_x0000_s1026" style="position:absolute;left:0;text-align:left;margin-left:199pt;margin-top:19.6pt;width:12pt;height:12pt;flip:x;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">
                <v:stroke startarrowwidth="narrow" startarrowlength="short" endarrowwidth="narrow" endarrowlength="short"/>
                <v:textbox inset="2.53958mm,1.2694mm,2.53958mm,1.2694mm">
                  <w:txbxContent>
                    <w:p w14:paraId="13656BC5" w14:textId="77777777"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v:textbox>
                <w10:wrap type="square"/>
              </v:rect>
            </w:pict>
          </mc:Fallback>
        </mc:AlternateContent>
      </w:r>
    </w:p>
    <w:p w14:paraId="04320523" w14:textId="77777777" w:rsidR="008F419D" w:rsidRDefault="00F1635F">
      <w:pPr>
        <w:ind w:left="4320" w:firstLine="0"/>
        <w:rPr>
          <w:sz w:val="24"/>
          <w:szCs w:val="24"/>
        </w:rPr>
      </w:pPr>
      <w:r>
        <w:rPr>
          <w:sz w:val="24"/>
          <w:szCs w:val="24"/>
        </w:rPr>
        <w:t>Yes</w:t>
      </w:r>
    </w:p>
    <w:p w14:paraId="0DFBB482" w14:textId="77777777"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Program Review Action Plan or External Accreditation Action Letter/Report</w:t>
      </w:r>
    </w:p>
    <w:p w14:paraId="0C4899D3" w14:textId="77777777" w:rsidR="008F419D" w:rsidRDefault="00F1635F">
      <w:pPr>
        <w:ind w:left="1170" w:firstLine="0"/>
        <w:rPr>
          <w:i/>
          <w:sz w:val="20"/>
          <w:szCs w:val="20"/>
        </w:rPr>
      </w:pPr>
      <w:r>
        <w:rPr>
          <w:i/>
          <w:sz w:val="20"/>
          <w:szCs w:val="20"/>
        </w:rPr>
        <w:t>Annual Reflection/Follow-up on Action Plan from last Program Review or external accreditation (only complete the table that is appropriate for your program)</w:t>
      </w:r>
    </w:p>
    <w:p w14:paraId="5841E8C6" w14:textId="77777777" w:rsidR="008F419D" w:rsidRDefault="00F1635F">
      <w:pPr>
        <w:numPr>
          <w:ilvl w:val="1"/>
          <w:numId w:val="3"/>
        </w:numPr>
        <w:pBdr>
          <w:top w:val="nil"/>
          <w:left w:val="nil"/>
          <w:bottom w:val="nil"/>
          <w:right w:val="nil"/>
          <w:between w:val="nil"/>
        </w:pBdr>
        <w:spacing w:after="0"/>
        <w:rPr>
          <w:b/>
          <w:color w:val="000000"/>
          <w:sz w:val="24"/>
          <w:szCs w:val="24"/>
        </w:rPr>
      </w:pPr>
      <w:r>
        <w:rPr>
          <w:b/>
          <w:color w:val="000000"/>
          <w:sz w:val="24"/>
          <w:szCs w:val="24"/>
        </w:rPr>
        <w:t>Programs that fall under Program Review:</w:t>
      </w:r>
    </w:p>
    <w:p w14:paraId="738BEBD0" w14:textId="77777777"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Date of most recent Review:</w:t>
      </w:r>
    </w:p>
    <w:p w14:paraId="59E27C61" w14:textId="77777777" w:rsidR="008F419D" w:rsidRDefault="00F1635F">
      <w:pPr>
        <w:numPr>
          <w:ilvl w:val="2"/>
          <w:numId w:val="3"/>
        </w:numPr>
        <w:pBdr>
          <w:top w:val="nil"/>
          <w:left w:val="nil"/>
          <w:bottom w:val="nil"/>
          <w:right w:val="nil"/>
          <w:between w:val="nil"/>
        </w:pBdr>
        <w:rPr>
          <w:color w:val="000000"/>
          <w:sz w:val="24"/>
          <w:szCs w:val="24"/>
        </w:rPr>
      </w:pPr>
      <w:r>
        <w:rPr>
          <w:color w:val="000000"/>
          <w:sz w:val="24"/>
          <w:szCs w:val="24"/>
        </w:rPr>
        <w:t>Insert the Action Plan table from your last Program Review and give any progress towards completing the tasks or achieving targets set forth in the plan.</w:t>
      </w:r>
    </w:p>
    <w:tbl>
      <w:tblPr>
        <w:tblStyle w:val="a4"/>
        <w:tblW w:w="11520" w:type="dxa"/>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800"/>
        <w:gridCol w:w="7"/>
        <w:gridCol w:w="1883"/>
        <w:gridCol w:w="1530"/>
        <w:gridCol w:w="1530"/>
        <w:gridCol w:w="18"/>
        <w:gridCol w:w="1512"/>
        <w:gridCol w:w="27"/>
        <w:gridCol w:w="1497"/>
        <w:gridCol w:w="6"/>
      </w:tblGrid>
      <w:tr w:rsidR="008F419D" w14:paraId="1A20BD6F" w14:textId="77777777" w:rsidTr="002E3D1D">
        <w:trPr>
          <w:gridAfter w:val="1"/>
          <w:wAfter w:w="6" w:type="dxa"/>
        </w:trPr>
        <w:tc>
          <w:tcPr>
            <w:tcW w:w="1710" w:type="dxa"/>
          </w:tcPr>
          <w:p w14:paraId="60CA6BC7" w14:textId="77777777" w:rsidR="008F419D" w:rsidRDefault="00F1635F">
            <w:pPr>
              <w:spacing w:after="0"/>
              <w:ind w:left="60" w:firstLine="0"/>
              <w:jc w:val="center"/>
              <w:rPr>
                <w:b/>
                <w:sz w:val="24"/>
                <w:szCs w:val="24"/>
              </w:rPr>
            </w:pPr>
            <w:r>
              <w:rPr>
                <w:b/>
                <w:sz w:val="24"/>
                <w:szCs w:val="24"/>
              </w:rPr>
              <w:t>Specific area where improvement is needed</w:t>
            </w:r>
          </w:p>
        </w:tc>
        <w:tc>
          <w:tcPr>
            <w:tcW w:w="1807" w:type="dxa"/>
            <w:gridSpan w:val="2"/>
          </w:tcPr>
          <w:p w14:paraId="5095A9A1" w14:textId="77777777" w:rsidR="008F419D" w:rsidRDefault="00F1635F">
            <w:pPr>
              <w:spacing w:after="0"/>
              <w:ind w:left="60" w:firstLine="0"/>
              <w:jc w:val="center"/>
              <w:rPr>
                <w:b/>
                <w:sz w:val="24"/>
                <w:szCs w:val="24"/>
              </w:rPr>
            </w:pPr>
            <w:r>
              <w:rPr>
                <w:b/>
                <w:sz w:val="24"/>
                <w:szCs w:val="24"/>
              </w:rPr>
              <w:t>Evidence to support the recommended change</w:t>
            </w:r>
          </w:p>
        </w:tc>
        <w:tc>
          <w:tcPr>
            <w:tcW w:w="1883" w:type="dxa"/>
          </w:tcPr>
          <w:p w14:paraId="18995464" w14:textId="77777777" w:rsidR="008F419D" w:rsidRDefault="00F1635F">
            <w:pPr>
              <w:spacing w:after="0"/>
              <w:ind w:left="60" w:firstLine="0"/>
              <w:jc w:val="center"/>
              <w:rPr>
                <w:b/>
                <w:sz w:val="24"/>
                <w:szCs w:val="24"/>
              </w:rPr>
            </w:pPr>
            <w:r>
              <w:rPr>
                <w:b/>
                <w:sz w:val="24"/>
                <w:szCs w:val="24"/>
              </w:rPr>
              <w:t>Person(s) responsible for implementing the change</w:t>
            </w:r>
          </w:p>
        </w:tc>
        <w:tc>
          <w:tcPr>
            <w:tcW w:w="1530" w:type="dxa"/>
          </w:tcPr>
          <w:p w14:paraId="4D473E12" w14:textId="77777777" w:rsidR="008F419D" w:rsidRDefault="00F1635F">
            <w:pPr>
              <w:spacing w:after="0"/>
              <w:ind w:left="60" w:firstLine="0"/>
              <w:jc w:val="center"/>
              <w:rPr>
                <w:b/>
                <w:sz w:val="24"/>
                <w:szCs w:val="24"/>
              </w:rPr>
            </w:pPr>
            <w:r>
              <w:rPr>
                <w:b/>
                <w:sz w:val="24"/>
                <w:szCs w:val="24"/>
              </w:rPr>
              <w:t>Timeline for implementation</w:t>
            </w:r>
          </w:p>
        </w:tc>
        <w:tc>
          <w:tcPr>
            <w:tcW w:w="1548" w:type="dxa"/>
            <w:gridSpan w:val="2"/>
          </w:tcPr>
          <w:p w14:paraId="412505CA" w14:textId="77777777" w:rsidR="008F419D" w:rsidRDefault="00F1635F">
            <w:pPr>
              <w:spacing w:after="0"/>
              <w:ind w:left="60" w:firstLine="0"/>
              <w:jc w:val="center"/>
              <w:rPr>
                <w:b/>
                <w:sz w:val="24"/>
                <w:szCs w:val="24"/>
              </w:rPr>
            </w:pPr>
            <w:r>
              <w:rPr>
                <w:b/>
                <w:sz w:val="24"/>
                <w:szCs w:val="24"/>
              </w:rPr>
              <w:t>Resources needed</w:t>
            </w:r>
          </w:p>
        </w:tc>
        <w:tc>
          <w:tcPr>
            <w:tcW w:w="1539" w:type="dxa"/>
            <w:gridSpan w:val="2"/>
          </w:tcPr>
          <w:p w14:paraId="445BFAA3" w14:textId="77777777" w:rsidR="008F419D" w:rsidRDefault="00F1635F">
            <w:pPr>
              <w:spacing w:after="0"/>
              <w:ind w:left="60" w:firstLine="0"/>
              <w:jc w:val="center"/>
              <w:rPr>
                <w:b/>
                <w:sz w:val="24"/>
                <w:szCs w:val="24"/>
              </w:rPr>
            </w:pPr>
            <w:r>
              <w:rPr>
                <w:b/>
                <w:sz w:val="24"/>
                <w:szCs w:val="24"/>
              </w:rPr>
              <w:t>Assessment Plan</w:t>
            </w:r>
          </w:p>
        </w:tc>
        <w:tc>
          <w:tcPr>
            <w:tcW w:w="1497" w:type="dxa"/>
          </w:tcPr>
          <w:p w14:paraId="17AB1A68" w14:textId="77777777" w:rsidR="008F419D" w:rsidRDefault="00F1635F">
            <w:pPr>
              <w:spacing w:after="0"/>
              <w:ind w:left="60" w:firstLine="0"/>
              <w:jc w:val="center"/>
              <w:rPr>
                <w:b/>
                <w:sz w:val="24"/>
                <w:szCs w:val="24"/>
              </w:rPr>
            </w:pPr>
            <w:r>
              <w:rPr>
                <w:b/>
                <w:sz w:val="24"/>
                <w:szCs w:val="24"/>
              </w:rPr>
              <w:t>Progress Made this Year</w:t>
            </w:r>
          </w:p>
        </w:tc>
      </w:tr>
      <w:tr w:rsidR="002E3D1D" w14:paraId="7A789BC6" w14:textId="77777777" w:rsidTr="002E3D1D">
        <w:tc>
          <w:tcPr>
            <w:tcW w:w="1710" w:type="dxa"/>
          </w:tcPr>
          <w:p w14:paraId="751000E5" w14:textId="77777777" w:rsidR="002E3D1D" w:rsidRDefault="002E3D1D" w:rsidP="002E3D1D">
            <w:pPr>
              <w:spacing w:after="0"/>
              <w:ind w:left="360"/>
            </w:pPr>
            <w:r>
              <w:t>Need for new</w:t>
            </w:r>
          </w:p>
          <w:p w14:paraId="01FF4C87" w14:textId="77777777" w:rsidR="002E3D1D" w:rsidRPr="0074352E" w:rsidRDefault="002E3D1D" w:rsidP="002E3D1D">
            <w:pPr>
              <w:spacing w:after="0"/>
              <w:ind w:left="360"/>
            </w:pPr>
            <w:r>
              <w:t>c</w:t>
            </w:r>
            <w:r w:rsidRPr="0074352E">
              <w:t xml:space="preserve">oncentrations </w:t>
            </w:r>
          </w:p>
        </w:tc>
        <w:tc>
          <w:tcPr>
            <w:tcW w:w="1800" w:type="dxa"/>
          </w:tcPr>
          <w:p w14:paraId="77B984CB" w14:textId="77777777" w:rsidR="002E3D1D" w:rsidRPr="0074352E" w:rsidRDefault="002E3D1D" w:rsidP="002E3D1D">
            <w:pPr>
              <w:spacing w:after="0"/>
              <w:ind w:left="0" w:firstLine="0"/>
            </w:pPr>
            <w:r w:rsidRPr="0074352E">
              <w:t xml:space="preserve">UG Program: Add </w:t>
            </w:r>
            <w:r w:rsidRPr="0074352E">
              <w:rPr>
                <w:sz w:val="20"/>
                <w:szCs w:val="20"/>
              </w:rPr>
              <w:t>Entrepreneurship</w:t>
            </w:r>
          </w:p>
          <w:p w14:paraId="23284CB2" w14:textId="77777777" w:rsidR="002E3D1D" w:rsidRPr="0074352E" w:rsidRDefault="002E3D1D" w:rsidP="002E3D1D">
            <w:pPr>
              <w:spacing w:after="0"/>
              <w:ind w:left="360"/>
            </w:pPr>
            <w:r w:rsidRPr="0074352E">
              <w:t>MBA Program:</w:t>
            </w:r>
          </w:p>
          <w:p w14:paraId="5C130056" w14:textId="77777777" w:rsidR="002E3D1D" w:rsidRPr="0074352E" w:rsidRDefault="002E3D1D" w:rsidP="002E3D1D">
            <w:pPr>
              <w:spacing w:after="0"/>
              <w:ind w:left="360"/>
            </w:pPr>
            <w:r w:rsidRPr="0074352E">
              <w:t>Add</w:t>
            </w:r>
          </w:p>
          <w:p w14:paraId="6000BB82" w14:textId="77777777" w:rsidR="002E3D1D" w:rsidRPr="0074352E" w:rsidRDefault="002E3D1D" w:rsidP="002E3D1D">
            <w:pPr>
              <w:spacing w:after="0"/>
              <w:ind w:left="360"/>
            </w:pPr>
            <w:r w:rsidRPr="0074352E">
              <w:t>Construction</w:t>
            </w:r>
          </w:p>
          <w:p w14:paraId="17264305" w14:textId="77777777" w:rsidR="002E3D1D" w:rsidRPr="0074352E" w:rsidRDefault="002E3D1D" w:rsidP="002E3D1D">
            <w:pPr>
              <w:spacing w:after="0"/>
              <w:ind w:left="360"/>
            </w:pPr>
            <w:r w:rsidRPr="0074352E">
              <w:t>Mgmt &amp;</w:t>
            </w:r>
          </w:p>
          <w:p w14:paraId="31E5D3A9" w14:textId="77777777" w:rsidR="002E3D1D" w:rsidRPr="0074352E" w:rsidRDefault="002E3D1D" w:rsidP="002E3D1D">
            <w:pPr>
              <w:spacing w:after="0"/>
              <w:ind w:left="360"/>
            </w:pPr>
            <w:r w:rsidRPr="0074352E">
              <w:t>Technologies</w:t>
            </w:r>
          </w:p>
          <w:p w14:paraId="78015B1A" w14:textId="58F5C0C0" w:rsidR="002E3D1D" w:rsidRDefault="002E3D1D" w:rsidP="002E3D1D">
            <w:pPr>
              <w:spacing w:after="0"/>
              <w:ind w:left="360"/>
              <w:jc w:val="both"/>
              <w:rPr>
                <w:sz w:val="24"/>
                <w:szCs w:val="24"/>
              </w:rPr>
            </w:pPr>
            <w:r w:rsidRPr="0074352E">
              <w:t>Mgmt</w:t>
            </w:r>
          </w:p>
        </w:tc>
        <w:tc>
          <w:tcPr>
            <w:tcW w:w="1890" w:type="dxa"/>
            <w:gridSpan w:val="2"/>
          </w:tcPr>
          <w:p w14:paraId="23A7CDE4" w14:textId="77777777" w:rsidR="002E3D1D" w:rsidRPr="0074352E" w:rsidRDefault="002E3D1D" w:rsidP="002E3D1D">
            <w:pPr>
              <w:spacing w:after="0"/>
              <w:ind w:left="360"/>
              <w:jc w:val="both"/>
            </w:pPr>
            <w:r w:rsidRPr="0074352E">
              <w:t>Curriculum</w:t>
            </w:r>
          </w:p>
          <w:p w14:paraId="45F7F2DB" w14:textId="77926B4F" w:rsidR="002E3D1D" w:rsidRPr="0074352E" w:rsidRDefault="002E3D1D" w:rsidP="002E3D1D">
            <w:pPr>
              <w:spacing w:after="0"/>
              <w:ind w:left="360"/>
            </w:pPr>
            <w:r w:rsidRPr="0074352E">
              <w:t>Committees</w:t>
            </w:r>
          </w:p>
        </w:tc>
        <w:tc>
          <w:tcPr>
            <w:tcW w:w="1530" w:type="dxa"/>
          </w:tcPr>
          <w:p w14:paraId="2241BAF8" w14:textId="77777777" w:rsidR="002E3D1D" w:rsidRDefault="002E3D1D" w:rsidP="002E3D1D">
            <w:pPr>
              <w:spacing w:after="0"/>
              <w:ind w:left="360"/>
            </w:pPr>
            <w:r>
              <w:t>Fall 2021 Grad</w:t>
            </w:r>
          </w:p>
          <w:p w14:paraId="4EAE75DD" w14:textId="77777777" w:rsidR="002E3D1D" w:rsidRPr="0074352E" w:rsidRDefault="002E3D1D" w:rsidP="002E3D1D">
            <w:pPr>
              <w:spacing w:after="0"/>
              <w:ind w:left="360"/>
            </w:pPr>
            <w:r w:rsidRPr="0074352E">
              <w:t>Council</w:t>
            </w:r>
          </w:p>
          <w:p w14:paraId="2FD6C371" w14:textId="7BA87B19" w:rsidR="002E3D1D" w:rsidRPr="0074352E" w:rsidRDefault="002E3D1D" w:rsidP="002E3D1D">
            <w:pPr>
              <w:spacing w:after="0"/>
              <w:ind w:left="0" w:firstLine="0"/>
            </w:pPr>
          </w:p>
        </w:tc>
        <w:tc>
          <w:tcPr>
            <w:tcW w:w="1530" w:type="dxa"/>
          </w:tcPr>
          <w:p w14:paraId="542CA32F" w14:textId="09877B2D" w:rsidR="002E3D1D" w:rsidRPr="0074352E" w:rsidRDefault="002E3D1D" w:rsidP="002E3D1D">
            <w:pPr>
              <w:spacing w:after="0"/>
              <w:ind w:left="0" w:firstLine="0"/>
            </w:pPr>
            <w:r w:rsidRPr="0074352E">
              <w:t>Faculty with expertise in area to instruct</w:t>
            </w:r>
          </w:p>
        </w:tc>
        <w:tc>
          <w:tcPr>
            <w:tcW w:w="1530" w:type="dxa"/>
            <w:gridSpan w:val="2"/>
          </w:tcPr>
          <w:p w14:paraId="4F7D23EE" w14:textId="77777777" w:rsidR="002E3D1D" w:rsidRDefault="002E3D1D" w:rsidP="002E3D1D">
            <w:pPr>
              <w:spacing w:after="0"/>
              <w:ind w:left="0" w:firstLine="0"/>
              <w:rPr>
                <w:sz w:val="24"/>
                <w:szCs w:val="24"/>
              </w:rPr>
            </w:pPr>
            <w:r>
              <w:rPr>
                <w:sz w:val="24"/>
                <w:szCs w:val="24"/>
              </w:rPr>
              <w:t>Assessment will be addressed in the indirect measure for both programs (exit survey; Peregrine assessment tool</w:t>
            </w:r>
          </w:p>
        </w:tc>
        <w:tc>
          <w:tcPr>
            <w:tcW w:w="1530" w:type="dxa"/>
            <w:gridSpan w:val="3"/>
          </w:tcPr>
          <w:p w14:paraId="0ED843D8" w14:textId="77777777" w:rsidR="002E3D1D" w:rsidRDefault="002E3D1D" w:rsidP="002E3D1D">
            <w:pPr>
              <w:spacing w:after="0"/>
              <w:ind w:left="360"/>
            </w:pPr>
            <w:r>
              <w:t>AUC has</w:t>
            </w:r>
          </w:p>
          <w:p w14:paraId="19AF7BE7" w14:textId="77777777" w:rsidR="002E3D1D" w:rsidRDefault="002E3D1D" w:rsidP="002E3D1D">
            <w:pPr>
              <w:spacing w:after="0"/>
              <w:ind w:left="360"/>
            </w:pPr>
            <w:r>
              <w:t>Approved</w:t>
            </w:r>
          </w:p>
          <w:p w14:paraId="7C311CDD" w14:textId="77777777" w:rsidR="002E3D1D" w:rsidRDefault="002E3D1D" w:rsidP="002E3D1D">
            <w:pPr>
              <w:spacing w:after="0"/>
              <w:ind w:left="360"/>
            </w:pPr>
            <w:r>
              <w:t>new UG</w:t>
            </w:r>
          </w:p>
          <w:p w14:paraId="032D4339" w14:textId="77777777" w:rsidR="002E3D1D" w:rsidRPr="0074352E" w:rsidRDefault="002E3D1D" w:rsidP="002E3D1D">
            <w:pPr>
              <w:spacing w:after="0"/>
              <w:ind w:left="360"/>
            </w:pPr>
            <w:r w:rsidRPr="0074352E">
              <w:t>concentration</w:t>
            </w:r>
          </w:p>
        </w:tc>
      </w:tr>
    </w:tbl>
    <w:p w14:paraId="7FFCF25D" w14:textId="77777777" w:rsidR="008F419D" w:rsidRDefault="00F1635F">
      <w:pPr>
        <w:numPr>
          <w:ilvl w:val="2"/>
          <w:numId w:val="3"/>
        </w:numPr>
        <w:pBdr>
          <w:top w:val="nil"/>
          <w:left w:val="nil"/>
          <w:bottom w:val="nil"/>
          <w:right w:val="nil"/>
          <w:between w:val="nil"/>
        </w:pBdr>
        <w:rPr>
          <w:color w:val="000000"/>
          <w:sz w:val="24"/>
          <w:szCs w:val="24"/>
        </w:rPr>
      </w:pPr>
      <w:r>
        <w:rPr>
          <w:color w:val="000000"/>
          <w:sz w:val="24"/>
          <w:szCs w:val="24"/>
        </w:rPr>
        <w:t xml:space="preserve">If you do not have an action plan, would you like help in developing one based on your last program review and needs of the program? </w:t>
      </w:r>
    </w:p>
    <w:p w14:paraId="25EADF3C" w14:textId="77777777" w:rsidR="008F419D" w:rsidRDefault="00F1635F">
      <w:pPr>
        <w:ind w:left="4320" w:firstLine="0"/>
        <w:rPr>
          <w:sz w:val="24"/>
          <w:szCs w:val="24"/>
        </w:rPr>
      </w:pPr>
      <w:r>
        <w:rPr>
          <w:sz w:val="24"/>
          <w:szCs w:val="24"/>
        </w:rPr>
        <w:t>Yes</w:t>
      </w:r>
      <w:r>
        <w:rPr>
          <w:noProof/>
        </w:rPr>
        <mc:AlternateContent>
          <mc:Choice Requires="wps">
            <w:drawing>
              <wp:anchor distT="45720" distB="45720" distL="114300" distR="114300" simplePos="0" relativeHeight="251659264" behindDoc="0" locked="0" layoutInCell="1" hidden="0" allowOverlap="1" wp14:anchorId="3A691256" wp14:editId="6BF1529E">
                <wp:simplePos x="0" y="0"/>
                <wp:positionH relativeFrom="column">
                  <wp:posOffset>2527300</wp:posOffset>
                </wp:positionH>
                <wp:positionV relativeFrom="paragraph">
                  <wp:posOffset>33021</wp:posOffset>
                </wp:positionV>
                <wp:extent cx="152400" cy="152400"/>
                <wp:effectExtent l="0" t="0" r="0" b="0"/>
                <wp:wrapSquare wrapText="bothSides" distT="45720" distB="45720" distL="114300" distR="114300"/>
                <wp:docPr id="20" name="Rectangle 20"/>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A486C6" w14:textId="77777777"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0" o:spid="_x0000_s1027" style="position:absolute;left:0;text-align:left;margin-left:199pt;margin-top:2.6pt;width:12pt;height:12pt;flip:x;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">
                <v:stroke startarrowwidth="narrow" startarrowlength="short" endarrowwidth="narrow" endarrowlength="short"/>
                <v:textbox inset="2.53958mm,1.2694mm,2.53958mm,1.2694mm">
                  <w:txbxContent>
                    <w:p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v:textbox>
                <w10:wrap type="square"/>
              </v:rect>
            </w:pict>
          </mc:Fallback>
        </mc:AlternateContent>
      </w:r>
    </w:p>
    <w:p w14:paraId="3E82C79B" w14:textId="77777777" w:rsidR="008F419D" w:rsidRDefault="008F419D">
      <w:pPr>
        <w:ind w:left="4320" w:firstLine="0"/>
        <w:rPr>
          <w:sz w:val="24"/>
          <w:szCs w:val="24"/>
        </w:rPr>
      </w:pPr>
    </w:p>
    <w:p w14:paraId="3A3051BC" w14:textId="77777777" w:rsidR="008F419D" w:rsidRDefault="00F1635F">
      <w:pPr>
        <w:numPr>
          <w:ilvl w:val="1"/>
          <w:numId w:val="3"/>
        </w:numPr>
        <w:pBdr>
          <w:top w:val="nil"/>
          <w:left w:val="nil"/>
          <w:bottom w:val="nil"/>
          <w:right w:val="nil"/>
          <w:between w:val="nil"/>
        </w:pBdr>
        <w:spacing w:after="0"/>
        <w:rPr>
          <w:b/>
          <w:color w:val="000000"/>
          <w:sz w:val="24"/>
          <w:szCs w:val="24"/>
        </w:rPr>
      </w:pPr>
      <w:r>
        <w:rPr>
          <w:b/>
          <w:color w:val="000000"/>
          <w:sz w:val="24"/>
          <w:szCs w:val="24"/>
        </w:rPr>
        <w:t>Programs with external Accreditation:</w:t>
      </w:r>
      <w:r>
        <w:rPr>
          <w:color w:val="000000"/>
          <w:sz w:val="24"/>
          <w:szCs w:val="24"/>
        </w:rPr>
        <w:t xml:space="preserve"> </w:t>
      </w:r>
    </w:p>
    <w:p w14:paraId="6ABC7DA0" w14:textId="77777777"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Professional, specialized, State, or programmatic accreditations currently held by the program/department.</w:t>
      </w:r>
    </w:p>
    <w:p w14:paraId="5C2C4548" w14:textId="77777777"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Date of most recent accreditation action by each listed agency.</w:t>
      </w:r>
    </w:p>
    <w:p w14:paraId="296AB30D" w14:textId="77777777" w:rsidR="008F419D" w:rsidRDefault="00F1635F">
      <w:pPr>
        <w:numPr>
          <w:ilvl w:val="2"/>
          <w:numId w:val="3"/>
        </w:numPr>
        <w:pBdr>
          <w:top w:val="nil"/>
          <w:left w:val="nil"/>
          <w:bottom w:val="nil"/>
          <w:right w:val="nil"/>
          <w:between w:val="nil"/>
        </w:pBdr>
        <w:rPr>
          <w:color w:val="000000"/>
          <w:sz w:val="24"/>
          <w:szCs w:val="24"/>
        </w:rPr>
      </w:pPr>
      <w:r>
        <w:rPr>
          <w:color w:val="000000"/>
          <w:sz w:val="24"/>
          <w:szCs w:val="24"/>
        </w:rPr>
        <w:t>Date and nature of next review and type of review.</w:t>
      </w:r>
    </w:p>
    <w:tbl>
      <w:tblPr>
        <w:tblStyle w:val="a5"/>
        <w:tblW w:w="11605"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9"/>
        <w:gridCol w:w="3868"/>
        <w:gridCol w:w="3868"/>
      </w:tblGrid>
      <w:tr w:rsidR="008F419D" w14:paraId="3A51AC3C" w14:textId="77777777">
        <w:tc>
          <w:tcPr>
            <w:tcW w:w="3869" w:type="dxa"/>
          </w:tcPr>
          <w:p w14:paraId="7D63AFAB" w14:textId="77777777" w:rsidR="008F419D" w:rsidRDefault="00F1635F">
            <w:pPr>
              <w:pBdr>
                <w:top w:val="nil"/>
                <w:left w:val="nil"/>
                <w:bottom w:val="nil"/>
                <w:right w:val="nil"/>
                <w:between w:val="nil"/>
              </w:pBdr>
              <w:ind w:left="0" w:firstLine="0"/>
              <w:rPr>
                <w:b/>
                <w:color w:val="000000"/>
                <w:sz w:val="24"/>
                <w:szCs w:val="24"/>
              </w:rPr>
            </w:pPr>
            <w:r>
              <w:rPr>
                <w:b/>
                <w:color w:val="000000"/>
                <w:sz w:val="24"/>
                <w:szCs w:val="24"/>
              </w:rPr>
              <w:t>List key issues for continuing accreditation identified in accreditation action letter or report.</w:t>
            </w:r>
          </w:p>
        </w:tc>
        <w:tc>
          <w:tcPr>
            <w:tcW w:w="3868" w:type="dxa"/>
          </w:tcPr>
          <w:p w14:paraId="74572AEE" w14:textId="77777777" w:rsidR="008F419D" w:rsidRDefault="00F1635F">
            <w:pPr>
              <w:pBdr>
                <w:top w:val="nil"/>
                <w:left w:val="nil"/>
                <w:bottom w:val="nil"/>
                <w:right w:val="nil"/>
                <w:between w:val="nil"/>
              </w:pBdr>
              <w:ind w:left="0" w:firstLine="0"/>
              <w:rPr>
                <w:b/>
                <w:color w:val="000000"/>
                <w:sz w:val="24"/>
                <w:szCs w:val="24"/>
              </w:rPr>
            </w:pPr>
            <w:r>
              <w:rPr>
                <w:b/>
                <w:color w:val="000000"/>
                <w:sz w:val="24"/>
                <w:szCs w:val="24"/>
              </w:rPr>
              <w:t>Key performance indicators as required by agency or selected by program (licensure, board or bar pass rates; employment rates, etc.)(If required.)</w:t>
            </w:r>
          </w:p>
        </w:tc>
        <w:tc>
          <w:tcPr>
            <w:tcW w:w="3868" w:type="dxa"/>
          </w:tcPr>
          <w:p w14:paraId="4F16D762" w14:textId="77777777" w:rsidR="008F419D" w:rsidRPr="00EE672A" w:rsidRDefault="00F1635F">
            <w:pPr>
              <w:pBdr>
                <w:top w:val="nil"/>
                <w:left w:val="nil"/>
                <w:bottom w:val="nil"/>
                <w:right w:val="nil"/>
                <w:between w:val="nil"/>
              </w:pBdr>
              <w:ind w:left="0" w:firstLine="0"/>
              <w:rPr>
                <w:b/>
                <w:color w:val="000000"/>
              </w:rPr>
            </w:pPr>
            <w:r w:rsidRPr="00EE672A">
              <w:rPr>
                <w:b/>
                <w:color w:val="000000"/>
              </w:rPr>
              <w:t>Update on fulfilling the action letter/report or on meeting the key performance indicators.</w:t>
            </w:r>
          </w:p>
        </w:tc>
      </w:tr>
      <w:tr w:rsidR="008F419D" w14:paraId="2E8DD737" w14:textId="77777777">
        <w:tc>
          <w:tcPr>
            <w:tcW w:w="3869" w:type="dxa"/>
          </w:tcPr>
          <w:p w14:paraId="6A494745" w14:textId="77777777" w:rsidR="00EE672A" w:rsidRPr="00EE672A" w:rsidRDefault="00EE672A" w:rsidP="00EE672A">
            <w:pPr>
              <w:widowControl w:val="0"/>
              <w:tabs>
                <w:tab w:val="left" w:pos="0"/>
              </w:tabs>
              <w:kinsoku w:val="0"/>
              <w:overflowPunct w:val="0"/>
              <w:autoSpaceDE w:val="0"/>
              <w:autoSpaceDN w:val="0"/>
              <w:adjustRightInd w:val="0"/>
              <w:spacing w:after="0"/>
              <w:ind w:left="360" w:right="79" w:firstLine="0"/>
              <w:jc w:val="both"/>
            </w:pPr>
            <w:r w:rsidRPr="00EE672A">
              <w:t>Describe the ways in which alumni, employers of graduates, and other professionals in the business community are involved in the periodic review, renewal, and improvement of business programs and curricula.</w:t>
            </w:r>
          </w:p>
          <w:p w14:paraId="18401B3A" w14:textId="77777777" w:rsidR="008F419D" w:rsidRDefault="008F419D">
            <w:pPr>
              <w:pBdr>
                <w:top w:val="nil"/>
                <w:left w:val="nil"/>
                <w:bottom w:val="nil"/>
                <w:right w:val="nil"/>
                <w:between w:val="nil"/>
              </w:pBdr>
              <w:spacing w:after="0"/>
              <w:ind w:left="0" w:firstLine="0"/>
              <w:rPr>
                <w:color w:val="000000"/>
                <w:sz w:val="24"/>
                <w:szCs w:val="24"/>
              </w:rPr>
            </w:pPr>
          </w:p>
        </w:tc>
        <w:tc>
          <w:tcPr>
            <w:tcW w:w="3868" w:type="dxa"/>
          </w:tcPr>
          <w:p w14:paraId="6E614EE4" w14:textId="77777777" w:rsidR="008F419D" w:rsidRDefault="008F419D">
            <w:pPr>
              <w:pBdr>
                <w:top w:val="nil"/>
                <w:left w:val="nil"/>
                <w:bottom w:val="nil"/>
                <w:right w:val="nil"/>
                <w:between w:val="nil"/>
              </w:pBdr>
              <w:spacing w:after="0"/>
              <w:ind w:left="0" w:firstLine="0"/>
              <w:rPr>
                <w:color w:val="000000"/>
                <w:sz w:val="24"/>
                <w:szCs w:val="24"/>
              </w:rPr>
            </w:pPr>
          </w:p>
        </w:tc>
        <w:tc>
          <w:tcPr>
            <w:tcW w:w="3868" w:type="dxa"/>
          </w:tcPr>
          <w:p w14:paraId="261C8454" w14:textId="77777777" w:rsidR="00EE672A" w:rsidRPr="00EE672A" w:rsidRDefault="00EE672A" w:rsidP="00EE672A">
            <w:pPr>
              <w:pStyle w:val="BodyText"/>
              <w:tabs>
                <w:tab w:val="left" w:pos="0"/>
              </w:tabs>
              <w:kinsoku w:val="0"/>
              <w:overflowPunct w:val="0"/>
              <w:ind w:right="79"/>
              <w:jc w:val="both"/>
              <w:rPr>
                <w:color w:val="000000" w:themeColor="text1"/>
              </w:rPr>
            </w:pPr>
            <w:r w:rsidRPr="00EE672A">
              <w:rPr>
                <w:color w:val="000000" w:themeColor="text1"/>
              </w:rPr>
              <w:t xml:space="preserve">Alumni, employers of graduates, and other professionals in the business community are involved in the periodic review, renewal, and improvement of business programs and curricula in that representatives from these groups are or have been members of the Business Administration Department Advisory Board. The Business Administration Department maintains contact with the respective groups as it continues to keep its program and curricula current with the necessary improvements to ensure that our graduates have the skills and knowledge to be real-world ready. Our Advisory Board comprises current employers who also provide internships, alumni, and other professionals who are actively involved in the discussions with significant relevant input as we make decisions that ensure that we are up-to-date and competitive with the quality of our curricula. The mission of the Business Administration Department, as well as the goals and KPIs, are shared with the advisory board. Input from members of the board is received and any relevant and reasonable suggestions related to the programs and curricula are followed. In addition, the Department’s Graduate Curriculum Committee includes alumni and other professionals in the business community. </w:t>
            </w:r>
          </w:p>
          <w:p w14:paraId="2F0D5BF7" w14:textId="77777777" w:rsidR="008F419D" w:rsidRPr="00EE672A" w:rsidRDefault="008F419D">
            <w:pPr>
              <w:pBdr>
                <w:top w:val="nil"/>
                <w:left w:val="nil"/>
                <w:bottom w:val="nil"/>
                <w:right w:val="nil"/>
                <w:between w:val="nil"/>
              </w:pBdr>
              <w:spacing w:after="0"/>
              <w:ind w:left="0" w:firstLine="0"/>
              <w:rPr>
                <w:color w:val="000000"/>
              </w:rPr>
            </w:pPr>
          </w:p>
        </w:tc>
      </w:tr>
      <w:tr w:rsidR="008F419D" w14:paraId="6F5BA3C7" w14:textId="77777777">
        <w:tc>
          <w:tcPr>
            <w:tcW w:w="3869" w:type="dxa"/>
          </w:tcPr>
          <w:p w14:paraId="12863392" w14:textId="77777777" w:rsidR="008F419D" w:rsidRPr="00EE672A" w:rsidRDefault="00EE672A" w:rsidP="00EE672A">
            <w:pPr>
              <w:pStyle w:val="BodyText"/>
              <w:ind w:left="720" w:right="467"/>
            </w:pPr>
            <w:r w:rsidRPr="00EE672A">
              <w:t>Describe your proposed courses of action to identify needed changes in the study abroad and internship programs and the planned timeline for identifying and making changes.</w:t>
            </w:r>
          </w:p>
        </w:tc>
        <w:tc>
          <w:tcPr>
            <w:tcW w:w="3868" w:type="dxa"/>
          </w:tcPr>
          <w:p w14:paraId="417532AB" w14:textId="77777777" w:rsidR="008F419D" w:rsidRDefault="008F419D">
            <w:pPr>
              <w:pBdr>
                <w:top w:val="nil"/>
                <w:left w:val="nil"/>
                <w:bottom w:val="nil"/>
                <w:right w:val="nil"/>
                <w:between w:val="nil"/>
              </w:pBdr>
              <w:spacing w:after="0"/>
              <w:ind w:left="0" w:firstLine="0"/>
              <w:rPr>
                <w:color w:val="000000"/>
                <w:sz w:val="24"/>
                <w:szCs w:val="24"/>
              </w:rPr>
            </w:pPr>
          </w:p>
        </w:tc>
        <w:tc>
          <w:tcPr>
            <w:tcW w:w="3868" w:type="dxa"/>
          </w:tcPr>
          <w:p w14:paraId="4825A0AA" w14:textId="77777777" w:rsidR="00EE672A" w:rsidRPr="00EE672A" w:rsidRDefault="00EE672A" w:rsidP="00EE672A">
            <w:pPr>
              <w:pStyle w:val="BodyText"/>
              <w:ind w:left="200" w:right="467"/>
            </w:pPr>
          </w:p>
          <w:p w14:paraId="66916BBA" w14:textId="77777777" w:rsidR="00EE672A" w:rsidRPr="00EE672A" w:rsidRDefault="00EE672A" w:rsidP="00EE672A">
            <w:pPr>
              <w:pStyle w:val="BodyText"/>
              <w:ind w:left="200" w:right="467"/>
              <w:rPr>
                <w:color w:val="000000" w:themeColor="text1"/>
              </w:rPr>
            </w:pPr>
            <w:r w:rsidRPr="00EE672A">
              <w:rPr>
                <w:color w:val="000000" w:themeColor="text1"/>
              </w:rPr>
              <w:t xml:space="preserve">The Business Administration Department is committed to working closely with the university’s office of International Studies in supporting faculty-led study abroad programs.  The academic business unit recognizes the need for greater integration and exposure to the real world, hands on business practices and the factoring guiding the local, national and global economies.  </w:t>
            </w:r>
          </w:p>
          <w:p w14:paraId="73DEB3D5" w14:textId="77777777" w:rsidR="00EE672A" w:rsidRPr="00EE672A" w:rsidRDefault="00EE672A" w:rsidP="00EE672A">
            <w:pPr>
              <w:pStyle w:val="BodyText"/>
              <w:ind w:left="200" w:right="467"/>
              <w:rPr>
                <w:color w:val="000000" w:themeColor="text1"/>
              </w:rPr>
            </w:pPr>
          </w:p>
          <w:p w14:paraId="41A5D67C" w14:textId="77777777" w:rsidR="00EE672A" w:rsidRPr="00EE672A" w:rsidRDefault="00EE672A" w:rsidP="00EE672A">
            <w:pPr>
              <w:pStyle w:val="BodyText"/>
              <w:ind w:left="200" w:right="467"/>
              <w:rPr>
                <w:color w:val="000000" w:themeColor="text1"/>
              </w:rPr>
            </w:pPr>
            <w:r w:rsidRPr="00EE672A">
              <w:rPr>
                <w:color w:val="000000" w:themeColor="text1"/>
              </w:rPr>
              <w:t>With regards to international study abroad programs, the Business Administration Department is committed to working to increase learning opportunities for students.  For example, the changes being made to address this need include the academic business unit will be sending two full time business faculty members to teach in Shanghai, China as part of the FSU/AUIA extended campus program during summer 2020.  Full-time business faculty will be instructing three (3) out of the (4) FSU business courses during the five (5) week summer semester.</w:t>
            </w:r>
          </w:p>
          <w:p w14:paraId="1222204D" w14:textId="77777777" w:rsidR="00EE672A" w:rsidRPr="00EE672A" w:rsidRDefault="00EE672A" w:rsidP="00EE672A">
            <w:pPr>
              <w:pStyle w:val="BodyText"/>
              <w:ind w:left="200" w:right="467"/>
              <w:rPr>
                <w:color w:val="000000" w:themeColor="text1"/>
              </w:rPr>
            </w:pPr>
          </w:p>
          <w:p w14:paraId="423DE7DD" w14:textId="77777777" w:rsidR="00EE672A" w:rsidRPr="00EE672A" w:rsidRDefault="00EE672A" w:rsidP="00EE672A">
            <w:pPr>
              <w:pStyle w:val="BodyText"/>
              <w:ind w:left="200" w:right="467"/>
              <w:rPr>
                <w:color w:val="000000" w:themeColor="text1"/>
              </w:rPr>
            </w:pPr>
            <w:r w:rsidRPr="00EE672A">
              <w:rPr>
                <w:color w:val="000000" w:themeColor="text1"/>
              </w:rPr>
              <w:t xml:space="preserve">Business unit faculty as part of the advising process encourage business students to apply and to study aboard and to ensure that the courses taken apply to their degree requirements.  Also, faculty assist students in applying for scholarship funds that are available for students seeking to study abroad.  Such funding is granted by a recently endowed Global Ambassadors Scholarship Program available to all FSU students traveling abroad for experiential learning opportunities. </w:t>
            </w:r>
          </w:p>
          <w:p w14:paraId="5BF4E479" w14:textId="77777777" w:rsidR="00EE672A" w:rsidRPr="00EE672A" w:rsidRDefault="00EE672A" w:rsidP="00EE672A">
            <w:pPr>
              <w:pStyle w:val="BodyText"/>
              <w:ind w:left="200" w:right="467"/>
              <w:rPr>
                <w:color w:val="000000" w:themeColor="text1"/>
              </w:rPr>
            </w:pPr>
            <w:r w:rsidRPr="00EE672A">
              <w:rPr>
                <w:color w:val="000000" w:themeColor="text1"/>
              </w:rPr>
              <w:br/>
              <w:t>Future faculty-led study abroad programs for summer 2022 includes a full time business faculty member to take business students to Milan as part of her Luxury Brand Management course.  In addition to the endowment (described above), students can also apply to the FSU Center for Italian Culture Scholarship.</w:t>
            </w:r>
          </w:p>
          <w:p w14:paraId="5CEDD1F8" w14:textId="77777777" w:rsidR="00EE672A" w:rsidRPr="00EE672A" w:rsidRDefault="00EE672A" w:rsidP="00EE672A">
            <w:pPr>
              <w:pStyle w:val="BodyText"/>
              <w:ind w:left="200" w:right="467"/>
              <w:rPr>
                <w:color w:val="000000" w:themeColor="text1"/>
              </w:rPr>
            </w:pPr>
          </w:p>
          <w:p w14:paraId="2A9CF308" w14:textId="77777777" w:rsidR="00EE672A" w:rsidRPr="00EE672A" w:rsidRDefault="00EE672A" w:rsidP="00EE672A">
            <w:pPr>
              <w:pStyle w:val="BodyText"/>
              <w:ind w:left="200" w:right="467"/>
              <w:rPr>
                <w:color w:val="000000" w:themeColor="text1"/>
              </w:rPr>
            </w:pPr>
            <w:r w:rsidRPr="00EE672A">
              <w:rPr>
                <w:color w:val="000000" w:themeColor="text1"/>
              </w:rPr>
              <w:t>With regard to the internship, experiential learning opportunities.  The Business Administration Department is progressively increasing the opportunities for students to engage in internships.  While not a curricular requirement, yet the department will revisit this as the University implements the new general education curriculum which requires all students to complete an applied learning experience such as an internship.</w:t>
            </w:r>
          </w:p>
          <w:p w14:paraId="62244EE0" w14:textId="77777777" w:rsidR="00EE672A" w:rsidRPr="00EE672A" w:rsidRDefault="00EE672A" w:rsidP="00EE672A">
            <w:pPr>
              <w:pStyle w:val="BodyText"/>
              <w:ind w:left="200" w:right="467"/>
              <w:rPr>
                <w:color w:val="000000" w:themeColor="text1"/>
              </w:rPr>
            </w:pPr>
          </w:p>
          <w:p w14:paraId="25F2C077" w14:textId="77777777" w:rsidR="00EE672A" w:rsidRPr="00EE672A" w:rsidRDefault="00EE672A" w:rsidP="00EE672A">
            <w:pPr>
              <w:pStyle w:val="BodyText"/>
              <w:ind w:left="200" w:right="467"/>
              <w:rPr>
                <w:color w:val="000000" w:themeColor="text1"/>
              </w:rPr>
            </w:pPr>
            <w:r w:rsidRPr="00EE672A">
              <w:rPr>
                <w:color w:val="000000" w:themeColor="text1"/>
              </w:rPr>
              <w:t xml:space="preserve">The academic business unit continues to work closely with its Advisory Board members in identifying their employment needs and possible internship opportunities.  The academic business unit also works closely with the FSU Career Services department in identifying potential permanent and internship positions and by providing business student candidates for such positions.  Currently, the Business Administration Department is collaborating with Career Services to host a Career Fair in spring 2020.  </w:t>
            </w:r>
          </w:p>
          <w:p w14:paraId="6CCE6DF1" w14:textId="77777777" w:rsidR="00EE672A" w:rsidRPr="00EE672A" w:rsidRDefault="00EE672A" w:rsidP="00EE672A">
            <w:pPr>
              <w:pStyle w:val="BodyText"/>
              <w:ind w:left="200" w:right="467"/>
              <w:rPr>
                <w:color w:val="000000" w:themeColor="text1"/>
              </w:rPr>
            </w:pPr>
          </w:p>
          <w:p w14:paraId="465CB927" w14:textId="77777777" w:rsidR="00EE672A" w:rsidRPr="00EE672A" w:rsidRDefault="00EE672A" w:rsidP="00EE672A">
            <w:pPr>
              <w:pStyle w:val="BodyText"/>
              <w:ind w:left="200" w:right="467"/>
              <w:rPr>
                <w:color w:val="000000" w:themeColor="text1"/>
              </w:rPr>
            </w:pPr>
            <w:r w:rsidRPr="00EE672A">
              <w:rPr>
                <w:color w:val="000000" w:themeColor="text1"/>
              </w:rPr>
              <w:t>Department faculty also encourage hands on experiential experience and exposure through the Business Society and the Entrepreneurship Club, both groups are advised by full time business faculty members and take students to the internship/career fairs, also allowing students to engage in business plan writing and case competitions.  Finally, the Business Administration Department in collaboration with the other two departments in the School of Business and Technology, sponsor a residential learning community and with the Dean assistance are seeking to identify specific internships for these students.</w:t>
            </w:r>
          </w:p>
          <w:p w14:paraId="6E37D7B8" w14:textId="77777777" w:rsidR="008F419D" w:rsidRPr="00EE672A" w:rsidRDefault="008F419D" w:rsidP="00EE672A">
            <w:pPr>
              <w:pBdr>
                <w:top w:val="nil"/>
                <w:left w:val="nil"/>
                <w:bottom w:val="nil"/>
                <w:right w:val="nil"/>
                <w:between w:val="nil"/>
              </w:pBdr>
              <w:spacing w:after="0"/>
              <w:ind w:left="0" w:firstLine="0"/>
              <w:jc w:val="both"/>
              <w:rPr>
                <w:color w:val="000000"/>
              </w:rPr>
            </w:pPr>
          </w:p>
        </w:tc>
      </w:tr>
    </w:tbl>
    <w:p w14:paraId="29A705E7" w14:textId="77777777" w:rsidR="008F419D" w:rsidRDefault="008F419D">
      <w:pPr>
        <w:spacing w:after="0"/>
        <w:ind w:left="0" w:firstLine="0"/>
        <w:rPr>
          <w:b/>
          <w:sz w:val="28"/>
          <w:szCs w:val="28"/>
        </w:rPr>
      </w:pPr>
    </w:p>
    <w:p w14:paraId="079A2518" w14:textId="77777777" w:rsidR="008F419D" w:rsidRDefault="008F419D">
      <w:pPr>
        <w:spacing w:after="0"/>
        <w:ind w:left="0" w:firstLine="0"/>
        <w:rPr>
          <w:b/>
          <w:sz w:val="28"/>
          <w:szCs w:val="28"/>
        </w:rPr>
      </w:pPr>
    </w:p>
    <w:p w14:paraId="3F8DC9B5" w14:textId="77777777" w:rsidR="008F419D" w:rsidRDefault="00F1635F">
      <w:pPr>
        <w:numPr>
          <w:ilvl w:val="0"/>
          <w:numId w:val="1"/>
        </w:numPr>
        <w:pBdr>
          <w:top w:val="nil"/>
          <w:left w:val="nil"/>
          <w:bottom w:val="nil"/>
          <w:right w:val="nil"/>
          <w:between w:val="nil"/>
        </w:pBdr>
        <w:spacing w:after="0"/>
        <w:rPr>
          <w:b/>
          <w:color w:val="000000"/>
          <w:sz w:val="28"/>
          <w:szCs w:val="28"/>
        </w:rPr>
      </w:pPr>
      <w:r>
        <w:rPr>
          <w:b/>
          <w:color w:val="2F5496"/>
          <w:sz w:val="28"/>
          <w:szCs w:val="28"/>
        </w:rPr>
        <w:t>Departmental Strategic Initiatives</w:t>
      </w:r>
    </w:p>
    <w:p w14:paraId="3D80033D" w14:textId="77777777" w:rsidR="008F419D" w:rsidRDefault="008F419D">
      <w:pPr>
        <w:spacing w:after="0"/>
        <w:rPr>
          <w:b/>
          <w:sz w:val="28"/>
          <w:szCs w:val="28"/>
        </w:rPr>
      </w:pPr>
    </w:p>
    <w:tbl>
      <w:tblPr>
        <w:tblStyle w:val="a6"/>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4086"/>
        <w:gridCol w:w="4068"/>
      </w:tblGrid>
      <w:tr w:rsidR="008F419D" w14:paraId="63793EDE" w14:textId="77777777">
        <w:tc>
          <w:tcPr>
            <w:tcW w:w="4076" w:type="dxa"/>
          </w:tcPr>
          <w:p w14:paraId="730916DF" w14:textId="77777777" w:rsidR="008F419D" w:rsidRDefault="00F1635F">
            <w:pPr>
              <w:spacing w:after="0"/>
              <w:ind w:left="0" w:firstLine="0"/>
              <w:jc w:val="center"/>
              <w:rPr>
                <w:b/>
                <w:sz w:val="16"/>
                <w:szCs w:val="16"/>
              </w:rPr>
            </w:pPr>
            <w:r>
              <w:rPr>
                <w:b/>
                <w:sz w:val="28"/>
                <w:szCs w:val="28"/>
              </w:rPr>
              <w:t xml:space="preserve">Accomplished Initiatives AY 20-21                    </w:t>
            </w:r>
            <w:r>
              <w:rPr>
                <w:b/>
                <w:sz w:val="16"/>
                <w:szCs w:val="16"/>
              </w:rPr>
              <w:t>Add more rows as needed</w:t>
            </w:r>
          </w:p>
        </w:tc>
        <w:tc>
          <w:tcPr>
            <w:tcW w:w="4086" w:type="dxa"/>
          </w:tcPr>
          <w:p w14:paraId="3EBF4F70" w14:textId="77777777" w:rsidR="008F419D" w:rsidRDefault="00F1635F">
            <w:pPr>
              <w:spacing w:after="0"/>
              <w:ind w:left="0" w:firstLine="0"/>
              <w:jc w:val="center"/>
              <w:rPr>
                <w:b/>
                <w:sz w:val="28"/>
                <w:szCs w:val="28"/>
              </w:rPr>
            </w:pPr>
            <w:r>
              <w:rPr>
                <w:b/>
                <w:sz w:val="28"/>
                <w:szCs w:val="28"/>
              </w:rPr>
              <w:t>Corresponding Strategic Plan Goal &amp; Strategy</w:t>
            </w:r>
          </w:p>
          <w:p w14:paraId="4C576137" w14:textId="77777777" w:rsidR="008F419D" w:rsidRDefault="00F1635F">
            <w:pPr>
              <w:spacing w:after="0"/>
              <w:ind w:left="0" w:firstLine="0"/>
              <w:jc w:val="center"/>
              <w:rPr>
                <w:b/>
                <w:sz w:val="16"/>
                <w:szCs w:val="16"/>
              </w:rPr>
            </w:pPr>
            <w:r>
              <w:rPr>
                <w:b/>
                <w:sz w:val="16"/>
                <w:szCs w:val="16"/>
              </w:rPr>
              <w:t>Goal # followed by Strategy # ex: 1.3</w:t>
            </w:r>
          </w:p>
          <w:p w14:paraId="4F39598A" w14:textId="77777777" w:rsidR="008F419D" w:rsidRDefault="008F419D">
            <w:pPr>
              <w:spacing w:after="0"/>
              <w:ind w:left="0" w:firstLine="0"/>
              <w:jc w:val="center"/>
              <w:rPr>
                <w:b/>
                <w:sz w:val="16"/>
                <w:szCs w:val="16"/>
              </w:rPr>
            </w:pPr>
          </w:p>
        </w:tc>
        <w:tc>
          <w:tcPr>
            <w:tcW w:w="4068" w:type="dxa"/>
          </w:tcPr>
          <w:p w14:paraId="662CE5D0" w14:textId="77777777" w:rsidR="008F419D" w:rsidRDefault="00F1635F">
            <w:pPr>
              <w:spacing w:after="0"/>
              <w:ind w:left="0" w:firstLine="0"/>
              <w:jc w:val="center"/>
              <w:rPr>
                <w:b/>
                <w:sz w:val="28"/>
                <w:szCs w:val="28"/>
              </w:rPr>
            </w:pPr>
            <w:r>
              <w:rPr>
                <w:b/>
                <w:sz w:val="28"/>
                <w:szCs w:val="28"/>
              </w:rPr>
              <w:t>Indicate if a Diversity, Equity and Inclusiveness (DEI) Goal</w:t>
            </w:r>
          </w:p>
        </w:tc>
      </w:tr>
      <w:tr w:rsidR="008F419D" w14:paraId="308C3A7C" w14:textId="77777777">
        <w:trPr>
          <w:trHeight w:val="683"/>
        </w:trPr>
        <w:tc>
          <w:tcPr>
            <w:tcW w:w="4076" w:type="dxa"/>
          </w:tcPr>
          <w:p w14:paraId="3D6DB07A" w14:textId="77777777" w:rsidR="008F419D" w:rsidRPr="00152CBE" w:rsidRDefault="00152CBE">
            <w:pPr>
              <w:spacing w:after="0"/>
              <w:ind w:left="0" w:firstLine="0"/>
            </w:pPr>
            <w:r>
              <w:t>FYE Course Developed for BSBA program</w:t>
            </w:r>
          </w:p>
        </w:tc>
        <w:tc>
          <w:tcPr>
            <w:tcW w:w="4086" w:type="dxa"/>
          </w:tcPr>
          <w:p w14:paraId="34180C64" w14:textId="4065C773" w:rsidR="008F419D" w:rsidRPr="00923C1E" w:rsidRDefault="002E3D1D">
            <w:pPr>
              <w:spacing w:after="0"/>
              <w:ind w:left="0" w:firstLine="0"/>
              <w:rPr>
                <w:sz w:val="24"/>
                <w:szCs w:val="24"/>
              </w:rPr>
            </w:pPr>
            <w:r w:rsidRPr="00923C1E">
              <w:rPr>
                <w:sz w:val="24"/>
                <w:szCs w:val="24"/>
              </w:rPr>
              <w:t>Goal 1, Strategy 1.1</w:t>
            </w:r>
          </w:p>
        </w:tc>
        <w:tc>
          <w:tcPr>
            <w:tcW w:w="4068" w:type="dxa"/>
          </w:tcPr>
          <w:p w14:paraId="19A02A87" w14:textId="77777777" w:rsidR="008F419D" w:rsidRDefault="00F1635F">
            <w:pPr>
              <w:spacing w:after="0"/>
              <w:ind w:left="0" w:firstLine="0"/>
              <w:rPr>
                <w:b/>
                <w:sz w:val="28"/>
                <w:szCs w:val="28"/>
              </w:rPr>
            </w:pPr>
            <w:r>
              <w:rPr>
                <w:noProof/>
              </w:rPr>
              <mc:AlternateContent>
                <mc:Choice Requires="wps">
                  <w:drawing>
                    <wp:anchor distT="0" distB="0" distL="114300" distR="114300" simplePos="0" relativeHeight="251660288" behindDoc="0" locked="0" layoutInCell="1" hidden="0" allowOverlap="1" wp14:anchorId="23FB6E63" wp14:editId="7FC69085">
                      <wp:simplePos x="0" y="0"/>
                      <wp:positionH relativeFrom="column">
                        <wp:posOffset>977900</wp:posOffset>
                      </wp:positionH>
                      <wp:positionV relativeFrom="paragraph">
                        <wp:posOffset>114300</wp:posOffset>
                      </wp:positionV>
                      <wp:extent cx="323850" cy="177800"/>
                      <wp:effectExtent l="0" t="0" r="0" b="0"/>
                      <wp:wrapNone/>
                      <wp:docPr id="16" name="Rectangle 16"/>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215D9ADA" w14:textId="77777777"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16" o:spid="_x0000_s1028" style="position:absolute;margin-left:77pt;margin-top:9pt;width:25.5pt;height: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r w:rsidR="008F419D" w14:paraId="66FD525B" w14:textId="77777777">
        <w:trPr>
          <w:trHeight w:val="683"/>
        </w:trPr>
        <w:tc>
          <w:tcPr>
            <w:tcW w:w="4076" w:type="dxa"/>
          </w:tcPr>
          <w:p w14:paraId="0EAC7ECB" w14:textId="77777777" w:rsidR="008F419D" w:rsidRPr="00152CBE" w:rsidRDefault="00152CBE">
            <w:pPr>
              <w:spacing w:after="0"/>
              <w:ind w:left="0" w:firstLine="0"/>
            </w:pPr>
            <w:r w:rsidRPr="00152CBE">
              <w:t xml:space="preserve">LA&amp;S Designation for </w:t>
            </w:r>
            <w:r>
              <w:t>BSAD 3500 Business Law I (ER), BSAD 4230 Business Fluctuations and Forecasting (IAI), BSAD 4880 International Business Management (DP)</w:t>
            </w:r>
          </w:p>
        </w:tc>
        <w:tc>
          <w:tcPr>
            <w:tcW w:w="4086" w:type="dxa"/>
          </w:tcPr>
          <w:p w14:paraId="0A88D9C3" w14:textId="033DB69C" w:rsidR="008F419D" w:rsidRPr="00923C1E" w:rsidRDefault="00923C1E">
            <w:pPr>
              <w:spacing w:after="0"/>
              <w:ind w:left="0" w:firstLine="0"/>
              <w:rPr>
                <w:sz w:val="24"/>
                <w:szCs w:val="24"/>
              </w:rPr>
            </w:pPr>
            <w:r>
              <w:rPr>
                <w:sz w:val="24"/>
                <w:szCs w:val="24"/>
              </w:rPr>
              <w:t xml:space="preserve">Goal 1, Strategy 1.1 </w:t>
            </w:r>
          </w:p>
        </w:tc>
        <w:tc>
          <w:tcPr>
            <w:tcW w:w="4068" w:type="dxa"/>
          </w:tcPr>
          <w:p w14:paraId="3F16C12B" w14:textId="52B35248" w:rsidR="008F419D" w:rsidRPr="00152CBE" w:rsidRDefault="00F1635F">
            <w:pPr>
              <w:spacing w:after="0"/>
              <w:ind w:left="0" w:firstLine="0"/>
              <w:rPr>
                <w:sz w:val="20"/>
                <w:szCs w:val="20"/>
              </w:rPr>
            </w:pPr>
            <w:r w:rsidRPr="00152CBE">
              <w:rPr>
                <w:noProof/>
                <w:sz w:val="20"/>
                <w:szCs w:val="20"/>
              </w:rPr>
              <mc:AlternateContent>
                <mc:Choice Requires="wps">
                  <w:drawing>
                    <wp:anchor distT="0" distB="0" distL="114300" distR="114300" simplePos="0" relativeHeight="251661312" behindDoc="0" locked="0" layoutInCell="1" hidden="0" allowOverlap="1" wp14:anchorId="7FA3463C" wp14:editId="35CA58D2">
                      <wp:simplePos x="0" y="0"/>
                      <wp:positionH relativeFrom="column">
                        <wp:posOffset>977900</wp:posOffset>
                      </wp:positionH>
                      <wp:positionV relativeFrom="paragraph">
                        <wp:posOffset>114300</wp:posOffset>
                      </wp:positionV>
                      <wp:extent cx="323850" cy="177800"/>
                      <wp:effectExtent l="0" t="0" r="19050" b="12700"/>
                      <wp:wrapNone/>
                      <wp:docPr id="18" name="Rectangle 18"/>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698F0A9C" w14:textId="77777777"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18" o:spid="_x0000_s1029" style="position:absolute;margin-left:77pt;margin-top:9pt;width:25.5pt;height: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r w:rsidR="008F419D" w14:paraId="60A5E341" w14:textId="77777777">
        <w:trPr>
          <w:trHeight w:val="683"/>
        </w:trPr>
        <w:tc>
          <w:tcPr>
            <w:tcW w:w="4076" w:type="dxa"/>
          </w:tcPr>
          <w:p w14:paraId="1F4D4EB1" w14:textId="77777777" w:rsidR="008F419D" w:rsidRPr="003054CE" w:rsidRDefault="003054CE">
            <w:pPr>
              <w:spacing w:after="0"/>
              <w:ind w:left="0" w:firstLine="0"/>
            </w:pPr>
            <w:r>
              <w:t>Implementation of new MBA concentrations in Marketing &amp; Supply Chain Management</w:t>
            </w:r>
          </w:p>
        </w:tc>
        <w:tc>
          <w:tcPr>
            <w:tcW w:w="4086" w:type="dxa"/>
          </w:tcPr>
          <w:p w14:paraId="73D0A9C6" w14:textId="6CED3B8F" w:rsidR="008F419D" w:rsidRPr="00923C1E" w:rsidRDefault="00923C1E">
            <w:pPr>
              <w:spacing w:after="0"/>
              <w:ind w:left="0" w:firstLine="0"/>
              <w:rPr>
                <w:sz w:val="24"/>
                <w:szCs w:val="24"/>
              </w:rPr>
            </w:pPr>
            <w:r w:rsidRPr="00923C1E">
              <w:rPr>
                <w:sz w:val="24"/>
                <w:szCs w:val="24"/>
              </w:rPr>
              <w:t>Goal 5, Strategy 5.3</w:t>
            </w:r>
          </w:p>
        </w:tc>
        <w:tc>
          <w:tcPr>
            <w:tcW w:w="4068" w:type="dxa"/>
          </w:tcPr>
          <w:p w14:paraId="270E0A17" w14:textId="77777777" w:rsidR="008F419D" w:rsidRDefault="00F1635F">
            <w:pPr>
              <w:spacing w:after="0"/>
              <w:ind w:left="0" w:firstLine="0"/>
              <w:rPr>
                <w:b/>
                <w:sz w:val="28"/>
                <w:szCs w:val="28"/>
              </w:rPr>
            </w:pPr>
            <w:r>
              <w:rPr>
                <w:noProof/>
              </w:rPr>
              <mc:AlternateContent>
                <mc:Choice Requires="wps">
                  <w:drawing>
                    <wp:anchor distT="0" distB="0" distL="114300" distR="114300" simplePos="0" relativeHeight="251662336" behindDoc="0" locked="0" layoutInCell="1" hidden="0" allowOverlap="1" wp14:anchorId="2EBE2EDB" wp14:editId="511854BC">
                      <wp:simplePos x="0" y="0"/>
                      <wp:positionH relativeFrom="column">
                        <wp:posOffset>965200</wp:posOffset>
                      </wp:positionH>
                      <wp:positionV relativeFrom="paragraph">
                        <wp:posOffset>127000</wp:posOffset>
                      </wp:positionV>
                      <wp:extent cx="323850" cy="177800"/>
                      <wp:effectExtent l="0" t="0" r="0" b="0"/>
                      <wp:wrapNone/>
                      <wp:docPr id="15" name="Rectangle 15"/>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4F813B1B" w14:textId="77777777"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15" o:spid="_x0000_s1030" style="position:absolute;margin-left:76pt;margin-top:10pt;width:25.5pt;height: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r w:rsidR="003054CE" w14:paraId="12270FA6" w14:textId="77777777">
        <w:trPr>
          <w:trHeight w:val="683"/>
        </w:trPr>
        <w:tc>
          <w:tcPr>
            <w:tcW w:w="4076" w:type="dxa"/>
          </w:tcPr>
          <w:p w14:paraId="570C18B7" w14:textId="5E71E6B1" w:rsidR="003054CE" w:rsidRDefault="0037778A">
            <w:pPr>
              <w:spacing w:after="0"/>
              <w:ind w:left="0" w:firstLine="0"/>
            </w:pPr>
            <w:r>
              <w:t>Create new UG concentration in Management Information Systems</w:t>
            </w:r>
          </w:p>
        </w:tc>
        <w:tc>
          <w:tcPr>
            <w:tcW w:w="4086" w:type="dxa"/>
          </w:tcPr>
          <w:p w14:paraId="061D1819" w14:textId="72D14569" w:rsidR="003054CE" w:rsidRPr="00923C1E" w:rsidRDefault="00923C1E">
            <w:pPr>
              <w:spacing w:after="0"/>
              <w:ind w:left="0" w:firstLine="0"/>
              <w:rPr>
                <w:sz w:val="24"/>
                <w:szCs w:val="24"/>
              </w:rPr>
            </w:pPr>
            <w:r w:rsidRPr="00923C1E">
              <w:rPr>
                <w:sz w:val="24"/>
                <w:szCs w:val="24"/>
              </w:rPr>
              <w:t>Goal 5, Strategy 5.2</w:t>
            </w:r>
          </w:p>
        </w:tc>
        <w:tc>
          <w:tcPr>
            <w:tcW w:w="4068" w:type="dxa"/>
          </w:tcPr>
          <w:p w14:paraId="253234FA" w14:textId="77777777" w:rsidR="003054CE" w:rsidRDefault="003054CE">
            <w:pPr>
              <w:spacing w:after="0"/>
              <w:ind w:left="0" w:firstLine="0"/>
              <w:rPr>
                <w:noProof/>
              </w:rPr>
            </w:pPr>
          </w:p>
        </w:tc>
      </w:tr>
      <w:tr w:rsidR="008F419D" w14:paraId="2FC99342" w14:textId="77777777">
        <w:trPr>
          <w:trHeight w:val="683"/>
        </w:trPr>
        <w:tc>
          <w:tcPr>
            <w:tcW w:w="4076" w:type="dxa"/>
          </w:tcPr>
          <w:p w14:paraId="7F9008F3" w14:textId="77777777" w:rsidR="008F419D" w:rsidRDefault="008F419D">
            <w:pPr>
              <w:spacing w:after="0"/>
              <w:ind w:left="0" w:firstLine="0"/>
              <w:rPr>
                <w:b/>
                <w:sz w:val="28"/>
                <w:szCs w:val="28"/>
              </w:rPr>
            </w:pPr>
          </w:p>
        </w:tc>
        <w:tc>
          <w:tcPr>
            <w:tcW w:w="4086" w:type="dxa"/>
          </w:tcPr>
          <w:p w14:paraId="53B45494" w14:textId="77777777" w:rsidR="008F419D" w:rsidRDefault="008F419D">
            <w:pPr>
              <w:spacing w:after="0"/>
              <w:ind w:left="0" w:firstLine="0"/>
              <w:rPr>
                <w:b/>
                <w:sz w:val="28"/>
                <w:szCs w:val="28"/>
              </w:rPr>
            </w:pPr>
          </w:p>
        </w:tc>
        <w:tc>
          <w:tcPr>
            <w:tcW w:w="4068" w:type="dxa"/>
          </w:tcPr>
          <w:p w14:paraId="481D86CF" w14:textId="77777777" w:rsidR="008F419D" w:rsidRDefault="00F1635F">
            <w:pPr>
              <w:spacing w:after="0"/>
              <w:ind w:left="0" w:firstLine="0"/>
              <w:rPr>
                <w:b/>
                <w:sz w:val="28"/>
                <w:szCs w:val="28"/>
              </w:rPr>
            </w:pPr>
            <w:r>
              <w:rPr>
                <w:noProof/>
              </w:rPr>
              <mc:AlternateContent>
                <mc:Choice Requires="wps">
                  <w:drawing>
                    <wp:anchor distT="0" distB="0" distL="114300" distR="114300" simplePos="0" relativeHeight="251663360" behindDoc="0" locked="0" layoutInCell="1" hidden="0" allowOverlap="1" wp14:anchorId="2D778D96" wp14:editId="5E7F6C70">
                      <wp:simplePos x="0" y="0"/>
                      <wp:positionH relativeFrom="column">
                        <wp:posOffset>965200</wp:posOffset>
                      </wp:positionH>
                      <wp:positionV relativeFrom="paragraph">
                        <wp:posOffset>88900</wp:posOffset>
                      </wp:positionV>
                      <wp:extent cx="323850" cy="177800"/>
                      <wp:effectExtent l="0" t="0" r="0" b="0"/>
                      <wp:wrapNone/>
                      <wp:docPr id="19" name="Rectangle 19"/>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4E77FD04" w14:textId="77777777"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19" o:spid="_x0000_s1031" style="position:absolute;margin-left:76pt;margin-top:7pt;width:25.5pt;height: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bl>
    <w:p w14:paraId="63231F92" w14:textId="77777777" w:rsidR="008F419D" w:rsidRDefault="008F419D">
      <w:pPr>
        <w:spacing w:after="0"/>
        <w:rPr>
          <w:b/>
          <w:sz w:val="28"/>
          <w:szCs w:val="28"/>
        </w:rPr>
      </w:pPr>
    </w:p>
    <w:p w14:paraId="557F00A6" w14:textId="77777777" w:rsidR="008F419D" w:rsidRDefault="008F419D">
      <w:pPr>
        <w:spacing w:after="0"/>
        <w:rPr>
          <w:b/>
          <w:sz w:val="28"/>
          <w:szCs w:val="28"/>
        </w:rPr>
      </w:pPr>
    </w:p>
    <w:p w14:paraId="0448CDA1" w14:textId="77777777" w:rsidR="008F419D" w:rsidRDefault="008F419D">
      <w:pPr>
        <w:spacing w:after="0"/>
        <w:rPr>
          <w:b/>
          <w:sz w:val="28"/>
          <w:szCs w:val="28"/>
        </w:rPr>
      </w:pPr>
    </w:p>
    <w:tbl>
      <w:tblPr>
        <w:tblStyle w:val="a7"/>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2"/>
        <w:gridCol w:w="4073"/>
        <w:gridCol w:w="4095"/>
      </w:tblGrid>
      <w:tr w:rsidR="008F419D" w14:paraId="1DAEB2B2" w14:textId="77777777">
        <w:tc>
          <w:tcPr>
            <w:tcW w:w="4062" w:type="dxa"/>
          </w:tcPr>
          <w:p w14:paraId="78054D7C" w14:textId="77777777" w:rsidR="008F419D" w:rsidRDefault="00F1635F">
            <w:pPr>
              <w:spacing w:after="0"/>
              <w:ind w:left="0" w:firstLine="0"/>
              <w:jc w:val="center"/>
              <w:rPr>
                <w:b/>
                <w:sz w:val="16"/>
                <w:szCs w:val="16"/>
              </w:rPr>
            </w:pPr>
            <w:r>
              <w:rPr>
                <w:b/>
                <w:sz w:val="28"/>
                <w:szCs w:val="28"/>
              </w:rPr>
              <w:t xml:space="preserve">Planned Initiatives for AY 2021-22                    </w:t>
            </w:r>
            <w:r>
              <w:rPr>
                <w:b/>
                <w:sz w:val="16"/>
                <w:szCs w:val="16"/>
              </w:rPr>
              <w:t>Add more rows as needed</w:t>
            </w:r>
          </w:p>
        </w:tc>
        <w:tc>
          <w:tcPr>
            <w:tcW w:w="4073" w:type="dxa"/>
          </w:tcPr>
          <w:p w14:paraId="7E7A907E" w14:textId="77777777" w:rsidR="008F419D" w:rsidRDefault="00F1635F">
            <w:pPr>
              <w:spacing w:after="0"/>
              <w:ind w:left="0" w:firstLine="0"/>
              <w:jc w:val="center"/>
              <w:rPr>
                <w:b/>
                <w:sz w:val="28"/>
                <w:szCs w:val="28"/>
              </w:rPr>
            </w:pPr>
            <w:r>
              <w:rPr>
                <w:b/>
                <w:sz w:val="28"/>
                <w:szCs w:val="28"/>
              </w:rPr>
              <w:t>Associated Strategic Plan Goal &amp; Strategy</w:t>
            </w:r>
          </w:p>
          <w:p w14:paraId="3F063B1E" w14:textId="77777777" w:rsidR="008F419D" w:rsidRDefault="00F1635F">
            <w:pPr>
              <w:spacing w:after="0"/>
              <w:ind w:left="0" w:firstLine="0"/>
              <w:jc w:val="center"/>
              <w:rPr>
                <w:b/>
                <w:sz w:val="28"/>
                <w:szCs w:val="28"/>
              </w:rPr>
            </w:pPr>
            <w:bookmarkStart w:id="1" w:name="_heading=h.gjdgxs" w:colFirst="0" w:colLast="0"/>
            <w:bookmarkEnd w:id="1"/>
            <w:r w:rsidRPr="0037778A">
              <w:rPr>
                <w:b/>
                <w:sz w:val="16"/>
                <w:szCs w:val="16"/>
              </w:rPr>
              <w:t>Goal # followed by Strategy # ex: 1.3</w:t>
            </w:r>
          </w:p>
        </w:tc>
        <w:tc>
          <w:tcPr>
            <w:tcW w:w="4095" w:type="dxa"/>
          </w:tcPr>
          <w:p w14:paraId="6D16C5C9" w14:textId="77777777" w:rsidR="008F419D" w:rsidRDefault="00F1635F">
            <w:pPr>
              <w:spacing w:after="0"/>
              <w:ind w:left="0" w:firstLine="0"/>
              <w:jc w:val="center"/>
              <w:rPr>
                <w:b/>
                <w:sz w:val="28"/>
                <w:szCs w:val="28"/>
              </w:rPr>
            </w:pPr>
            <w:r>
              <w:rPr>
                <w:b/>
                <w:sz w:val="28"/>
                <w:szCs w:val="28"/>
              </w:rPr>
              <w:t>Indicate if a Diversity, Equity and Inclusiveness (DEI) Goal</w:t>
            </w:r>
          </w:p>
        </w:tc>
      </w:tr>
      <w:tr w:rsidR="008F419D" w14:paraId="7B34DF68" w14:textId="77777777">
        <w:trPr>
          <w:trHeight w:val="683"/>
        </w:trPr>
        <w:tc>
          <w:tcPr>
            <w:tcW w:w="4062" w:type="dxa"/>
          </w:tcPr>
          <w:p w14:paraId="520A281C" w14:textId="77777777" w:rsidR="008F419D" w:rsidRPr="003054CE" w:rsidRDefault="003054CE">
            <w:pPr>
              <w:spacing w:after="0"/>
              <w:ind w:left="0" w:firstLine="0"/>
            </w:pPr>
            <w:r w:rsidRPr="003054CE">
              <w:t>Hire One Year Temporary FT Faculty</w:t>
            </w:r>
          </w:p>
        </w:tc>
        <w:tc>
          <w:tcPr>
            <w:tcW w:w="4073" w:type="dxa"/>
          </w:tcPr>
          <w:p w14:paraId="6AB1A504" w14:textId="64885562" w:rsidR="008F419D" w:rsidRPr="003054CE" w:rsidRDefault="00923C1E">
            <w:pPr>
              <w:spacing w:after="0"/>
              <w:ind w:left="0" w:firstLine="0"/>
            </w:pPr>
            <w:r>
              <w:t>Goal 4, Strategy 4.1, 4.4</w:t>
            </w:r>
          </w:p>
        </w:tc>
        <w:tc>
          <w:tcPr>
            <w:tcW w:w="4095" w:type="dxa"/>
          </w:tcPr>
          <w:p w14:paraId="3C148B68" w14:textId="77777777" w:rsidR="008F419D" w:rsidRDefault="00F1635F">
            <w:pPr>
              <w:spacing w:after="0"/>
              <w:ind w:left="0" w:firstLine="0"/>
              <w:rPr>
                <w:b/>
                <w:sz w:val="28"/>
                <w:szCs w:val="28"/>
              </w:rPr>
            </w:pPr>
            <w:r>
              <w:rPr>
                <w:noProof/>
              </w:rPr>
              <mc:AlternateContent>
                <mc:Choice Requires="wps">
                  <w:drawing>
                    <wp:anchor distT="0" distB="0" distL="114300" distR="114300" simplePos="0" relativeHeight="251664384" behindDoc="0" locked="0" layoutInCell="1" hidden="0" allowOverlap="1" wp14:anchorId="596FE053" wp14:editId="33FDAF9D">
                      <wp:simplePos x="0" y="0"/>
                      <wp:positionH relativeFrom="column">
                        <wp:posOffset>977900</wp:posOffset>
                      </wp:positionH>
                      <wp:positionV relativeFrom="paragraph">
                        <wp:posOffset>114300</wp:posOffset>
                      </wp:positionV>
                      <wp:extent cx="323850" cy="177800"/>
                      <wp:effectExtent l="0" t="0" r="0" b="0"/>
                      <wp:wrapNone/>
                      <wp:docPr id="14" name="Rectangle 14"/>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648409F9" w14:textId="77777777"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14" o:spid="_x0000_s1032" style="position:absolute;margin-left:77pt;margin-top:9pt;width:25.5pt;height: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r w:rsidR="008F419D" w14:paraId="3AA8B97E" w14:textId="77777777">
        <w:trPr>
          <w:trHeight w:val="683"/>
        </w:trPr>
        <w:tc>
          <w:tcPr>
            <w:tcW w:w="4062" w:type="dxa"/>
          </w:tcPr>
          <w:p w14:paraId="366B95B0" w14:textId="77777777" w:rsidR="008F419D" w:rsidRPr="003054CE" w:rsidRDefault="003054CE">
            <w:pPr>
              <w:spacing w:after="0"/>
              <w:ind w:left="0" w:firstLine="0"/>
            </w:pPr>
            <w:r w:rsidRPr="003054CE">
              <w:t>2+2+1 Initiative with MWCC</w:t>
            </w:r>
          </w:p>
        </w:tc>
        <w:tc>
          <w:tcPr>
            <w:tcW w:w="4073" w:type="dxa"/>
          </w:tcPr>
          <w:p w14:paraId="585A52FC" w14:textId="30246C60" w:rsidR="008F419D" w:rsidRPr="003054CE" w:rsidRDefault="00923C1E">
            <w:pPr>
              <w:spacing w:after="0"/>
              <w:ind w:left="0" w:firstLine="0"/>
            </w:pPr>
            <w:r>
              <w:t>Goal 5, Strategy 5.4</w:t>
            </w:r>
          </w:p>
        </w:tc>
        <w:tc>
          <w:tcPr>
            <w:tcW w:w="4095" w:type="dxa"/>
          </w:tcPr>
          <w:p w14:paraId="1C2E636B" w14:textId="77777777" w:rsidR="008F419D" w:rsidRDefault="00F1635F">
            <w:pPr>
              <w:spacing w:after="0"/>
              <w:ind w:left="0" w:firstLine="0"/>
              <w:rPr>
                <w:b/>
                <w:sz w:val="28"/>
                <w:szCs w:val="28"/>
              </w:rPr>
            </w:pPr>
            <w:r>
              <w:rPr>
                <w:noProof/>
              </w:rPr>
              <mc:AlternateContent>
                <mc:Choice Requires="wps">
                  <w:drawing>
                    <wp:anchor distT="0" distB="0" distL="114300" distR="114300" simplePos="0" relativeHeight="251665408" behindDoc="0" locked="0" layoutInCell="1" hidden="0" allowOverlap="1" wp14:anchorId="2646DD3F" wp14:editId="1076C4A9">
                      <wp:simplePos x="0" y="0"/>
                      <wp:positionH relativeFrom="column">
                        <wp:posOffset>977900</wp:posOffset>
                      </wp:positionH>
                      <wp:positionV relativeFrom="paragraph">
                        <wp:posOffset>114300</wp:posOffset>
                      </wp:positionV>
                      <wp:extent cx="323850" cy="177800"/>
                      <wp:effectExtent l="0" t="0" r="19050" b="12700"/>
                      <wp:wrapNone/>
                      <wp:docPr id="17" name="Rectangle 17"/>
                      <wp:cNvGraphicFramePr/>
                      <a:graphic xmlns:a="http://schemas.openxmlformats.org/drawingml/2006/main">
                        <a:graphicData uri="http://schemas.microsoft.com/office/word/2010/wordprocessingShape">
                          <wps:wsp>
                            <wps:cNvSpPr/>
                            <wps:spPr>
                              <a:xfrm>
                                <a:off x="5190425" y="3697450"/>
                                <a:ext cx="311150" cy="165100"/>
                              </a:xfrm>
                              <a:prstGeom prst="rect">
                                <a:avLst/>
                              </a:prstGeom>
                              <a:noFill/>
                              <a:ln w="12700" cap="flat" cmpd="sng">
                                <a:solidFill>
                                  <a:schemeClr val="accent6"/>
                                </a:solidFill>
                                <a:prstDash val="solid"/>
                                <a:miter lim="800000"/>
                                <a:headEnd type="none" w="sm" len="sm"/>
                                <a:tailEnd type="none" w="sm" len="sm"/>
                              </a:ln>
                            </wps:spPr>
                            <wps:txbx>
                              <w:txbxContent>
                                <w:p w14:paraId="11248B80" w14:textId="3898ABFE" w:rsidR="008F419D" w:rsidRDefault="002E3D1D">
                                  <w:pPr>
                                    <w:spacing w:after="0"/>
                                    <w:ind w:left="0" w:firstLine="0"/>
                                    <w:textDirection w:val="btLr"/>
                                  </w:pPr>
                                  <w:r>
                                    <w:t>X</w:t>
                                  </w:r>
                                </w:p>
                              </w:txbxContent>
                            </wps:txbx>
                            <wps:bodyPr spcFirstLastPara="1" wrap="square" lIns="91425" tIns="91425" rIns="91425" bIns="91425" anchor="ctr" anchorCtr="0">
                              <a:noAutofit/>
                            </wps:bodyPr>
                          </wps:wsp>
                        </a:graphicData>
                      </a:graphic>
                    </wp:anchor>
                  </w:drawing>
                </mc:Choice>
                <mc:Fallback>
                  <w:pict>
                    <v:rect w14:anchorId="2646DD3F" id="Rectangle 17" o:spid="_x0000_s1033" style="position:absolute;margin-left:77pt;margin-top:9pt;width:25.5pt;height: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" filled="f" strokecolor="#70ad47 [3209]" strokeweight="1pt">
                      <v:stroke startarrowwidth="narrow" startarrowlength="short" endarrowwidth="narrow" endarrowlength="short"/>
                      <v:textbox inset="2.53958mm,2.53958mm,2.53958mm,2.53958mm">
                        <w:txbxContent>
                          <w:p w14:paraId="11248B80" w14:textId="3898ABFE" w:rsidR="008F419D" w:rsidRDefault="002E3D1D">
                            <w:pPr>
                              <w:spacing w:after="0"/>
                              <w:ind w:left="0" w:firstLine="0"/>
                              <w:textDirection w:val="btLr"/>
                            </w:pPr>
                            <w:r>
                              <w:t>X</w:t>
                            </w:r>
                          </w:p>
                        </w:txbxContent>
                      </v:textbox>
                    </v:rect>
                  </w:pict>
                </mc:Fallback>
              </mc:AlternateContent>
            </w:r>
          </w:p>
        </w:tc>
      </w:tr>
      <w:tr w:rsidR="008F419D" w14:paraId="735F657C" w14:textId="77777777">
        <w:trPr>
          <w:trHeight w:val="683"/>
        </w:trPr>
        <w:tc>
          <w:tcPr>
            <w:tcW w:w="4062" w:type="dxa"/>
          </w:tcPr>
          <w:p w14:paraId="75E0E465" w14:textId="77777777" w:rsidR="008F419D" w:rsidRPr="003054CE" w:rsidRDefault="003054CE">
            <w:pPr>
              <w:spacing w:after="0"/>
              <w:ind w:left="0" w:firstLine="0"/>
            </w:pPr>
            <w:r w:rsidRPr="003054CE">
              <w:t>Add new MBA concentrations: Construction Management &amp; Technologies Management</w:t>
            </w:r>
          </w:p>
        </w:tc>
        <w:tc>
          <w:tcPr>
            <w:tcW w:w="4073" w:type="dxa"/>
          </w:tcPr>
          <w:p w14:paraId="4FA6FDC9" w14:textId="556903AC" w:rsidR="008F419D" w:rsidRPr="003054CE" w:rsidRDefault="00923C1E">
            <w:pPr>
              <w:spacing w:after="0"/>
              <w:ind w:left="0" w:firstLine="0"/>
            </w:pPr>
            <w:r>
              <w:t>Goal 5, Strategy 5.4</w:t>
            </w:r>
          </w:p>
        </w:tc>
        <w:tc>
          <w:tcPr>
            <w:tcW w:w="4095" w:type="dxa"/>
          </w:tcPr>
          <w:p w14:paraId="5462F50A" w14:textId="77777777" w:rsidR="008F419D" w:rsidRDefault="00F1635F">
            <w:pPr>
              <w:spacing w:after="0"/>
              <w:ind w:left="0" w:firstLine="0"/>
              <w:rPr>
                <w:b/>
                <w:sz w:val="28"/>
                <w:szCs w:val="28"/>
              </w:rPr>
            </w:pPr>
            <w:r>
              <w:rPr>
                <w:noProof/>
              </w:rPr>
              <mc:AlternateContent>
                <mc:Choice Requires="wps">
                  <w:drawing>
                    <wp:anchor distT="0" distB="0" distL="114300" distR="114300" simplePos="0" relativeHeight="251666432" behindDoc="0" locked="0" layoutInCell="1" hidden="0" allowOverlap="1" wp14:anchorId="02A57CC6" wp14:editId="21B061BE">
                      <wp:simplePos x="0" y="0"/>
                      <wp:positionH relativeFrom="column">
                        <wp:posOffset>965200</wp:posOffset>
                      </wp:positionH>
                      <wp:positionV relativeFrom="paragraph">
                        <wp:posOffset>127000</wp:posOffset>
                      </wp:positionV>
                      <wp:extent cx="323850" cy="177800"/>
                      <wp:effectExtent l="0" t="0" r="0" b="0"/>
                      <wp:wrapNone/>
                      <wp:docPr id="12" name="Rectangle 12"/>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595D0762" w14:textId="77777777"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12" o:spid="_x0000_s1034" style="position:absolute;margin-left:76pt;margin-top:10pt;width:25.5pt;height: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r w:rsidR="008F419D" w14:paraId="4ED5EF9E" w14:textId="77777777">
        <w:trPr>
          <w:trHeight w:val="683"/>
        </w:trPr>
        <w:tc>
          <w:tcPr>
            <w:tcW w:w="4062" w:type="dxa"/>
          </w:tcPr>
          <w:p w14:paraId="2DC5329F" w14:textId="77777777" w:rsidR="008F419D" w:rsidRPr="003054CE" w:rsidRDefault="003054CE">
            <w:pPr>
              <w:spacing w:after="0"/>
              <w:ind w:left="0" w:firstLine="0"/>
            </w:pPr>
            <w:r w:rsidRPr="003054CE">
              <w:t xml:space="preserve">Implement Experiential Learning &amp; Required Internship in BSBA program </w:t>
            </w:r>
          </w:p>
        </w:tc>
        <w:tc>
          <w:tcPr>
            <w:tcW w:w="4073" w:type="dxa"/>
          </w:tcPr>
          <w:p w14:paraId="0133B8E2" w14:textId="3FF59CF5" w:rsidR="008F419D" w:rsidRPr="003054CE" w:rsidRDefault="00923C1E">
            <w:pPr>
              <w:spacing w:after="0"/>
              <w:ind w:left="0" w:firstLine="0"/>
            </w:pPr>
            <w:r>
              <w:t>Goal 1, Strategy 1.2</w:t>
            </w:r>
          </w:p>
        </w:tc>
        <w:tc>
          <w:tcPr>
            <w:tcW w:w="4095" w:type="dxa"/>
          </w:tcPr>
          <w:p w14:paraId="384875A4" w14:textId="77777777" w:rsidR="008F419D" w:rsidRDefault="00F1635F">
            <w:pPr>
              <w:spacing w:after="0"/>
              <w:ind w:left="0" w:firstLine="0"/>
              <w:rPr>
                <w:b/>
                <w:sz w:val="28"/>
                <w:szCs w:val="28"/>
              </w:rPr>
            </w:pPr>
            <w:r>
              <w:rPr>
                <w:noProof/>
              </w:rPr>
              <mc:AlternateContent>
                <mc:Choice Requires="wps">
                  <w:drawing>
                    <wp:anchor distT="0" distB="0" distL="114300" distR="114300" simplePos="0" relativeHeight="251667456" behindDoc="0" locked="0" layoutInCell="1" hidden="0" allowOverlap="1" wp14:anchorId="06A27724" wp14:editId="21C164A4">
                      <wp:simplePos x="0" y="0"/>
                      <wp:positionH relativeFrom="column">
                        <wp:posOffset>965200</wp:posOffset>
                      </wp:positionH>
                      <wp:positionV relativeFrom="paragraph">
                        <wp:posOffset>88900</wp:posOffset>
                      </wp:positionV>
                      <wp:extent cx="323850" cy="177800"/>
                      <wp:effectExtent l="0" t="0" r="0" b="0"/>
                      <wp:wrapNone/>
                      <wp:docPr id="13" name="Rectangle 13"/>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1E78A465" w14:textId="77777777"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13" o:spid="_x0000_s1035" style="position:absolute;margin-left:76pt;margin-top:7pt;width:25.5pt;height:1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r w:rsidR="002E3D1D" w14:paraId="12E91017" w14:textId="77777777">
        <w:trPr>
          <w:trHeight w:val="683"/>
        </w:trPr>
        <w:tc>
          <w:tcPr>
            <w:tcW w:w="4062" w:type="dxa"/>
          </w:tcPr>
          <w:p w14:paraId="7397FBCA" w14:textId="77777777" w:rsidR="002E3D1D" w:rsidRPr="003054CE" w:rsidRDefault="002E3D1D">
            <w:pPr>
              <w:spacing w:after="0"/>
              <w:ind w:left="0" w:firstLine="0"/>
            </w:pPr>
          </w:p>
        </w:tc>
        <w:tc>
          <w:tcPr>
            <w:tcW w:w="4073" w:type="dxa"/>
          </w:tcPr>
          <w:p w14:paraId="28A35830" w14:textId="77777777" w:rsidR="002E3D1D" w:rsidRDefault="002E3D1D">
            <w:pPr>
              <w:spacing w:after="0"/>
              <w:ind w:left="0" w:firstLine="0"/>
            </w:pPr>
          </w:p>
        </w:tc>
        <w:tc>
          <w:tcPr>
            <w:tcW w:w="4095" w:type="dxa"/>
          </w:tcPr>
          <w:p w14:paraId="1D7B012E" w14:textId="77777777" w:rsidR="002E3D1D" w:rsidRDefault="002E3D1D">
            <w:pPr>
              <w:spacing w:after="0"/>
              <w:ind w:left="0" w:firstLine="0"/>
              <w:rPr>
                <w:noProof/>
              </w:rPr>
            </w:pPr>
          </w:p>
        </w:tc>
      </w:tr>
    </w:tbl>
    <w:p w14:paraId="005659F1" w14:textId="77777777" w:rsidR="008F419D" w:rsidRDefault="008F419D">
      <w:pPr>
        <w:spacing w:after="0"/>
        <w:rPr>
          <w:b/>
          <w:sz w:val="28"/>
          <w:szCs w:val="28"/>
        </w:rPr>
      </w:pPr>
    </w:p>
    <w:p w14:paraId="0BC5285A" w14:textId="77777777" w:rsidR="008F419D" w:rsidRDefault="008F419D">
      <w:pPr>
        <w:spacing w:after="0"/>
        <w:rPr>
          <w:b/>
          <w:sz w:val="28"/>
          <w:szCs w:val="28"/>
        </w:rPr>
      </w:pPr>
    </w:p>
    <w:p w14:paraId="25A9C836" w14:textId="77777777" w:rsidR="008F419D" w:rsidRDefault="008F419D">
      <w:pPr>
        <w:spacing w:after="0"/>
        <w:rPr>
          <w:b/>
          <w:sz w:val="28"/>
          <w:szCs w:val="28"/>
        </w:rPr>
      </w:pPr>
    </w:p>
    <w:p w14:paraId="7D72745B" w14:textId="00422FE4" w:rsidR="008F419D" w:rsidRDefault="00F1635F">
      <w:pPr>
        <w:tabs>
          <w:tab w:val="left" w:pos="-1440"/>
        </w:tabs>
        <w:spacing w:after="0"/>
        <w:ind w:firstLine="0"/>
        <w:rPr>
          <w:sz w:val="24"/>
          <w:szCs w:val="24"/>
        </w:rPr>
      </w:pPr>
      <w:r>
        <w:rPr>
          <w:b/>
          <w:sz w:val="24"/>
          <w:szCs w:val="24"/>
        </w:rPr>
        <w:t xml:space="preserve">  F.</w:t>
      </w:r>
      <w:r>
        <w:rPr>
          <w:b/>
          <w:sz w:val="24"/>
          <w:szCs w:val="24"/>
        </w:rPr>
        <w:tab/>
      </w:r>
      <w:r>
        <w:rPr>
          <w:b/>
          <w:color w:val="2F5496"/>
          <w:sz w:val="28"/>
          <w:szCs w:val="28"/>
        </w:rPr>
        <w:t>Departmental Reflection</w:t>
      </w:r>
      <w:r>
        <w:rPr>
          <w:b/>
          <w:sz w:val="24"/>
          <w:szCs w:val="24"/>
        </w:rPr>
        <w:t>:</w:t>
      </w:r>
      <w:r w:rsidR="002E3D1D">
        <w:rPr>
          <w:b/>
          <w:sz w:val="24"/>
          <w:szCs w:val="24"/>
        </w:rPr>
        <w:t>Goa;</w:t>
      </w:r>
    </w:p>
    <w:p w14:paraId="2AE6B338" w14:textId="77777777" w:rsidR="008F419D" w:rsidRDefault="00F1635F">
      <w:pPr>
        <w:tabs>
          <w:tab w:val="left" w:pos="-1440"/>
        </w:tabs>
        <w:spacing w:after="0"/>
        <w:ind w:firstLine="0"/>
        <w:rPr>
          <w:i/>
          <w:sz w:val="16"/>
          <w:szCs w:val="16"/>
        </w:rPr>
      </w:pPr>
      <w:r>
        <w:rPr>
          <w:b/>
          <w:sz w:val="24"/>
          <w:szCs w:val="24"/>
        </w:rPr>
        <w:tab/>
      </w:r>
      <w:r>
        <w:rPr>
          <w:i/>
          <w:sz w:val="16"/>
          <w:szCs w:val="16"/>
        </w:rPr>
        <w:t xml:space="preserve">Take this section to reflect on-- </w:t>
      </w:r>
    </w:p>
    <w:p w14:paraId="6F7639A4" w14:textId="77777777" w:rsidR="008F419D" w:rsidRDefault="008F419D">
      <w:pPr>
        <w:tabs>
          <w:tab w:val="left" w:pos="-1440"/>
        </w:tabs>
        <w:spacing w:after="0"/>
        <w:ind w:firstLine="0"/>
        <w:rPr>
          <w:i/>
          <w:sz w:val="16"/>
          <w:szCs w:val="16"/>
        </w:rPr>
      </w:pPr>
    </w:p>
    <w:p w14:paraId="258E41AA" w14:textId="77777777" w:rsidR="008F419D" w:rsidRDefault="008F419D">
      <w:pPr>
        <w:tabs>
          <w:tab w:val="left" w:pos="-1440"/>
        </w:tabs>
        <w:spacing w:after="0"/>
        <w:ind w:firstLine="0"/>
        <w:rPr>
          <w:i/>
          <w:sz w:val="16"/>
          <w:szCs w:val="16"/>
        </w:rPr>
      </w:pPr>
    </w:p>
    <w:p w14:paraId="5D79DE9D" w14:textId="77777777" w:rsidR="008F419D" w:rsidRDefault="00F1635F">
      <w:pPr>
        <w:numPr>
          <w:ilvl w:val="0"/>
          <w:numId w:val="5"/>
        </w:numPr>
        <w:tabs>
          <w:tab w:val="left" w:pos="-1440"/>
        </w:tabs>
        <w:spacing w:after="0"/>
        <w:rPr>
          <w:i/>
          <w:sz w:val="16"/>
          <w:szCs w:val="16"/>
        </w:rPr>
      </w:pPr>
      <w:r>
        <w:rPr>
          <w:i/>
          <w:sz w:val="16"/>
          <w:szCs w:val="16"/>
        </w:rPr>
        <w:t>Initiatives that you may be considering for 22-23 academic year that you did not already capture above.</w:t>
      </w:r>
    </w:p>
    <w:p w14:paraId="275E0E4B" w14:textId="77777777" w:rsidR="008F419D" w:rsidRDefault="008F419D">
      <w:pPr>
        <w:tabs>
          <w:tab w:val="left" w:pos="-1440"/>
        </w:tabs>
        <w:spacing w:after="0"/>
        <w:ind w:firstLine="720"/>
        <w:rPr>
          <w:i/>
          <w:sz w:val="16"/>
          <w:szCs w:val="16"/>
        </w:rPr>
      </w:pPr>
    </w:p>
    <w:p w14:paraId="5E57243E" w14:textId="77777777" w:rsidR="008F419D" w:rsidRPr="003054CE" w:rsidRDefault="003054CE">
      <w:pPr>
        <w:tabs>
          <w:tab w:val="left" w:pos="-1440"/>
        </w:tabs>
        <w:spacing w:after="0"/>
        <w:ind w:firstLine="720"/>
      </w:pPr>
      <w:r w:rsidRPr="003054CE">
        <w:t>Study Abroad to Milan – Luxury Brand Management course – hybrid modality with studies in Milan during spring break week.</w:t>
      </w:r>
    </w:p>
    <w:p w14:paraId="501645EC" w14:textId="77777777" w:rsidR="008F419D" w:rsidRDefault="008F419D">
      <w:pPr>
        <w:tabs>
          <w:tab w:val="left" w:pos="-1440"/>
        </w:tabs>
        <w:spacing w:after="0"/>
        <w:ind w:firstLine="720"/>
        <w:rPr>
          <w:i/>
          <w:sz w:val="16"/>
          <w:szCs w:val="16"/>
        </w:rPr>
      </w:pPr>
    </w:p>
    <w:p w14:paraId="0185620E" w14:textId="77777777" w:rsidR="008F419D" w:rsidRPr="003054CE" w:rsidRDefault="00F1635F">
      <w:pPr>
        <w:numPr>
          <w:ilvl w:val="0"/>
          <w:numId w:val="5"/>
        </w:numPr>
        <w:tabs>
          <w:tab w:val="left" w:pos="-1440"/>
        </w:tabs>
        <w:spacing w:after="0"/>
        <w:rPr>
          <w:i/>
          <w:sz w:val="16"/>
          <w:szCs w:val="16"/>
        </w:rPr>
      </w:pPr>
      <w:r>
        <w:rPr>
          <w:i/>
          <w:color w:val="FF0000"/>
          <w:sz w:val="16"/>
          <w:szCs w:val="16"/>
        </w:rPr>
        <w:t xml:space="preserve">Reflect on how the department adapted to the pandemic. Reflect on actions that surprised you and on lessons learned that will help in the future. </w:t>
      </w:r>
    </w:p>
    <w:p w14:paraId="750F551A" w14:textId="77777777" w:rsidR="003054CE" w:rsidRPr="003054CE" w:rsidRDefault="003054CE" w:rsidP="003054CE">
      <w:pPr>
        <w:tabs>
          <w:tab w:val="left" w:pos="-1440"/>
        </w:tabs>
        <w:spacing w:after="0"/>
        <w:ind w:firstLine="0"/>
      </w:pPr>
      <w:r w:rsidRPr="003054CE">
        <w:t xml:space="preserve">The Business Administration Department was fully prepared to teach all courses </w:t>
      </w:r>
      <w:r>
        <w:t xml:space="preserve">100% online </w:t>
      </w:r>
      <w:r w:rsidRPr="003054CE">
        <w:t xml:space="preserve">at both the Undergraduate and Graduate levels.  Both programs were already being offered </w:t>
      </w:r>
      <w:r w:rsidR="000B0356">
        <w:t xml:space="preserve">in the </w:t>
      </w:r>
      <w:r w:rsidRPr="003054CE">
        <w:t>online modality.  Only issues</w:t>
      </w:r>
      <w:r w:rsidR="000B0356">
        <w:t xml:space="preserve"> </w:t>
      </w:r>
      <w:r w:rsidRPr="003054CE">
        <w:t>were conducting virtual advising appointments, numerous faculty in the department only advised students via emails.</w:t>
      </w:r>
    </w:p>
    <w:p w14:paraId="6840B21E" w14:textId="77777777" w:rsidR="008F419D" w:rsidRDefault="008F419D">
      <w:pPr>
        <w:spacing w:after="0"/>
        <w:rPr>
          <w:b/>
          <w:sz w:val="28"/>
          <w:szCs w:val="28"/>
        </w:rPr>
      </w:pPr>
    </w:p>
    <w:sectPr w:rsidR="008F419D">
      <w:foot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D5774" w14:textId="77777777" w:rsidR="00F02020" w:rsidRDefault="00F02020">
      <w:pPr>
        <w:spacing w:after="0"/>
      </w:pPr>
      <w:r>
        <w:separator/>
      </w:r>
    </w:p>
  </w:endnote>
  <w:endnote w:type="continuationSeparator" w:id="0">
    <w:p w14:paraId="066FA817" w14:textId="77777777" w:rsidR="00F02020" w:rsidRDefault="00F020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D64C6" w14:textId="4F280F08" w:rsidR="008F419D" w:rsidRDefault="00F1635F">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sidR="00DB0990">
      <w:rPr>
        <w:noProof/>
        <w:color w:val="000000"/>
      </w:rPr>
      <w:t>2</w:t>
    </w:r>
    <w:r>
      <w:rPr>
        <w:color w:val="000000"/>
      </w:rPr>
      <w:fldChar w:fldCharType="end"/>
    </w:r>
  </w:p>
  <w:p w14:paraId="07AFE264" w14:textId="77777777" w:rsidR="008F419D" w:rsidRDefault="008F419D">
    <w:pPr>
      <w:pBdr>
        <w:top w:val="nil"/>
        <w:left w:val="nil"/>
        <w:bottom w:val="nil"/>
        <w:right w:val="nil"/>
        <w:between w:val="nil"/>
      </w:pBdr>
      <w:tabs>
        <w:tab w:val="center" w:pos="4680"/>
        <w:tab w:val="right" w:pos="9360"/>
      </w:tabs>
      <w:spacing w:after="0"/>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87927" w14:textId="77777777" w:rsidR="00F02020" w:rsidRDefault="00F02020">
      <w:pPr>
        <w:spacing w:after="0"/>
      </w:pPr>
      <w:r>
        <w:separator/>
      </w:r>
    </w:p>
  </w:footnote>
  <w:footnote w:type="continuationSeparator" w:id="0">
    <w:p w14:paraId="3ABBC102" w14:textId="77777777" w:rsidR="00F02020" w:rsidRDefault="00F020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5"/>
    <w:multiLevelType w:val="multilevel"/>
    <w:tmpl w:val="5C1AB168"/>
    <w:lvl w:ilvl="0">
      <w:start w:val="1"/>
      <w:numFmt w:val="decimal"/>
      <w:lvlText w:val="%1."/>
      <w:lvlJc w:val="left"/>
      <w:pPr>
        <w:ind w:left="480" w:hanging="360"/>
      </w:pPr>
      <w:rPr>
        <w:rFonts w:ascii="Arial" w:hAnsi="Arial" w:cs="Arial"/>
        <w:b w:val="0"/>
        <w:bCs w:val="0"/>
        <w:spacing w:val="-1"/>
        <w:w w:val="99"/>
        <w:sz w:val="20"/>
        <w:szCs w:val="20"/>
      </w:rPr>
    </w:lvl>
    <w:lvl w:ilvl="1">
      <w:start w:val="1"/>
      <w:numFmt w:val="lowerLetter"/>
      <w:lvlText w:val="%2."/>
      <w:lvlJc w:val="left"/>
      <w:pPr>
        <w:ind w:left="840" w:hanging="360"/>
      </w:pPr>
      <w:rPr>
        <w:rFonts w:ascii="Arial" w:hAnsi="Arial" w:cs="Arial"/>
        <w:b w:val="0"/>
        <w:bCs w:val="0"/>
        <w:spacing w:val="-1"/>
        <w:w w:val="99"/>
        <w:sz w:val="20"/>
        <w:szCs w:val="20"/>
      </w:rPr>
    </w:lvl>
    <w:lvl w:ilvl="2">
      <w:start w:val="1"/>
      <w:numFmt w:val="lowerLetter"/>
      <w:lvlText w:val="%3."/>
      <w:lvlJc w:val="left"/>
      <w:pPr>
        <w:ind w:left="1831" w:hanging="360"/>
      </w:pPr>
    </w:lvl>
    <w:lvl w:ilvl="3">
      <w:numFmt w:val="bullet"/>
      <w:lvlText w:val="•"/>
      <w:lvlJc w:val="left"/>
      <w:pPr>
        <w:ind w:left="2822" w:hanging="360"/>
      </w:pPr>
    </w:lvl>
    <w:lvl w:ilvl="4">
      <w:numFmt w:val="bullet"/>
      <w:lvlText w:val="•"/>
      <w:lvlJc w:val="left"/>
      <w:pPr>
        <w:ind w:left="3813" w:hanging="360"/>
      </w:pPr>
    </w:lvl>
    <w:lvl w:ilvl="5">
      <w:numFmt w:val="bullet"/>
      <w:lvlText w:val="•"/>
      <w:lvlJc w:val="left"/>
      <w:pPr>
        <w:ind w:left="4804" w:hanging="360"/>
      </w:pPr>
    </w:lvl>
    <w:lvl w:ilvl="6">
      <w:numFmt w:val="bullet"/>
      <w:lvlText w:val="•"/>
      <w:lvlJc w:val="left"/>
      <w:pPr>
        <w:ind w:left="5795" w:hanging="360"/>
      </w:pPr>
    </w:lvl>
    <w:lvl w:ilvl="7">
      <w:numFmt w:val="bullet"/>
      <w:lvlText w:val="•"/>
      <w:lvlJc w:val="left"/>
      <w:pPr>
        <w:ind w:left="6786" w:hanging="360"/>
      </w:pPr>
    </w:lvl>
    <w:lvl w:ilvl="8">
      <w:numFmt w:val="bullet"/>
      <w:lvlText w:val="•"/>
      <w:lvlJc w:val="left"/>
      <w:pPr>
        <w:ind w:left="7777" w:hanging="360"/>
      </w:pPr>
    </w:lvl>
  </w:abstractNum>
  <w:abstractNum w:abstractNumId="1" w15:restartNumberingAfterBreak="0">
    <w:nsid w:val="02982246"/>
    <w:multiLevelType w:val="multilevel"/>
    <w:tmpl w:val="23CA601A"/>
    <w:lvl w:ilvl="0">
      <w:start w:val="1"/>
      <w:numFmt w:val="upperRoman"/>
      <w:lvlText w:val="%1."/>
      <w:lvlJc w:val="left"/>
      <w:pPr>
        <w:ind w:left="1170" w:hanging="72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04DD2F49"/>
    <w:multiLevelType w:val="hybridMultilevel"/>
    <w:tmpl w:val="E7484D78"/>
    <w:lvl w:ilvl="0" w:tplc="8A8450D2">
      <w:start w:val="9500"/>
      <w:numFmt w:val="decimal"/>
      <w:lvlText w:val="%1"/>
      <w:lvlJc w:val="left"/>
      <w:pPr>
        <w:ind w:left="804" w:hanging="445"/>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 w15:restartNumberingAfterBreak="0">
    <w:nsid w:val="16C40A4A"/>
    <w:multiLevelType w:val="hybridMultilevel"/>
    <w:tmpl w:val="CAFA77D4"/>
    <w:lvl w:ilvl="0" w:tplc="70085DA8">
      <w:numFmt w:val="bullet"/>
      <w:lvlText w:val=""/>
      <w:lvlJc w:val="left"/>
      <w:pPr>
        <w:ind w:left="110" w:hanging="174"/>
      </w:pPr>
      <w:rPr>
        <w:rFonts w:ascii="Wingdings" w:eastAsia="Wingdings" w:hAnsi="Wingdings" w:cs="Wingdings" w:hint="default"/>
        <w:b w:val="0"/>
        <w:bCs w:val="0"/>
        <w:i w:val="0"/>
        <w:iCs w:val="0"/>
        <w:w w:val="100"/>
        <w:sz w:val="24"/>
        <w:szCs w:val="24"/>
        <w:lang w:val="en-US" w:eastAsia="en-US" w:bidi="ar-SA"/>
      </w:rPr>
    </w:lvl>
    <w:lvl w:ilvl="1" w:tplc="839A46A4">
      <w:numFmt w:val="bullet"/>
      <w:lvlText w:val="•"/>
      <w:lvlJc w:val="left"/>
      <w:pPr>
        <w:ind w:left="584" w:hanging="174"/>
      </w:pPr>
      <w:rPr>
        <w:rFonts w:hint="default"/>
        <w:lang w:val="en-US" w:eastAsia="en-US" w:bidi="ar-SA"/>
      </w:rPr>
    </w:lvl>
    <w:lvl w:ilvl="2" w:tplc="6E0EA8A6">
      <w:numFmt w:val="bullet"/>
      <w:lvlText w:val="•"/>
      <w:lvlJc w:val="left"/>
      <w:pPr>
        <w:ind w:left="1048" w:hanging="174"/>
      </w:pPr>
      <w:rPr>
        <w:rFonts w:hint="default"/>
        <w:lang w:val="en-US" w:eastAsia="en-US" w:bidi="ar-SA"/>
      </w:rPr>
    </w:lvl>
    <w:lvl w:ilvl="3" w:tplc="5D8AFD7E">
      <w:numFmt w:val="bullet"/>
      <w:lvlText w:val="•"/>
      <w:lvlJc w:val="left"/>
      <w:pPr>
        <w:ind w:left="1512" w:hanging="174"/>
      </w:pPr>
      <w:rPr>
        <w:rFonts w:hint="default"/>
        <w:lang w:val="en-US" w:eastAsia="en-US" w:bidi="ar-SA"/>
      </w:rPr>
    </w:lvl>
    <w:lvl w:ilvl="4" w:tplc="5A304F88">
      <w:numFmt w:val="bullet"/>
      <w:lvlText w:val="•"/>
      <w:lvlJc w:val="left"/>
      <w:pPr>
        <w:ind w:left="1977" w:hanging="174"/>
      </w:pPr>
      <w:rPr>
        <w:rFonts w:hint="default"/>
        <w:lang w:val="en-US" w:eastAsia="en-US" w:bidi="ar-SA"/>
      </w:rPr>
    </w:lvl>
    <w:lvl w:ilvl="5" w:tplc="7FCE8946">
      <w:numFmt w:val="bullet"/>
      <w:lvlText w:val="•"/>
      <w:lvlJc w:val="left"/>
      <w:pPr>
        <w:ind w:left="2441" w:hanging="174"/>
      </w:pPr>
      <w:rPr>
        <w:rFonts w:hint="default"/>
        <w:lang w:val="en-US" w:eastAsia="en-US" w:bidi="ar-SA"/>
      </w:rPr>
    </w:lvl>
    <w:lvl w:ilvl="6" w:tplc="ABC890B4">
      <w:numFmt w:val="bullet"/>
      <w:lvlText w:val="•"/>
      <w:lvlJc w:val="left"/>
      <w:pPr>
        <w:ind w:left="2905" w:hanging="174"/>
      </w:pPr>
      <w:rPr>
        <w:rFonts w:hint="default"/>
        <w:lang w:val="en-US" w:eastAsia="en-US" w:bidi="ar-SA"/>
      </w:rPr>
    </w:lvl>
    <w:lvl w:ilvl="7" w:tplc="C890DEFA">
      <w:numFmt w:val="bullet"/>
      <w:lvlText w:val="•"/>
      <w:lvlJc w:val="left"/>
      <w:pPr>
        <w:ind w:left="3370" w:hanging="174"/>
      </w:pPr>
      <w:rPr>
        <w:rFonts w:hint="default"/>
        <w:lang w:val="en-US" w:eastAsia="en-US" w:bidi="ar-SA"/>
      </w:rPr>
    </w:lvl>
    <w:lvl w:ilvl="8" w:tplc="A45874D4">
      <w:numFmt w:val="bullet"/>
      <w:lvlText w:val="•"/>
      <w:lvlJc w:val="left"/>
      <w:pPr>
        <w:ind w:left="3834" w:hanging="174"/>
      </w:pPr>
      <w:rPr>
        <w:rFonts w:hint="default"/>
        <w:lang w:val="en-US" w:eastAsia="en-US" w:bidi="ar-SA"/>
      </w:rPr>
    </w:lvl>
  </w:abstractNum>
  <w:abstractNum w:abstractNumId="4" w15:restartNumberingAfterBreak="0">
    <w:nsid w:val="27DB47DB"/>
    <w:multiLevelType w:val="multilevel"/>
    <w:tmpl w:val="BF5A8280"/>
    <w:lvl w:ilvl="0">
      <w:start w:val="1"/>
      <w:numFmt w:val="upperRoman"/>
      <w:lvlText w:val="%1."/>
      <w:lvlJc w:val="left"/>
      <w:pPr>
        <w:ind w:left="1170" w:hanging="720"/>
      </w:pPr>
      <w:rPr>
        <w:sz w:val="24"/>
        <w:szCs w:val="24"/>
      </w:rPr>
    </w:lvl>
    <w:lvl w:ilvl="1">
      <w:start w:val="1"/>
      <w:numFmt w:val="upperRoman"/>
      <w:lvlText w:val="%2."/>
      <w:lvlJc w:val="left"/>
      <w:pPr>
        <w:ind w:left="1530" w:hanging="360"/>
      </w:pPr>
      <w:rPr>
        <w:rFonts w:ascii="Times New Roman" w:eastAsia="Times New Roman" w:hAnsi="Times New Roman" w:cs="Times New Roman"/>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15:restartNumberingAfterBreak="0">
    <w:nsid w:val="2A6229B1"/>
    <w:multiLevelType w:val="hybridMultilevel"/>
    <w:tmpl w:val="64349F6C"/>
    <w:lvl w:ilvl="0" w:tplc="8B5E1456">
      <w:numFmt w:val="bullet"/>
      <w:lvlText w:val=""/>
      <w:lvlJc w:val="left"/>
      <w:pPr>
        <w:ind w:left="110" w:hanging="174"/>
      </w:pPr>
      <w:rPr>
        <w:rFonts w:ascii="Wingdings" w:eastAsia="Wingdings" w:hAnsi="Wingdings" w:cs="Wingdings" w:hint="default"/>
        <w:b w:val="0"/>
        <w:bCs w:val="0"/>
        <w:i w:val="0"/>
        <w:iCs w:val="0"/>
        <w:w w:val="100"/>
        <w:sz w:val="24"/>
        <w:szCs w:val="24"/>
        <w:lang w:val="en-US" w:eastAsia="en-US" w:bidi="ar-SA"/>
      </w:rPr>
    </w:lvl>
    <w:lvl w:ilvl="1" w:tplc="83DC0CC4">
      <w:numFmt w:val="bullet"/>
      <w:lvlText w:val="•"/>
      <w:lvlJc w:val="left"/>
      <w:pPr>
        <w:ind w:left="584" w:hanging="174"/>
      </w:pPr>
      <w:rPr>
        <w:rFonts w:hint="default"/>
        <w:lang w:val="en-US" w:eastAsia="en-US" w:bidi="ar-SA"/>
      </w:rPr>
    </w:lvl>
    <w:lvl w:ilvl="2" w:tplc="31E6C50C">
      <w:numFmt w:val="bullet"/>
      <w:lvlText w:val="•"/>
      <w:lvlJc w:val="left"/>
      <w:pPr>
        <w:ind w:left="1048" w:hanging="174"/>
      </w:pPr>
      <w:rPr>
        <w:rFonts w:hint="default"/>
        <w:lang w:val="en-US" w:eastAsia="en-US" w:bidi="ar-SA"/>
      </w:rPr>
    </w:lvl>
    <w:lvl w:ilvl="3" w:tplc="EC74A570">
      <w:numFmt w:val="bullet"/>
      <w:lvlText w:val="•"/>
      <w:lvlJc w:val="left"/>
      <w:pPr>
        <w:ind w:left="1512" w:hanging="174"/>
      </w:pPr>
      <w:rPr>
        <w:rFonts w:hint="default"/>
        <w:lang w:val="en-US" w:eastAsia="en-US" w:bidi="ar-SA"/>
      </w:rPr>
    </w:lvl>
    <w:lvl w:ilvl="4" w:tplc="60D66EE2">
      <w:numFmt w:val="bullet"/>
      <w:lvlText w:val="•"/>
      <w:lvlJc w:val="left"/>
      <w:pPr>
        <w:ind w:left="1977" w:hanging="174"/>
      </w:pPr>
      <w:rPr>
        <w:rFonts w:hint="default"/>
        <w:lang w:val="en-US" w:eastAsia="en-US" w:bidi="ar-SA"/>
      </w:rPr>
    </w:lvl>
    <w:lvl w:ilvl="5" w:tplc="4C5E49FC">
      <w:numFmt w:val="bullet"/>
      <w:lvlText w:val="•"/>
      <w:lvlJc w:val="left"/>
      <w:pPr>
        <w:ind w:left="2441" w:hanging="174"/>
      </w:pPr>
      <w:rPr>
        <w:rFonts w:hint="default"/>
        <w:lang w:val="en-US" w:eastAsia="en-US" w:bidi="ar-SA"/>
      </w:rPr>
    </w:lvl>
    <w:lvl w:ilvl="6" w:tplc="B51A5454">
      <w:numFmt w:val="bullet"/>
      <w:lvlText w:val="•"/>
      <w:lvlJc w:val="left"/>
      <w:pPr>
        <w:ind w:left="2905" w:hanging="174"/>
      </w:pPr>
      <w:rPr>
        <w:rFonts w:hint="default"/>
        <w:lang w:val="en-US" w:eastAsia="en-US" w:bidi="ar-SA"/>
      </w:rPr>
    </w:lvl>
    <w:lvl w:ilvl="7" w:tplc="AF0AC794">
      <w:numFmt w:val="bullet"/>
      <w:lvlText w:val="•"/>
      <w:lvlJc w:val="left"/>
      <w:pPr>
        <w:ind w:left="3370" w:hanging="174"/>
      </w:pPr>
      <w:rPr>
        <w:rFonts w:hint="default"/>
        <w:lang w:val="en-US" w:eastAsia="en-US" w:bidi="ar-SA"/>
      </w:rPr>
    </w:lvl>
    <w:lvl w:ilvl="8" w:tplc="2BEA05F0">
      <w:numFmt w:val="bullet"/>
      <w:lvlText w:val="•"/>
      <w:lvlJc w:val="left"/>
      <w:pPr>
        <w:ind w:left="3834" w:hanging="174"/>
      </w:pPr>
      <w:rPr>
        <w:rFonts w:hint="default"/>
        <w:lang w:val="en-US" w:eastAsia="en-US" w:bidi="ar-SA"/>
      </w:rPr>
    </w:lvl>
  </w:abstractNum>
  <w:abstractNum w:abstractNumId="6" w15:restartNumberingAfterBreak="0">
    <w:nsid w:val="36BD27AB"/>
    <w:multiLevelType w:val="multilevel"/>
    <w:tmpl w:val="0E5C5CD0"/>
    <w:lvl w:ilvl="0">
      <w:start w:val="1"/>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4943D8"/>
    <w:multiLevelType w:val="hybridMultilevel"/>
    <w:tmpl w:val="3D149AE4"/>
    <w:lvl w:ilvl="0" w:tplc="BA888922">
      <w:start w:val="1"/>
      <w:numFmt w:val="decimal"/>
      <w:lvlText w:val="%1."/>
      <w:lvlJc w:val="left"/>
      <w:pPr>
        <w:ind w:left="360" w:hanging="360"/>
      </w:pPr>
      <w:rPr>
        <w:rFonts w:ascii="Calibri" w:eastAsia="Calibri"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CF0F32"/>
    <w:multiLevelType w:val="hybridMultilevel"/>
    <w:tmpl w:val="51967C98"/>
    <w:lvl w:ilvl="0" w:tplc="36E42DB2">
      <w:numFmt w:val="bullet"/>
      <w:lvlText w:val=""/>
      <w:lvlJc w:val="left"/>
      <w:pPr>
        <w:ind w:left="116" w:hanging="173"/>
      </w:pPr>
      <w:rPr>
        <w:rFonts w:ascii="Wingdings" w:eastAsia="Wingdings" w:hAnsi="Wingdings" w:cs="Wingdings" w:hint="default"/>
        <w:b w:val="0"/>
        <w:bCs w:val="0"/>
        <w:i w:val="0"/>
        <w:iCs w:val="0"/>
        <w:w w:val="100"/>
        <w:sz w:val="24"/>
        <w:szCs w:val="24"/>
        <w:lang w:val="en-US" w:eastAsia="en-US" w:bidi="ar-SA"/>
      </w:rPr>
    </w:lvl>
    <w:lvl w:ilvl="1" w:tplc="8EA004D2">
      <w:numFmt w:val="bullet"/>
      <w:lvlText w:val="•"/>
      <w:lvlJc w:val="left"/>
      <w:pPr>
        <w:ind w:left="494" w:hanging="173"/>
      </w:pPr>
      <w:rPr>
        <w:rFonts w:hint="default"/>
        <w:lang w:val="en-US" w:eastAsia="en-US" w:bidi="ar-SA"/>
      </w:rPr>
    </w:lvl>
    <w:lvl w:ilvl="2" w:tplc="394805B0">
      <w:numFmt w:val="bullet"/>
      <w:lvlText w:val="•"/>
      <w:lvlJc w:val="left"/>
      <w:pPr>
        <w:ind w:left="869" w:hanging="173"/>
      </w:pPr>
      <w:rPr>
        <w:rFonts w:hint="default"/>
        <w:lang w:val="en-US" w:eastAsia="en-US" w:bidi="ar-SA"/>
      </w:rPr>
    </w:lvl>
    <w:lvl w:ilvl="3" w:tplc="84BE05EA">
      <w:numFmt w:val="bullet"/>
      <w:lvlText w:val="•"/>
      <w:lvlJc w:val="left"/>
      <w:pPr>
        <w:ind w:left="1243" w:hanging="173"/>
      </w:pPr>
      <w:rPr>
        <w:rFonts w:hint="default"/>
        <w:lang w:val="en-US" w:eastAsia="en-US" w:bidi="ar-SA"/>
      </w:rPr>
    </w:lvl>
    <w:lvl w:ilvl="4" w:tplc="2DB24F6E">
      <w:numFmt w:val="bullet"/>
      <w:lvlText w:val="•"/>
      <w:lvlJc w:val="left"/>
      <w:pPr>
        <w:ind w:left="1618" w:hanging="173"/>
      </w:pPr>
      <w:rPr>
        <w:rFonts w:hint="default"/>
        <w:lang w:val="en-US" w:eastAsia="en-US" w:bidi="ar-SA"/>
      </w:rPr>
    </w:lvl>
    <w:lvl w:ilvl="5" w:tplc="9E3E438A">
      <w:numFmt w:val="bullet"/>
      <w:lvlText w:val="•"/>
      <w:lvlJc w:val="left"/>
      <w:pPr>
        <w:ind w:left="1992" w:hanging="173"/>
      </w:pPr>
      <w:rPr>
        <w:rFonts w:hint="default"/>
        <w:lang w:val="en-US" w:eastAsia="en-US" w:bidi="ar-SA"/>
      </w:rPr>
    </w:lvl>
    <w:lvl w:ilvl="6" w:tplc="7B84F270">
      <w:numFmt w:val="bullet"/>
      <w:lvlText w:val="•"/>
      <w:lvlJc w:val="left"/>
      <w:pPr>
        <w:ind w:left="2367" w:hanging="173"/>
      </w:pPr>
      <w:rPr>
        <w:rFonts w:hint="default"/>
        <w:lang w:val="en-US" w:eastAsia="en-US" w:bidi="ar-SA"/>
      </w:rPr>
    </w:lvl>
    <w:lvl w:ilvl="7" w:tplc="43E4F162">
      <w:numFmt w:val="bullet"/>
      <w:lvlText w:val="•"/>
      <w:lvlJc w:val="left"/>
      <w:pPr>
        <w:ind w:left="2741" w:hanging="173"/>
      </w:pPr>
      <w:rPr>
        <w:rFonts w:hint="default"/>
        <w:lang w:val="en-US" w:eastAsia="en-US" w:bidi="ar-SA"/>
      </w:rPr>
    </w:lvl>
    <w:lvl w:ilvl="8" w:tplc="01B286D8">
      <w:numFmt w:val="bullet"/>
      <w:lvlText w:val="•"/>
      <w:lvlJc w:val="left"/>
      <w:pPr>
        <w:ind w:left="3116" w:hanging="173"/>
      </w:pPr>
      <w:rPr>
        <w:rFonts w:hint="default"/>
        <w:lang w:val="en-US" w:eastAsia="en-US" w:bidi="ar-SA"/>
      </w:rPr>
    </w:lvl>
  </w:abstractNum>
  <w:abstractNum w:abstractNumId="9" w15:restartNumberingAfterBreak="0">
    <w:nsid w:val="536501F2"/>
    <w:multiLevelType w:val="hybridMultilevel"/>
    <w:tmpl w:val="8940D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25DE0"/>
    <w:multiLevelType w:val="hybridMultilevel"/>
    <w:tmpl w:val="27D0A6FA"/>
    <w:lvl w:ilvl="0" w:tplc="0409000F">
      <w:start w:val="7"/>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15C5D"/>
    <w:multiLevelType w:val="hybridMultilevel"/>
    <w:tmpl w:val="280EEA90"/>
    <w:lvl w:ilvl="0" w:tplc="3ACE467A">
      <w:numFmt w:val="bullet"/>
      <w:lvlText w:val=""/>
      <w:lvlJc w:val="left"/>
      <w:pPr>
        <w:ind w:left="111" w:hanging="173"/>
      </w:pPr>
      <w:rPr>
        <w:rFonts w:ascii="Wingdings" w:eastAsia="Wingdings" w:hAnsi="Wingdings" w:cs="Wingdings" w:hint="default"/>
        <w:b w:val="0"/>
        <w:bCs w:val="0"/>
        <w:i w:val="0"/>
        <w:iCs w:val="0"/>
        <w:w w:val="100"/>
        <w:sz w:val="24"/>
        <w:szCs w:val="24"/>
        <w:lang w:val="en-US" w:eastAsia="en-US" w:bidi="ar-SA"/>
      </w:rPr>
    </w:lvl>
    <w:lvl w:ilvl="1" w:tplc="366AE508">
      <w:numFmt w:val="bullet"/>
      <w:lvlText w:val="•"/>
      <w:lvlJc w:val="left"/>
      <w:pPr>
        <w:ind w:left="494" w:hanging="173"/>
      </w:pPr>
      <w:rPr>
        <w:rFonts w:hint="default"/>
        <w:lang w:val="en-US" w:eastAsia="en-US" w:bidi="ar-SA"/>
      </w:rPr>
    </w:lvl>
    <w:lvl w:ilvl="2" w:tplc="23782E3A">
      <w:numFmt w:val="bullet"/>
      <w:lvlText w:val="•"/>
      <w:lvlJc w:val="left"/>
      <w:pPr>
        <w:ind w:left="869" w:hanging="173"/>
      </w:pPr>
      <w:rPr>
        <w:rFonts w:hint="default"/>
        <w:lang w:val="en-US" w:eastAsia="en-US" w:bidi="ar-SA"/>
      </w:rPr>
    </w:lvl>
    <w:lvl w:ilvl="3" w:tplc="ECA642EA">
      <w:numFmt w:val="bullet"/>
      <w:lvlText w:val="•"/>
      <w:lvlJc w:val="left"/>
      <w:pPr>
        <w:ind w:left="1243" w:hanging="173"/>
      </w:pPr>
      <w:rPr>
        <w:rFonts w:hint="default"/>
        <w:lang w:val="en-US" w:eastAsia="en-US" w:bidi="ar-SA"/>
      </w:rPr>
    </w:lvl>
    <w:lvl w:ilvl="4" w:tplc="99D4F484">
      <w:numFmt w:val="bullet"/>
      <w:lvlText w:val="•"/>
      <w:lvlJc w:val="left"/>
      <w:pPr>
        <w:ind w:left="1618" w:hanging="173"/>
      </w:pPr>
      <w:rPr>
        <w:rFonts w:hint="default"/>
        <w:lang w:val="en-US" w:eastAsia="en-US" w:bidi="ar-SA"/>
      </w:rPr>
    </w:lvl>
    <w:lvl w:ilvl="5" w:tplc="FE385EEC">
      <w:numFmt w:val="bullet"/>
      <w:lvlText w:val="•"/>
      <w:lvlJc w:val="left"/>
      <w:pPr>
        <w:ind w:left="1992" w:hanging="173"/>
      </w:pPr>
      <w:rPr>
        <w:rFonts w:hint="default"/>
        <w:lang w:val="en-US" w:eastAsia="en-US" w:bidi="ar-SA"/>
      </w:rPr>
    </w:lvl>
    <w:lvl w:ilvl="6" w:tplc="15FCDFD8">
      <w:numFmt w:val="bullet"/>
      <w:lvlText w:val="•"/>
      <w:lvlJc w:val="left"/>
      <w:pPr>
        <w:ind w:left="2367" w:hanging="173"/>
      </w:pPr>
      <w:rPr>
        <w:rFonts w:hint="default"/>
        <w:lang w:val="en-US" w:eastAsia="en-US" w:bidi="ar-SA"/>
      </w:rPr>
    </w:lvl>
    <w:lvl w:ilvl="7" w:tplc="DFCAEF74">
      <w:numFmt w:val="bullet"/>
      <w:lvlText w:val="•"/>
      <w:lvlJc w:val="left"/>
      <w:pPr>
        <w:ind w:left="2741" w:hanging="173"/>
      </w:pPr>
      <w:rPr>
        <w:rFonts w:hint="default"/>
        <w:lang w:val="en-US" w:eastAsia="en-US" w:bidi="ar-SA"/>
      </w:rPr>
    </w:lvl>
    <w:lvl w:ilvl="8" w:tplc="EF46D34C">
      <w:numFmt w:val="bullet"/>
      <w:lvlText w:val="•"/>
      <w:lvlJc w:val="left"/>
      <w:pPr>
        <w:ind w:left="3116" w:hanging="173"/>
      </w:pPr>
      <w:rPr>
        <w:rFonts w:hint="default"/>
        <w:lang w:val="en-US" w:eastAsia="en-US" w:bidi="ar-SA"/>
      </w:rPr>
    </w:lvl>
  </w:abstractNum>
  <w:abstractNum w:abstractNumId="12" w15:restartNumberingAfterBreak="0">
    <w:nsid w:val="6A237CF8"/>
    <w:multiLevelType w:val="multilevel"/>
    <w:tmpl w:val="1D92A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AC7708D"/>
    <w:multiLevelType w:val="multilevel"/>
    <w:tmpl w:val="3DE4CA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0B2EEA"/>
    <w:multiLevelType w:val="hybridMultilevel"/>
    <w:tmpl w:val="7D92DE26"/>
    <w:lvl w:ilvl="0" w:tplc="937EC796">
      <w:start w:val="9500"/>
      <w:numFmt w:val="decimal"/>
      <w:lvlText w:val="%1"/>
      <w:lvlJc w:val="left"/>
      <w:pPr>
        <w:ind w:left="806" w:hanging="44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13"/>
  </w:num>
  <w:num w:numId="5">
    <w:abstractNumId w:val="12"/>
  </w:num>
  <w:num w:numId="6">
    <w:abstractNumId w:val="7"/>
  </w:num>
  <w:num w:numId="7">
    <w:abstractNumId w:val="10"/>
  </w:num>
  <w:num w:numId="8">
    <w:abstractNumId w:val="5"/>
  </w:num>
  <w:num w:numId="9">
    <w:abstractNumId w:val="3"/>
  </w:num>
  <w:num w:numId="10">
    <w:abstractNumId w:val="8"/>
  </w:num>
  <w:num w:numId="11">
    <w:abstractNumId w:val="14"/>
  </w:num>
  <w:num w:numId="12">
    <w:abstractNumId w:val="2"/>
  </w:num>
  <w:num w:numId="13">
    <w:abstractNumId w:val="1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9D"/>
    <w:rsid w:val="00013388"/>
    <w:rsid w:val="00063882"/>
    <w:rsid w:val="000B0356"/>
    <w:rsid w:val="000B2A3C"/>
    <w:rsid w:val="00152CBE"/>
    <w:rsid w:val="002A2332"/>
    <w:rsid w:val="002D7FAB"/>
    <w:rsid w:val="002E3D1D"/>
    <w:rsid w:val="003054CE"/>
    <w:rsid w:val="003715B0"/>
    <w:rsid w:val="0037778A"/>
    <w:rsid w:val="00467D09"/>
    <w:rsid w:val="004F051B"/>
    <w:rsid w:val="0058601A"/>
    <w:rsid w:val="005A27B5"/>
    <w:rsid w:val="0074352E"/>
    <w:rsid w:val="007970D1"/>
    <w:rsid w:val="007F2A88"/>
    <w:rsid w:val="008F419D"/>
    <w:rsid w:val="009214B2"/>
    <w:rsid w:val="00923C1E"/>
    <w:rsid w:val="009376B9"/>
    <w:rsid w:val="00A746DE"/>
    <w:rsid w:val="00A94EDF"/>
    <w:rsid w:val="00D05F22"/>
    <w:rsid w:val="00D9687E"/>
    <w:rsid w:val="00DB0990"/>
    <w:rsid w:val="00E3441F"/>
    <w:rsid w:val="00EE672A"/>
    <w:rsid w:val="00F02020"/>
    <w:rsid w:val="00F1635F"/>
    <w:rsid w:val="00F36734"/>
    <w:rsid w:val="00F5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344D"/>
  <w15:docId w15:val="{3158A020-5DE4-4C05-B9AC-7B93A7E5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4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2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EA33FD"/>
    <w:pPr>
      <w:contextualSpacing/>
    </w:pPr>
  </w:style>
  <w:style w:type="table" w:styleId="TableGrid">
    <w:name w:val="Table Grid"/>
    <w:basedOn w:val="TableNormal"/>
    <w:uiPriority w:val="39"/>
    <w:rsid w:val="00C65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97C11"/>
    <w:rPr>
      <w:color w:val="0000FF"/>
      <w:u w:val="single"/>
    </w:rPr>
  </w:style>
  <w:style w:type="paragraph" w:styleId="Header">
    <w:name w:val="header"/>
    <w:basedOn w:val="Normal"/>
    <w:link w:val="HeaderChar"/>
    <w:uiPriority w:val="99"/>
    <w:unhideWhenUsed/>
    <w:rsid w:val="00821599"/>
    <w:pPr>
      <w:tabs>
        <w:tab w:val="center" w:pos="4680"/>
        <w:tab w:val="right" w:pos="9360"/>
      </w:tabs>
      <w:spacing w:after="0"/>
    </w:pPr>
  </w:style>
  <w:style w:type="character" w:customStyle="1" w:styleId="HeaderChar">
    <w:name w:val="Header Char"/>
    <w:basedOn w:val="DefaultParagraphFont"/>
    <w:link w:val="Header"/>
    <w:uiPriority w:val="99"/>
    <w:rsid w:val="00821599"/>
  </w:style>
  <w:style w:type="paragraph" w:styleId="Footer">
    <w:name w:val="footer"/>
    <w:basedOn w:val="Normal"/>
    <w:link w:val="FooterChar"/>
    <w:uiPriority w:val="99"/>
    <w:unhideWhenUsed/>
    <w:rsid w:val="00821599"/>
    <w:pPr>
      <w:tabs>
        <w:tab w:val="center" w:pos="4680"/>
        <w:tab w:val="right" w:pos="9360"/>
      </w:tabs>
      <w:spacing w:after="0"/>
    </w:pPr>
  </w:style>
  <w:style w:type="character" w:customStyle="1" w:styleId="FooterChar">
    <w:name w:val="Footer Char"/>
    <w:basedOn w:val="DefaultParagraphFont"/>
    <w:link w:val="Footer"/>
    <w:uiPriority w:val="99"/>
    <w:rsid w:val="00821599"/>
  </w:style>
  <w:style w:type="paragraph" w:styleId="BalloonText">
    <w:name w:val="Balloon Text"/>
    <w:basedOn w:val="Normal"/>
    <w:link w:val="BalloonTextChar"/>
    <w:uiPriority w:val="99"/>
    <w:semiHidden/>
    <w:unhideWhenUsed/>
    <w:rsid w:val="00821599"/>
    <w:pPr>
      <w:spacing w:after="0"/>
    </w:pPr>
    <w:rPr>
      <w:rFonts w:ascii="Tahoma" w:hAnsi="Tahoma" w:cs="Tahoma"/>
      <w:sz w:val="16"/>
      <w:szCs w:val="16"/>
    </w:rPr>
  </w:style>
  <w:style w:type="character" w:customStyle="1" w:styleId="BalloonTextChar">
    <w:name w:val="Balloon Text Char"/>
    <w:link w:val="BalloonText"/>
    <w:uiPriority w:val="99"/>
    <w:semiHidden/>
    <w:rsid w:val="00821599"/>
    <w:rPr>
      <w:rFonts w:ascii="Tahoma" w:hAnsi="Tahoma" w:cs="Tahoma"/>
      <w:sz w:val="16"/>
      <w:szCs w:val="16"/>
    </w:rPr>
  </w:style>
  <w:style w:type="character" w:styleId="PlaceholderText">
    <w:name w:val="Placeholder Text"/>
    <w:uiPriority w:val="99"/>
    <w:semiHidden/>
    <w:rsid w:val="00873AF7"/>
    <w:rPr>
      <w:color w:val="808080"/>
    </w:rPr>
  </w:style>
  <w:style w:type="paragraph" w:styleId="PlainText">
    <w:name w:val="Plain Text"/>
    <w:basedOn w:val="Normal"/>
    <w:link w:val="PlainTextChar"/>
    <w:uiPriority w:val="99"/>
    <w:unhideWhenUsed/>
    <w:rsid w:val="00893471"/>
    <w:pPr>
      <w:spacing w:after="0"/>
      <w:ind w:left="0" w:firstLine="0"/>
    </w:pPr>
    <w:rPr>
      <w:rFonts w:ascii="Consolas" w:hAnsi="Consolas"/>
      <w:sz w:val="21"/>
      <w:szCs w:val="21"/>
    </w:rPr>
  </w:style>
  <w:style w:type="character" w:customStyle="1" w:styleId="PlainTextChar">
    <w:name w:val="Plain Text Char"/>
    <w:link w:val="PlainText"/>
    <w:uiPriority w:val="99"/>
    <w:rsid w:val="00893471"/>
    <w:rPr>
      <w:rFonts w:ascii="Consolas" w:eastAsia="Calibri" w:hAnsi="Consolas" w:cs="Times New Roman"/>
      <w:sz w:val="21"/>
      <w:szCs w:val="21"/>
    </w:rPr>
  </w:style>
  <w:style w:type="character" w:styleId="CommentReference">
    <w:name w:val="annotation reference"/>
    <w:uiPriority w:val="99"/>
    <w:semiHidden/>
    <w:unhideWhenUsed/>
    <w:rsid w:val="008300AD"/>
    <w:rPr>
      <w:sz w:val="16"/>
      <w:szCs w:val="16"/>
    </w:rPr>
  </w:style>
  <w:style w:type="paragraph" w:styleId="CommentText">
    <w:name w:val="annotation text"/>
    <w:basedOn w:val="Normal"/>
    <w:link w:val="CommentTextChar"/>
    <w:uiPriority w:val="99"/>
    <w:semiHidden/>
    <w:unhideWhenUsed/>
    <w:rsid w:val="008300AD"/>
    <w:rPr>
      <w:sz w:val="20"/>
      <w:szCs w:val="20"/>
    </w:rPr>
  </w:style>
  <w:style w:type="character" w:customStyle="1" w:styleId="CommentTextChar">
    <w:name w:val="Comment Text Char"/>
    <w:basedOn w:val="DefaultParagraphFont"/>
    <w:link w:val="CommentText"/>
    <w:uiPriority w:val="99"/>
    <w:semiHidden/>
    <w:rsid w:val="008300AD"/>
  </w:style>
  <w:style w:type="paragraph" w:styleId="CommentSubject">
    <w:name w:val="annotation subject"/>
    <w:basedOn w:val="CommentText"/>
    <w:next w:val="CommentText"/>
    <w:link w:val="CommentSubjectChar"/>
    <w:uiPriority w:val="99"/>
    <w:semiHidden/>
    <w:unhideWhenUsed/>
    <w:rsid w:val="008300AD"/>
    <w:rPr>
      <w:b/>
      <w:bCs/>
    </w:rPr>
  </w:style>
  <w:style w:type="character" w:customStyle="1" w:styleId="CommentSubjectChar">
    <w:name w:val="Comment Subject Char"/>
    <w:link w:val="CommentSubject"/>
    <w:uiPriority w:val="99"/>
    <w:semiHidden/>
    <w:rsid w:val="008300AD"/>
    <w:rPr>
      <w:b/>
      <w:bCs/>
    </w:rPr>
  </w:style>
  <w:style w:type="character" w:customStyle="1" w:styleId="apple-converted-space">
    <w:name w:val="apple-converted-space"/>
    <w:rsid w:val="00A31887"/>
  </w:style>
  <w:style w:type="paragraph" w:styleId="Revision">
    <w:name w:val="Revision"/>
    <w:hidden/>
    <w:uiPriority w:val="99"/>
    <w:semiHidden/>
    <w:rsid w:val="0030452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NoSpacing">
    <w:name w:val="No Spacing"/>
    <w:uiPriority w:val="1"/>
    <w:qFormat/>
    <w:rsid w:val="003715B0"/>
    <w:pPr>
      <w:spacing w:after="0"/>
    </w:pPr>
  </w:style>
  <w:style w:type="paragraph" w:customStyle="1" w:styleId="TableParagraph">
    <w:name w:val="Table Paragraph"/>
    <w:basedOn w:val="Normal"/>
    <w:uiPriority w:val="1"/>
    <w:qFormat/>
    <w:rsid w:val="003715B0"/>
    <w:pPr>
      <w:widowControl w:val="0"/>
      <w:autoSpaceDE w:val="0"/>
      <w:autoSpaceDN w:val="0"/>
      <w:spacing w:after="0"/>
      <w:ind w:left="110" w:firstLine="0"/>
    </w:pPr>
    <w:rPr>
      <w:rFonts w:ascii="Times New Roman" w:eastAsia="Times New Roman" w:hAnsi="Times New Roman" w:cs="Times New Roman"/>
    </w:rPr>
  </w:style>
  <w:style w:type="character" w:styleId="Emphasis">
    <w:name w:val="Emphasis"/>
    <w:basedOn w:val="DefaultParagraphFont"/>
    <w:uiPriority w:val="20"/>
    <w:qFormat/>
    <w:rsid w:val="007F2A88"/>
    <w:rPr>
      <w:i/>
      <w:iCs/>
    </w:rPr>
  </w:style>
  <w:style w:type="character" w:customStyle="1" w:styleId="ListParagraphChar">
    <w:name w:val="List Paragraph Char"/>
    <w:link w:val="ListParagraph"/>
    <w:uiPriority w:val="34"/>
    <w:rsid w:val="00EE672A"/>
  </w:style>
  <w:style w:type="paragraph" w:styleId="BodyText">
    <w:name w:val="Body Text"/>
    <w:basedOn w:val="Normal"/>
    <w:link w:val="BodyTextChar"/>
    <w:uiPriority w:val="1"/>
    <w:qFormat/>
    <w:rsid w:val="00EE672A"/>
    <w:pPr>
      <w:widowControl w:val="0"/>
      <w:autoSpaceDE w:val="0"/>
      <w:autoSpaceDN w:val="0"/>
      <w:spacing w:after="0"/>
      <w:ind w:left="0" w:firstLine="0"/>
    </w:pPr>
    <w:rPr>
      <w:lang w:bidi="en-US"/>
    </w:rPr>
  </w:style>
  <w:style w:type="character" w:customStyle="1" w:styleId="BodyTextChar">
    <w:name w:val="Body Text Char"/>
    <w:basedOn w:val="DefaultParagraphFont"/>
    <w:link w:val="BodyText"/>
    <w:uiPriority w:val="1"/>
    <w:rsid w:val="00EE672A"/>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jYf3VIR5Vztpl6vYWhTIebhCXg==">AMUW2mURwgBHoLG9UcUSqjt3w76QQKZx5lITYDHRjrf6KiL/nYwCowxCxP7/2vESbOjb/8mZSBzSOJv/xVGvyLB1LVOxJ5lUjpY1L8V6MyzRytUWZR9sHE44ryMY7R17xD2ZEaFOpgjw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3758</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25129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ykim</dc:creator>
  <cp:lastModifiedBy>Susan Piro</cp:lastModifiedBy>
  <cp:revision>2</cp:revision>
  <dcterms:created xsi:type="dcterms:W3CDTF">2021-06-02T12:27:00Z</dcterms:created>
  <dcterms:modified xsi:type="dcterms:W3CDTF">2021-06-02T12:27:00Z</dcterms:modified>
</cp:coreProperties>
</file>