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D5" w:rsidRDefault="00776FB8">
      <w:pPr>
        <w:spacing w:after="0"/>
        <w:ind w:left="0" w:firstLine="0"/>
        <w:jc w:val="center"/>
        <w:rPr>
          <w:b/>
          <w:sz w:val="28"/>
          <w:szCs w:val="28"/>
        </w:rPr>
      </w:pPr>
      <w:bookmarkStart w:id="0" w:name="_GoBack"/>
      <w:bookmarkEnd w:id="0"/>
      <w:r>
        <w:rPr>
          <w:b/>
          <w:sz w:val="28"/>
          <w:szCs w:val="28"/>
        </w:rPr>
        <w:t>Annual Departmental Report</w:t>
      </w:r>
    </w:p>
    <w:p w:rsidR="008F70D5" w:rsidRDefault="00776FB8">
      <w:pPr>
        <w:spacing w:after="0"/>
        <w:ind w:left="0" w:firstLine="0"/>
        <w:jc w:val="center"/>
        <w:rPr>
          <w:b/>
          <w:i/>
          <w:sz w:val="24"/>
          <w:szCs w:val="24"/>
        </w:rPr>
      </w:pPr>
      <w:r>
        <w:rPr>
          <w:b/>
          <w:i/>
          <w:sz w:val="24"/>
          <w:szCs w:val="24"/>
        </w:rPr>
        <w:t>Amended for 2020-2021 Academic Year to Accommodate and Reflect Adjustments due to Pandemic</w:t>
      </w:r>
    </w:p>
    <w:p w:rsidR="008F70D5" w:rsidRDefault="008F70D5">
      <w:pPr>
        <w:spacing w:after="0"/>
        <w:ind w:left="0" w:firstLine="0"/>
        <w:jc w:val="center"/>
        <w:rPr>
          <w:b/>
          <w:i/>
          <w:color w:val="FF0000"/>
          <w:sz w:val="24"/>
          <w:szCs w:val="24"/>
        </w:rPr>
      </w:pPr>
    </w:p>
    <w:p w:rsidR="008F70D5" w:rsidRDefault="00776FB8">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As an institution and as departments we have learned that we can use our creativity to deliver learning ev</w:t>
      </w:r>
      <w:r>
        <w:rPr>
          <w:i/>
          <w:sz w:val="24"/>
          <w:szCs w:val="24"/>
        </w:rPr>
        <w:t xml:space="preserve">en in the most difficult of circumstances.  </w:t>
      </w:r>
    </w:p>
    <w:p w:rsidR="008F70D5" w:rsidRDefault="008F70D5">
      <w:pPr>
        <w:spacing w:after="0"/>
        <w:ind w:left="0" w:firstLine="0"/>
        <w:rPr>
          <w:b/>
          <w:i/>
          <w:sz w:val="24"/>
          <w:szCs w:val="24"/>
        </w:rPr>
      </w:pPr>
    </w:p>
    <w:p w:rsidR="008F70D5" w:rsidRDefault="00776FB8">
      <w:pPr>
        <w:ind w:left="0" w:firstLine="0"/>
        <w:rPr>
          <w:b/>
          <w:sz w:val="28"/>
          <w:szCs w:val="28"/>
        </w:rPr>
      </w:pPr>
      <w:r>
        <w:rPr>
          <w:b/>
          <w:sz w:val="28"/>
          <w:szCs w:val="28"/>
        </w:rPr>
        <w:t>Program Information</w:t>
      </w:r>
    </w:p>
    <w:p w:rsidR="008F70D5" w:rsidRDefault="00776FB8">
      <w:pPr>
        <w:spacing w:after="0"/>
        <w:ind w:left="0" w:firstLine="0"/>
        <w:rPr>
          <w:b/>
          <w:sz w:val="28"/>
          <w:szCs w:val="28"/>
        </w:rPr>
      </w:pPr>
      <w:r>
        <w:rPr>
          <w:sz w:val="24"/>
          <w:szCs w:val="24"/>
        </w:rPr>
        <w:t>Program/Department: Biology/Biology and Chemistry Department</w:t>
      </w:r>
      <w:r>
        <w:rPr>
          <w:i/>
          <w:sz w:val="24"/>
          <w:szCs w:val="24"/>
        </w:rPr>
        <w:tab/>
      </w:r>
    </w:p>
    <w:p w:rsidR="008F70D5" w:rsidRDefault="00776FB8">
      <w:pPr>
        <w:spacing w:after="0"/>
        <w:ind w:left="0" w:firstLine="0"/>
        <w:rPr>
          <w:b/>
          <w:sz w:val="28"/>
          <w:szCs w:val="28"/>
        </w:rPr>
      </w:pPr>
      <w:r>
        <w:rPr>
          <w:sz w:val="24"/>
          <w:szCs w:val="24"/>
        </w:rPr>
        <w:t>Department Chair: Mel Govindan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F70D5" w:rsidRDefault="00776FB8">
      <w:pPr>
        <w:spacing w:after="0"/>
        <w:ind w:left="0" w:firstLine="0"/>
        <w:rPr>
          <w:sz w:val="24"/>
          <w:szCs w:val="24"/>
        </w:rPr>
      </w:pPr>
      <w:r>
        <w:rPr>
          <w:sz w:val="24"/>
          <w:szCs w:val="24"/>
        </w:rPr>
        <w:t xml:space="preserve">Department Assessment Committee Contact: John Ludlam </w:t>
      </w:r>
      <w:r>
        <w:rPr>
          <w:sz w:val="24"/>
          <w:szCs w:val="24"/>
        </w:rPr>
        <w:tab/>
      </w:r>
    </w:p>
    <w:p w:rsidR="008F70D5" w:rsidRDefault="00776FB8">
      <w:pPr>
        <w:spacing w:after="0"/>
        <w:ind w:left="1170" w:firstLine="0"/>
        <w:rPr>
          <w:sz w:val="24"/>
          <w:szCs w:val="24"/>
        </w:rPr>
      </w:pPr>
      <w:r>
        <w:rPr>
          <w:sz w:val="24"/>
          <w:szCs w:val="24"/>
        </w:rPr>
        <w:tab/>
      </w:r>
      <w:r>
        <w:rPr>
          <w:sz w:val="24"/>
          <w:szCs w:val="24"/>
        </w:rPr>
        <w:tab/>
      </w:r>
      <w:r>
        <w:rPr>
          <w:sz w:val="24"/>
          <w:szCs w:val="24"/>
        </w:rPr>
        <w:tab/>
      </w:r>
    </w:p>
    <w:p w:rsidR="008F70D5" w:rsidRDefault="00776FB8">
      <w:pPr>
        <w:spacing w:after="0"/>
        <w:rPr>
          <w:i/>
          <w:sz w:val="24"/>
          <w:szCs w:val="24"/>
        </w:rPr>
      </w:pPr>
      <w:r>
        <w:rPr>
          <w:i/>
          <w:sz w:val="24"/>
          <w:szCs w:val="24"/>
        </w:rPr>
        <w:t>This document is to be kept in t</w:t>
      </w:r>
      <w:r>
        <w:rPr>
          <w:i/>
          <w:sz w:val="24"/>
          <w:szCs w:val="24"/>
        </w:rPr>
        <w:t>he department and an electronic file is due to the AVP of Institutional Research &amp; Planning by June 1, 2021.</w:t>
      </w:r>
      <w:r>
        <w:rPr>
          <w:i/>
          <w:color w:val="FF0000"/>
          <w:sz w:val="24"/>
          <w:szCs w:val="24"/>
        </w:rPr>
        <w:t xml:space="preserve"> </w:t>
      </w:r>
    </w:p>
    <w:p w:rsidR="008F70D5" w:rsidRDefault="008F70D5">
      <w:pPr>
        <w:spacing w:after="0"/>
        <w:ind w:left="0" w:firstLine="0"/>
        <w:rPr>
          <w:sz w:val="24"/>
          <w:szCs w:val="24"/>
        </w:rPr>
      </w:pPr>
    </w:p>
    <w:p w:rsidR="008F70D5" w:rsidRDefault="00776FB8">
      <w:pPr>
        <w:numPr>
          <w:ilvl w:val="0"/>
          <w:numId w:val="9"/>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8F70D5" w:rsidRDefault="008F70D5">
      <w:pPr>
        <w:pBdr>
          <w:top w:val="nil"/>
          <w:left w:val="nil"/>
          <w:bottom w:val="nil"/>
          <w:right w:val="nil"/>
          <w:between w:val="nil"/>
        </w:pBdr>
        <w:spacing w:after="0"/>
        <w:ind w:firstLine="0"/>
        <w:rPr>
          <w:b/>
          <w:color w:val="000000"/>
          <w:sz w:val="28"/>
          <w:szCs w:val="28"/>
        </w:rPr>
      </w:pPr>
    </w:p>
    <w:p w:rsidR="008F70D5" w:rsidRDefault="00776FB8">
      <w:pPr>
        <w:spacing w:after="0"/>
        <w:ind w:left="0" w:firstLine="0"/>
        <w:rPr>
          <w:sz w:val="24"/>
          <w:szCs w:val="24"/>
        </w:rPr>
      </w:pPr>
      <w:r>
        <w:rPr>
          <w:sz w:val="24"/>
          <w:szCs w:val="24"/>
        </w:rPr>
        <w:t>Department Lessons Learned and Accomplishments</w:t>
      </w:r>
    </w:p>
    <w:p w:rsidR="008F70D5" w:rsidRDefault="00776FB8">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8F70D5" w:rsidRDefault="008F70D5">
      <w:pPr>
        <w:spacing w:after="0"/>
        <w:ind w:left="0" w:firstLine="0"/>
        <w:rPr>
          <w:rFonts w:ascii="Times New Roman" w:eastAsia="Times New Roman" w:hAnsi="Times New Roman" w:cs="Times New Roman"/>
          <w:b/>
          <w:sz w:val="28"/>
          <w:szCs w:val="28"/>
        </w:rPr>
      </w:pPr>
    </w:p>
    <w:tbl>
      <w:tblPr>
        <w:tblStyle w:val="a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70D5">
        <w:tc>
          <w:tcPr>
            <w:tcW w:w="12950" w:type="dxa"/>
          </w:tcPr>
          <w:p w:rsidR="008F70D5" w:rsidRDefault="00776FB8">
            <w:pPr>
              <w:spacing w:after="0"/>
              <w:ind w:left="0" w:firstLine="0"/>
              <w:rPr>
                <w:sz w:val="24"/>
                <w:szCs w:val="24"/>
              </w:rPr>
            </w:pPr>
            <w:r>
              <w:rPr>
                <w:sz w:val="24"/>
                <w:szCs w:val="24"/>
              </w:rPr>
              <w:t>In planning for the 2020-2021 academic year, each faculty member drafted their preferred teaching modalities for Fall 2020 and Spring 2021 depending on the specific constraints of each course.  For example, in Spring 2021, one biology course was offered on</w:t>
            </w:r>
            <w:r>
              <w:rPr>
                <w:sz w:val="24"/>
                <w:szCs w:val="24"/>
              </w:rPr>
              <w:t xml:space="preserve">line asynchronously, 29 sections were offered in the onsync modality (640 seats), and 26 sections were taught on-campus (350 seats).  </w:t>
            </w:r>
          </w:p>
          <w:p w:rsidR="008F70D5" w:rsidRDefault="008F70D5">
            <w:pPr>
              <w:spacing w:after="0"/>
              <w:ind w:left="0" w:firstLine="0"/>
              <w:rPr>
                <w:sz w:val="24"/>
                <w:szCs w:val="24"/>
              </w:rPr>
            </w:pPr>
          </w:p>
          <w:p w:rsidR="008F70D5" w:rsidRDefault="00776FB8">
            <w:pPr>
              <w:spacing w:after="0"/>
              <w:ind w:left="0" w:firstLine="0"/>
              <w:rPr>
                <w:sz w:val="24"/>
                <w:szCs w:val="24"/>
              </w:rPr>
            </w:pPr>
            <w:r>
              <w:rPr>
                <w:sz w:val="24"/>
                <w:szCs w:val="24"/>
              </w:rPr>
              <w:t xml:space="preserve">One of the biggest challenges we faced in complying with Covid-19 safety protocols was in-person lab instruction.  Many </w:t>
            </w:r>
            <w:r>
              <w:rPr>
                <w:sz w:val="24"/>
                <w:szCs w:val="24"/>
              </w:rPr>
              <w:t>biology lab sections were scheduled at the normal capacity of 16 students but lab rooms were at half capacity (~10-11 students).  Some labs were offered face to face with increased social distancing.  Some lab sections were divided into two groups that met</w:t>
            </w:r>
            <w:r>
              <w:rPr>
                <w:sz w:val="24"/>
                <w:szCs w:val="24"/>
              </w:rPr>
              <w:t xml:space="preserve"> in-person on alternate weeks or half the class attended the first half of the lab session followed by the second half of the class.  </w:t>
            </w:r>
            <w:r>
              <w:rPr>
                <w:sz w:val="24"/>
                <w:szCs w:val="24"/>
              </w:rPr>
              <w:lastRenderedPageBreak/>
              <w:t>Online assignments or remote lab activities complemented in-person lab.  Some labs were split in half between two rooms wi</w:t>
            </w:r>
            <w:r>
              <w:rPr>
                <w:sz w:val="24"/>
                <w:szCs w:val="24"/>
              </w:rPr>
              <w:t xml:space="preserve">th the help of student lab assistants.  For online lab sections, at-home lab kits were assembled and mailed to students. </w:t>
            </w:r>
          </w:p>
          <w:p w:rsidR="008F70D5" w:rsidRDefault="008F70D5">
            <w:pPr>
              <w:spacing w:after="0"/>
              <w:ind w:left="0" w:firstLine="0"/>
              <w:rPr>
                <w:sz w:val="24"/>
                <w:szCs w:val="24"/>
              </w:rPr>
            </w:pPr>
          </w:p>
          <w:p w:rsidR="008F70D5" w:rsidRDefault="00776FB8">
            <w:pPr>
              <w:spacing w:after="0"/>
              <w:ind w:left="0" w:firstLine="0"/>
              <w:rPr>
                <w:sz w:val="24"/>
                <w:szCs w:val="24"/>
              </w:rPr>
            </w:pPr>
            <w:r>
              <w:rPr>
                <w:sz w:val="24"/>
                <w:szCs w:val="24"/>
              </w:rPr>
              <w:t>Faculty teaching in-person often continued to use lecture recording technology, Google Assignments, and live-stream class to accommod</w:t>
            </w:r>
            <w:r>
              <w:rPr>
                <w:sz w:val="24"/>
                <w:szCs w:val="24"/>
              </w:rPr>
              <w:t>ate the many Covid-19 related absences.   Several faculty found that an unintended consequence of remote delivery was that many students stopped attending in-person lectures.  A number of faculty reported that administering exams and preventing cheating wa</w:t>
            </w:r>
            <w:r>
              <w:rPr>
                <w:sz w:val="24"/>
                <w:szCs w:val="24"/>
              </w:rPr>
              <w:t>s difficult to do remotely.  In addition, students seemed to have more difficulty keeping track of assignments remotely.</w:t>
            </w:r>
          </w:p>
        </w:tc>
      </w:tr>
    </w:tbl>
    <w:p w:rsidR="008F70D5" w:rsidRDefault="008F70D5">
      <w:pPr>
        <w:spacing w:after="0"/>
        <w:ind w:left="0" w:firstLine="0"/>
        <w:rPr>
          <w:rFonts w:ascii="Times New Roman" w:eastAsia="Times New Roman" w:hAnsi="Times New Roman" w:cs="Times New Roman"/>
          <w:b/>
          <w:sz w:val="28"/>
          <w:szCs w:val="28"/>
        </w:rPr>
      </w:pPr>
    </w:p>
    <w:p w:rsidR="008F70D5" w:rsidRDefault="00776FB8">
      <w:pPr>
        <w:numPr>
          <w:ilvl w:val="0"/>
          <w:numId w:val="9"/>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rsidR="008F70D5" w:rsidRDefault="00776FB8">
      <w:pPr>
        <w:numPr>
          <w:ilvl w:val="0"/>
          <w:numId w:val="10"/>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rsidR="008F70D5" w:rsidRDefault="008F70D5">
      <w:pPr>
        <w:ind w:left="450" w:firstLine="0"/>
        <w:jc w:val="center"/>
        <w:rPr>
          <w:b/>
          <w:color w:val="FF0000"/>
          <w:sz w:val="24"/>
          <w:szCs w:val="24"/>
        </w:rPr>
      </w:pPr>
    </w:p>
    <w:tbl>
      <w:tblPr>
        <w:tblStyle w:val="a9"/>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8F70D5">
        <w:trPr>
          <w:jc w:val="center"/>
        </w:trPr>
        <w:tc>
          <w:tcPr>
            <w:tcW w:w="1052" w:type="dxa"/>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8F70D5">
        <w:trPr>
          <w:jc w:val="center"/>
        </w:trPr>
        <w:tc>
          <w:tcPr>
            <w:tcW w:w="1052" w:type="dxa"/>
          </w:tcPr>
          <w:p w:rsidR="008F70D5" w:rsidRDefault="00776FB8">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rsidR="008F70D5" w:rsidRDefault="00776FB8">
            <w:pPr>
              <w:pBdr>
                <w:top w:val="nil"/>
                <w:left w:val="nil"/>
                <w:bottom w:val="nil"/>
                <w:right w:val="nil"/>
                <w:between w:val="nil"/>
              </w:pBdr>
              <w:spacing w:after="0"/>
              <w:ind w:left="0" w:firstLine="0"/>
              <w:rPr>
                <w:sz w:val="24"/>
                <w:szCs w:val="24"/>
              </w:rPr>
            </w:pPr>
            <w:r>
              <w:rPr>
                <w:sz w:val="24"/>
                <w:szCs w:val="24"/>
              </w:rPr>
              <w:t>Demonstrate content knowledge of the AAAS BioCore, with topics in:</w:t>
            </w:r>
          </w:p>
          <w:p w:rsidR="008F70D5" w:rsidRDefault="00776FB8">
            <w:pPr>
              <w:pBdr>
                <w:top w:val="nil"/>
                <w:left w:val="nil"/>
                <w:bottom w:val="nil"/>
                <w:right w:val="nil"/>
                <w:between w:val="nil"/>
              </w:pBdr>
              <w:spacing w:after="0"/>
              <w:ind w:left="0" w:firstLine="0"/>
              <w:rPr>
                <w:sz w:val="24"/>
                <w:szCs w:val="24"/>
              </w:rPr>
            </w:pPr>
            <w:r>
              <w:rPr>
                <w:sz w:val="24"/>
                <w:szCs w:val="24"/>
              </w:rPr>
              <w:t>● Evolution</w:t>
            </w:r>
          </w:p>
          <w:p w:rsidR="008F70D5" w:rsidRDefault="00776FB8">
            <w:pPr>
              <w:pBdr>
                <w:top w:val="nil"/>
                <w:left w:val="nil"/>
                <w:bottom w:val="nil"/>
                <w:right w:val="nil"/>
                <w:between w:val="nil"/>
              </w:pBdr>
              <w:spacing w:after="0"/>
              <w:ind w:left="0" w:firstLine="0"/>
              <w:rPr>
                <w:sz w:val="24"/>
                <w:szCs w:val="24"/>
              </w:rPr>
            </w:pPr>
            <w:r>
              <w:rPr>
                <w:sz w:val="24"/>
                <w:szCs w:val="24"/>
              </w:rPr>
              <w:t>● Transformations of Energy and Matter</w:t>
            </w:r>
          </w:p>
          <w:p w:rsidR="008F70D5" w:rsidRDefault="00776FB8">
            <w:pPr>
              <w:pBdr>
                <w:top w:val="nil"/>
                <w:left w:val="nil"/>
                <w:bottom w:val="nil"/>
                <w:right w:val="nil"/>
                <w:between w:val="nil"/>
              </w:pBdr>
              <w:spacing w:after="0"/>
              <w:ind w:left="0" w:firstLine="0"/>
              <w:rPr>
                <w:sz w:val="24"/>
                <w:szCs w:val="24"/>
              </w:rPr>
            </w:pPr>
            <w:r>
              <w:rPr>
                <w:sz w:val="24"/>
                <w:szCs w:val="24"/>
              </w:rPr>
              <w:t>● Information Flow, Exchange and Storage</w:t>
            </w:r>
          </w:p>
          <w:p w:rsidR="008F70D5" w:rsidRDefault="00776FB8">
            <w:pPr>
              <w:pBdr>
                <w:top w:val="nil"/>
                <w:left w:val="nil"/>
                <w:bottom w:val="nil"/>
                <w:right w:val="nil"/>
                <w:between w:val="nil"/>
              </w:pBdr>
              <w:spacing w:after="0"/>
              <w:ind w:left="0" w:firstLine="0"/>
              <w:rPr>
                <w:sz w:val="24"/>
                <w:szCs w:val="24"/>
              </w:rPr>
            </w:pPr>
            <w:r>
              <w:rPr>
                <w:sz w:val="24"/>
                <w:szCs w:val="24"/>
              </w:rPr>
              <w:t>● Structure and Function</w:t>
            </w:r>
          </w:p>
          <w:p w:rsidR="008F70D5" w:rsidRDefault="00776FB8">
            <w:pPr>
              <w:pBdr>
                <w:top w:val="nil"/>
                <w:left w:val="nil"/>
                <w:bottom w:val="nil"/>
                <w:right w:val="nil"/>
                <w:between w:val="nil"/>
              </w:pBdr>
              <w:spacing w:after="0"/>
              <w:ind w:left="0" w:firstLine="0"/>
              <w:rPr>
                <w:sz w:val="24"/>
                <w:szCs w:val="24"/>
              </w:rPr>
            </w:pPr>
            <w:r>
              <w:rPr>
                <w:sz w:val="24"/>
                <w:szCs w:val="24"/>
              </w:rPr>
              <w:t>● Systems</w:t>
            </w:r>
          </w:p>
        </w:tc>
        <w:tc>
          <w:tcPr>
            <w:tcW w:w="2941" w:type="dxa"/>
          </w:tcPr>
          <w:p w:rsidR="008F70D5" w:rsidRDefault="00776FB8">
            <w:pPr>
              <w:pBdr>
                <w:top w:val="nil"/>
                <w:left w:val="nil"/>
                <w:bottom w:val="nil"/>
                <w:right w:val="nil"/>
                <w:between w:val="nil"/>
              </w:pBdr>
              <w:spacing w:after="0"/>
              <w:ind w:left="0" w:firstLine="0"/>
              <w:rPr>
                <w:color w:val="000000"/>
                <w:sz w:val="24"/>
                <w:szCs w:val="24"/>
              </w:rPr>
            </w:pPr>
            <w:r>
              <w:rPr>
                <w:sz w:val="24"/>
                <w:szCs w:val="24"/>
              </w:rPr>
              <w:t>Program assessment plan</w:t>
            </w:r>
          </w:p>
        </w:tc>
        <w:tc>
          <w:tcPr>
            <w:tcW w:w="2032" w:type="dxa"/>
            <w:shd w:val="clear" w:color="auto" w:fill="auto"/>
          </w:tcPr>
          <w:p w:rsidR="008F70D5" w:rsidRDefault="00776FB8">
            <w:pPr>
              <w:pBdr>
                <w:top w:val="nil"/>
                <w:left w:val="nil"/>
                <w:bottom w:val="nil"/>
                <w:right w:val="nil"/>
                <w:between w:val="nil"/>
              </w:pBdr>
              <w:spacing w:after="0"/>
              <w:ind w:left="0" w:firstLine="0"/>
              <w:rPr>
                <w:color w:val="000000"/>
                <w:sz w:val="24"/>
                <w:szCs w:val="24"/>
              </w:rPr>
            </w:pPr>
            <w:r>
              <w:rPr>
                <w:sz w:val="24"/>
                <w:szCs w:val="24"/>
              </w:rPr>
              <w:t>Annual</w:t>
            </w:r>
          </w:p>
        </w:tc>
        <w:tc>
          <w:tcPr>
            <w:tcW w:w="1862" w:type="dxa"/>
          </w:tcPr>
          <w:p w:rsidR="008F70D5" w:rsidRDefault="00776FB8">
            <w:pPr>
              <w:pBdr>
                <w:top w:val="nil"/>
                <w:left w:val="nil"/>
                <w:bottom w:val="nil"/>
                <w:right w:val="nil"/>
                <w:between w:val="nil"/>
              </w:pBdr>
              <w:spacing w:after="0"/>
              <w:ind w:left="0" w:firstLine="0"/>
              <w:rPr>
                <w:color w:val="000000"/>
                <w:sz w:val="24"/>
                <w:szCs w:val="24"/>
              </w:rPr>
            </w:pPr>
            <w:r>
              <w:rPr>
                <w:sz w:val="24"/>
                <w:szCs w:val="24"/>
              </w:rPr>
              <w:t>Spring 2021 Capstone Assessm</w:t>
            </w:r>
            <w:r>
              <w:rPr>
                <w:sz w:val="24"/>
                <w:szCs w:val="24"/>
              </w:rPr>
              <w:t>ent</w:t>
            </w:r>
          </w:p>
        </w:tc>
      </w:tr>
      <w:tr w:rsidR="008F70D5">
        <w:trPr>
          <w:jc w:val="center"/>
        </w:trPr>
        <w:tc>
          <w:tcPr>
            <w:tcW w:w="1052" w:type="dxa"/>
          </w:tcPr>
          <w:p w:rsidR="008F70D5" w:rsidRDefault="00776FB8">
            <w:pPr>
              <w:pBdr>
                <w:top w:val="nil"/>
                <w:left w:val="nil"/>
                <w:bottom w:val="nil"/>
                <w:right w:val="nil"/>
                <w:between w:val="nil"/>
              </w:pBdr>
              <w:spacing w:after="0"/>
              <w:ind w:left="0" w:firstLine="0"/>
              <w:rPr>
                <w:b/>
                <w:color w:val="000000"/>
                <w:sz w:val="24"/>
                <w:szCs w:val="24"/>
              </w:rPr>
            </w:pPr>
            <w:r>
              <w:rPr>
                <w:b/>
                <w:color w:val="000000"/>
                <w:sz w:val="24"/>
                <w:szCs w:val="24"/>
              </w:rPr>
              <w:t>2.</w:t>
            </w:r>
          </w:p>
        </w:tc>
        <w:tc>
          <w:tcPr>
            <w:tcW w:w="5063" w:type="dxa"/>
            <w:shd w:val="clear" w:color="auto" w:fill="auto"/>
          </w:tcPr>
          <w:p w:rsidR="008F70D5" w:rsidRDefault="00776FB8">
            <w:pPr>
              <w:pBdr>
                <w:top w:val="nil"/>
                <w:left w:val="nil"/>
                <w:bottom w:val="nil"/>
                <w:right w:val="nil"/>
                <w:between w:val="nil"/>
              </w:pBdr>
              <w:spacing w:after="0"/>
              <w:ind w:left="0" w:firstLine="0"/>
              <w:rPr>
                <w:sz w:val="24"/>
                <w:szCs w:val="24"/>
              </w:rPr>
            </w:pPr>
            <w:r>
              <w:rPr>
                <w:sz w:val="24"/>
                <w:szCs w:val="24"/>
              </w:rPr>
              <w:t>Conduct original biological research.</w:t>
            </w:r>
          </w:p>
          <w:p w:rsidR="008F70D5" w:rsidRDefault="00776FB8">
            <w:pPr>
              <w:pBdr>
                <w:top w:val="nil"/>
                <w:left w:val="nil"/>
                <w:bottom w:val="nil"/>
                <w:right w:val="nil"/>
                <w:between w:val="nil"/>
              </w:pBdr>
              <w:spacing w:after="0"/>
              <w:ind w:left="0" w:firstLine="0"/>
              <w:rPr>
                <w:sz w:val="24"/>
                <w:szCs w:val="24"/>
              </w:rPr>
            </w:pPr>
            <w:r>
              <w:rPr>
                <w:sz w:val="24"/>
                <w:szCs w:val="24"/>
              </w:rPr>
              <w:t>● Clearly articulate testable questions and</w:t>
            </w:r>
          </w:p>
          <w:p w:rsidR="008F70D5" w:rsidRDefault="00776FB8">
            <w:pPr>
              <w:pBdr>
                <w:top w:val="nil"/>
                <w:left w:val="nil"/>
                <w:bottom w:val="nil"/>
                <w:right w:val="nil"/>
                <w:between w:val="nil"/>
              </w:pBdr>
              <w:spacing w:after="0"/>
              <w:ind w:left="0" w:firstLine="0"/>
              <w:rPr>
                <w:sz w:val="24"/>
                <w:szCs w:val="24"/>
              </w:rPr>
            </w:pPr>
            <w:r>
              <w:rPr>
                <w:sz w:val="24"/>
                <w:szCs w:val="24"/>
              </w:rPr>
              <w:t>hypotheses</w:t>
            </w:r>
          </w:p>
          <w:p w:rsidR="008F70D5" w:rsidRDefault="00776FB8">
            <w:pPr>
              <w:pBdr>
                <w:top w:val="nil"/>
                <w:left w:val="nil"/>
                <w:bottom w:val="nil"/>
                <w:right w:val="nil"/>
                <w:between w:val="nil"/>
              </w:pBdr>
              <w:spacing w:after="0"/>
              <w:ind w:left="0" w:firstLine="0"/>
              <w:rPr>
                <w:sz w:val="24"/>
                <w:szCs w:val="24"/>
              </w:rPr>
            </w:pPr>
            <w:r>
              <w:rPr>
                <w:sz w:val="24"/>
                <w:szCs w:val="24"/>
              </w:rPr>
              <w:t>● Design and execute experiments</w:t>
            </w:r>
          </w:p>
          <w:p w:rsidR="008F70D5" w:rsidRDefault="00776FB8">
            <w:pPr>
              <w:pBdr>
                <w:top w:val="nil"/>
                <w:left w:val="nil"/>
                <w:bottom w:val="nil"/>
                <w:right w:val="nil"/>
                <w:between w:val="nil"/>
              </w:pBdr>
              <w:spacing w:after="0"/>
              <w:ind w:left="0" w:firstLine="0"/>
              <w:rPr>
                <w:sz w:val="24"/>
                <w:szCs w:val="24"/>
              </w:rPr>
            </w:pPr>
            <w:r>
              <w:rPr>
                <w:sz w:val="24"/>
                <w:szCs w:val="24"/>
              </w:rPr>
              <w:t>● Analyze data using appropriate statistical</w:t>
            </w:r>
          </w:p>
          <w:p w:rsidR="008F70D5" w:rsidRDefault="00776FB8">
            <w:pPr>
              <w:pBdr>
                <w:top w:val="nil"/>
                <w:left w:val="nil"/>
                <w:bottom w:val="nil"/>
                <w:right w:val="nil"/>
                <w:between w:val="nil"/>
              </w:pBdr>
              <w:spacing w:after="0"/>
              <w:ind w:left="0" w:firstLine="0"/>
              <w:rPr>
                <w:sz w:val="24"/>
                <w:szCs w:val="24"/>
              </w:rPr>
            </w:pPr>
            <w:r>
              <w:rPr>
                <w:sz w:val="24"/>
                <w:szCs w:val="24"/>
              </w:rPr>
              <w:lastRenderedPageBreak/>
              <w:t>methods</w:t>
            </w:r>
          </w:p>
          <w:p w:rsidR="008F70D5" w:rsidRDefault="00776FB8">
            <w:pPr>
              <w:pBdr>
                <w:top w:val="nil"/>
                <w:left w:val="nil"/>
                <w:bottom w:val="nil"/>
                <w:right w:val="nil"/>
                <w:between w:val="nil"/>
              </w:pBdr>
              <w:spacing w:after="0"/>
              <w:ind w:left="0" w:firstLine="0"/>
              <w:rPr>
                <w:sz w:val="24"/>
                <w:szCs w:val="24"/>
              </w:rPr>
            </w:pPr>
            <w:r>
              <w:rPr>
                <w:sz w:val="24"/>
                <w:szCs w:val="24"/>
              </w:rPr>
              <w:t>● Summarize data concisely with graphs, tables</w:t>
            </w:r>
          </w:p>
          <w:p w:rsidR="008F70D5" w:rsidRDefault="00776FB8">
            <w:pPr>
              <w:pBdr>
                <w:top w:val="nil"/>
                <w:left w:val="nil"/>
                <w:bottom w:val="nil"/>
                <w:right w:val="nil"/>
                <w:between w:val="nil"/>
              </w:pBdr>
              <w:spacing w:after="0"/>
              <w:ind w:left="0" w:firstLine="0"/>
              <w:rPr>
                <w:sz w:val="24"/>
                <w:szCs w:val="24"/>
              </w:rPr>
            </w:pPr>
            <w:r>
              <w:rPr>
                <w:sz w:val="24"/>
                <w:szCs w:val="24"/>
              </w:rPr>
              <w:t>or images</w:t>
            </w:r>
          </w:p>
          <w:p w:rsidR="008F70D5" w:rsidRDefault="00776FB8">
            <w:pPr>
              <w:pBdr>
                <w:top w:val="nil"/>
                <w:left w:val="nil"/>
                <w:bottom w:val="nil"/>
                <w:right w:val="nil"/>
                <w:between w:val="nil"/>
              </w:pBdr>
              <w:spacing w:after="0"/>
              <w:ind w:left="0" w:firstLine="0"/>
              <w:rPr>
                <w:sz w:val="24"/>
                <w:szCs w:val="24"/>
              </w:rPr>
            </w:pPr>
            <w:r>
              <w:rPr>
                <w:sz w:val="24"/>
                <w:szCs w:val="24"/>
              </w:rPr>
              <w:t>● Draw appropriate conclusions</w:t>
            </w:r>
          </w:p>
          <w:p w:rsidR="008F70D5" w:rsidRDefault="00776FB8">
            <w:pPr>
              <w:pBdr>
                <w:top w:val="nil"/>
                <w:left w:val="nil"/>
                <w:bottom w:val="nil"/>
                <w:right w:val="nil"/>
                <w:between w:val="nil"/>
              </w:pBdr>
              <w:spacing w:after="0"/>
              <w:ind w:left="0" w:firstLine="0"/>
              <w:rPr>
                <w:sz w:val="24"/>
                <w:szCs w:val="24"/>
              </w:rPr>
            </w:pPr>
            <w:r>
              <w:rPr>
                <w:sz w:val="24"/>
                <w:szCs w:val="24"/>
              </w:rPr>
              <w:t>● Demonstrate safe practices in laboratory and</w:t>
            </w:r>
          </w:p>
          <w:p w:rsidR="008F70D5" w:rsidRDefault="00776FB8">
            <w:pPr>
              <w:pBdr>
                <w:top w:val="nil"/>
                <w:left w:val="nil"/>
                <w:bottom w:val="nil"/>
                <w:right w:val="nil"/>
                <w:between w:val="nil"/>
              </w:pBdr>
              <w:spacing w:after="0"/>
              <w:ind w:left="0" w:firstLine="0"/>
              <w:rPr>
                <w:sz w:val="24"/>
                <w:szCs w:val="24"/>
              </w:rPr>
            </w:pPr>
            <w:r>
              <w:rPr>
                <w:sz w:val="24"/>
                <w:szCs w:val="24"/>
              </w:rPr>
              <w:t>field</w:t>
            </w:r>
          </w:p>
        </w:tc>
        <w:tc>
          <w:tcPr>
            <w:tcW w:w="2941" w:type="dxa"/>
          </w:tcPr>
          <w:p w:rsidR="008F70D5" w:rsidRDefault="00776FB8">
            <w:pPr>
              <w:spacing w:after="0"/>
              <w:ind w:left="0" w:firstLine="0"/>
              <w:rPr>
                <w:color w:val="000000"/>
                <w:sz w:val="24"/>
                <w:szCs w:val="24"/>
              </w:rPr>
            </w:pPr>
            <w:r>
              <w:rPr>
                <w:sz w:val="24"/>
                <w:szCs w:val="24"/>
              </w:rPr>
              <w:lastRenderedPageBreak/>
              <w:t>Program assessment plan</w:t>
            </w:r>
          </w:p>
        </w:tc>
        <w:tc>
          <w:tcPr>
            <w:tcW w:w="2032" w:type="dxa"/>
            <w:shd w:val="clear" w:color="auto" w:fill="auto"/>
          </w:tcPr>
          <w:p w:rsidR="008F70D5" w:rsidRDefault="00776FB8">
            <w:pPr>
              <w:spacing w:after="0"/>
              <w:ind w:left="0" w:firstLine="0"/>
              <w:rPr>
                <w:color w:val="000000"/>
                <w:sz w:val="24"/>
                <w:szCs w:val="24"/>
              </w:rPr>
            </w:pPr>
            <w:r>
              <w:rPr>
                <w:sz w:val="24"/>
                <w:szCs w:val="24"/>
              </w:rPr>
              <w:t>Annual</w:t>
            </w:r>
          </w:p>
        </w:tc>
        <w:tc>
          <w:tcPr>
            <w:tcW w:w="1862" w:type="dxa"/>
          </w:tcPr>
          <w:p w:rsidR="008F70D5" w:rsidRDefault="00776FB8">
            <w:pPr>
              <w:spacing w:after="0"/>
              <w:ind w:left="0" w:firstLine="0"/>
              <w:rPr>
                <w:color w:val="000000"/>
                <w:sz w:val="24"/>
                <w:szCs w:val="24"/>
              </w:rPr>
            </w:pPr>
            <w:r>
              <w:rPr>
                <w:sz w:val="24"/>
                <w:szCs w:val="24"/>
              </w:rPr>
              <w:t>Fall 2020 Capstone Assessment</w:t>
            </w:r>
          </w:p>
        </w:tc>
      </w:tr>
      <w:tr w:rsidR="008F70D5">
        <w:trPr>
          <w:jc w:val="center"/>
        </w:trPr>
        <w:tc>
          <w:tcPr>
            <w:tcW w:w="1052" w:type="dxa"/>
          </w:tcPr>
          <w:p w:rsidR="008F70D5" w:rsidRDefault="00776FB8">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063" w:type="dxa"/>
            <w:shd w:val="clear" w:color="auto" w:fill="auto"/>
          </w:tcPr>
          <w:p w:rsidR="008F70D5" w:rsidRDefault="00776FB8">
            <w:pPr>
              <w:pBdr>
                <w:top w:val="nil"/>
                <w:left w:val="nil"/>
                <w:bottom w:val="nil"/>
                <w:right w:val="nil"/>
                <w:between w:val="nil"/>
              </w:pBdr>
              <w:spacing w:after="0"/>
              <w:ind w:left="0" w:firstLine="0"/>
              <w:rPr>
                <w:sz w:val="24"/>
                <w:szCs w:val="24"/>
              </w:rPr>
            </w:pPr>
            <w:r>
              <w:rPr>
                <w:sz w:val="24"/>
                <w:szCs w:val="24"/>
              </w:rPr>
              <w:t>Communicate science orally and in writing.</w:t>
            </w:r>
          </w:p>
          <w:p w:rsidR="008F70D5" w:rsidRDefault="00776FB8">
            <w:pPr>
              <w:pBdr>
                <w:top w:val="nil"/>
                <w:left w:val="nil"/>
                <w:bottom w:val="nil"/>
                <w:right w:val="nil"/>
                <w:between w:val="nil"/>
              </w:pBdr>
              <w:spacing w:after="0"/>
              <w:ind w:left="0" w:firstLine="0"/>
              <w:rPr>
                <w:sz w:val="24"/>
                <w:szCs w:val="24"/>
              </w:rPr>
            </w:pPr>
            <w:r>
              <w:rPr>
                <w:sz w:val="24"/>
                <w:szCs w:val="24"/>
              </w:rPr>
              <w:t>● Present information in a clear and organized</w:t>
            </w:r>
          </w:p>
          <w:p w:rsidR="008F70D5" w:rsidRDefault="00776FB8">
            <w:pPr>
              <w:pBdr>
                <w:top w:val="nil"/>
                <w:left w:val="nil"/>
                <w:bottom w:val="nil"/>
                <w:right w:val="nil"/>
                <w:between w:val="nil"/>
              </w:pBdr>
              <w:spacing w:after="0"/>
              <w:ind w:left="0" w:firstLine="0"/>
              <w:rPr>
                <w:sz w:val="24"/>
                <w:szCs w:val="24"/>
              </w:rPr>
            </w:pPr>
            <w:r>
              <w:rPr>
                <w:sz w:val="24"/>
                <w:szCs w:val="24"/>
              </w:rPr>
              <w:t>manner</w:t>
            </w:r>
          </w:p>
          <w:p w:rsidR="008F70D5" w:rsidRDefault="00776FB8">
            <w:pPr>
              <w:pBdr>
                <w:top w:val="nil"/>
                <w:left w:val="nil"/>
                <w:bottom w:val="nil"/>
                <w:right w:val="nil"/>
                <w:between w:val="nil"/>
              </w:pBdr>
              <w:spacing w:after="0"/>
              <w:ind w:left="0" w:firstLine="0"/>
              <w:rPr>
                <w:sz w:val="24"/>
                <w:szCs w:val="24"/>
              </w:rPr>
            </w:pPr>
            <w:r>
              <w:rPr>
                <w:sz w:val="24"/>
                <w:szCs w:val="24"/>
              </w:rPr>
              <w:t>● Write well-organized and concise reports in a</w:t>
            </w:r>
          </w:p>
          <w:p w:rsidR="008F70D5" w:rsidRDefault="00776FB8">
            <w:pPr>
              <w:pBdr>
                <w:top w:val="nil"/>
                <w:left w:val="nil"/>
                <w:bottom w:val="nil"/>
                <w:right w:val="nil"/>
                <w:between w:val="nil"/>
              </w:pBdr>
              <w:spacing w:after="0"/>
              <w:ind w:left="0" w:firstLine="0"/>
              <w:rPr>
                <w:sz w:val="24"/>
                <w:szCs w:val="24"/>
              </w:rPr>
            </w:pPr>
            <w:r>
              <w:rPr>
                <w:sz w:val="24"/>
                <w:szCs w:val="24"/>
              </w:rPr>
              <w:t>scientifically appropriate style</w:t>
            </w:r>
          </w:p>
          <w:p w:rsidR="008F70D5" w:rsidRDefault="00776FB8">
            <w:pPr>
              <w:pBdr>
                <w:top w:val="nil"/>
                <w:left w:val="nil"/>
                <w:bottom w:val="nil"/>
                <w:right w:val="nil"/>
                <w:between w:val="nil"/>
              </w:pBdr>
              <w:spacing w:after="0"/>
              <w:ind w:left="0" w:firstLine="0"/>
              <w:rPr>
                <w:sz w:val="24"/>
                <w:szCs w:val="24"/>
              </w:rPr>
            </w:pPr>
            <w:r>
              <w:rPr>
                <w:sz w:val="24"/>
                <w:szCs w:val="24"/>
              </w:rPr>
              <w:t>● Use relevant technology in communications.</w:t>
            </w:r>
          </w:p>
          <w:p w:rsidR="008F70D5" w:rsidRDefault="00776FB8">
            <w:pPr>
              <w:pBdr>
                <w:top w:val="nil"/>
                <w:left w:val="nil"/>
                <w:bottom w:val="nil"/>
                <w:right w:val="nil"/>
                <w:between w:val="nil"/>
              </w:pBdr>
              <w:spacing w:after="0"/>
              <w:ind w:left="0" w:firstLine="0"/>
              <w:rPr>
                <w:sz w:val="24"/>
                <w:szCs w:val="24"/>
              </w:rPr>
            </w:pPr>
            <w:r>
              <w:rPr>
                <w:sz w:val="24"/>
                <w:szCs w:val="24"/>
              </w:rPr>
              <w:t>● Communicate to a general audience</w:t>
            </w:r>
          </w:p>
        </w:tc>
        <w:tc>
          <w:tcPr>
            <w:tcW w:w="2941" w:type="dxa"/>
          </w:tcPr>
          <w:p w:rsidR="008F70D5" w:rsidRDefault="00776FB8">
            <w:pPr>
              <w:spacing w:after="0"/>
              <w:ind w:left="0" w:firstLine="0"/>
              <w:rPr>
                <w:color w:val="000000"/>
                <w:sz w:val="24"/>
                <w:szCs w:val="24"/>
              </w:rPr>
            </w:pPr>
            <w:r>
              <w:rPr>
                <w:sz w:val="24"/>
                <w:szCs w:val="24"/>
              </w:rPr>
              <w:t>Program assessment plan</w:t>
            </w:r>
          </w:p>
        </w:tc>
        <w:tc>
          <w:tcPr>
            <w:tcW w:w="2032" w:type="dxa"/>
            <w:shd w:val="clear" w:color="auto" w:fill="auto"/>
          </w:tcPr>
          <w:p w:rsidR="008F70D5" w:rsidRDefault="00776FB8">
            <w:pPr>
              <w:spacing w:after="0"/>
              <w:ind w:left="0" w:firstLine="0"/>
              <w:rPr>
                <w:color w:val="000000"/>
                <w:sz w:val="24"/>
                <w:szCs w:val="24"/>
              </w:rPr>
            </w:pPr>
            <w:r>
              <w:rPr>
                <w:sz w:val="24"/>
                <w:szCs w:val="24"/>
              </w:rPr>
              <w:t>Annual</w:t>
            </w:r>
          </w:p>
        </w:tc>
        <w:tc>
          <w:tcPr>
            <w:tcW w:w="1862" w:type="dxa"/>
          </w:tcPr>
          <w:p w:rsidR="008F70D5" w:rsidRDefault="00776FB8">
            <w:pPr>
              <w:pBdr>
                <w:top w:val="nil"/>
                <w:left w:val="nil"/>
                <w:bottom w:val="nil"/>
                <w:right w:val="nil"/>
                <w:between w:val="nil"/>
              </w:pBdr>
              <w:spacing w:after="0"/>
              <w:ind w:left="0" w:firstLine="0"/>
              <w:rPr>
                <w:color w:val="000000"/>
                <w:sz w:val="24"/>
                <w:szCs w:val="24"/>
              </w:rPr>
            </w:pPr>
            <w:r>
              <w:rPr>
                <w:sz w:val="24"/>
                <w:szCs w:val="24"/>
              </w:rPr>
              <w:t>Fall 2020 Capstone Assessment</w:t>
            </w:r>
          </w:p>
        </w:tc>
      </w:tr>
      <w:tr w:rsidR="008F70D5">
        <w:trPr>
          <w:jc w:val="center"/>
        </w:trPr>
        <w:tc>
          <w:tcPr>
            <w:tcW w:w="1052" w:type="dxa"/>
          </w:tcPr>
          <w:p w:rsidR="008F70D5" w:rsidRDefault="00776FB8">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rsidR="008F70D5" w:rsidRDefault="00776FB8">
            <w:pPr>
              <w:pBdr>
                <w:top w:val="nil"/>
                <w:left w:val="nil"/>
                <w:bottom w:val="nil"/>
                <w:right w:val="nil"/>
                <w:between w:val="nil"/>
              </w:pBdr>
              <w:spacing w:after="0"/>
              <w:ind w:left="0" w:firstLine="0"/>
              <w:rPr>
                <w:sz w:val="24"/>
                <w:szCs w:val="24"/>
              </w:rPr>
            </w:pPr>
            <w:r>
              <w:rPr>
                <w:sz w:val="24"/>
                <w:szCs w:val="24"/>
              </w:rPr>
              <w:t>Use scientific literature.</w:t>
            </w:r>
          </w:p>
          <w:p w:rsidR="008F70D5" w:rsidRDefault="00776FB8">
            <w:pPr>
              <w:pBdr>
                <w:top w:val="nil"/>
                <w:left w:val="nil"/>
                <w:bottom w:val="nil"/>
                <w:right w:val="nil"/>
                <w:between w:val="nil"/>
              </w:pBdr>
              <w:spacing w:after="0"/>
              <w:ind w:left="0" w:firstLine="0"/>
              <w:rPr>
                <w:sz w:val="24"/>
                <w:szCs w:val="24"/>
              </w:rPr>
            </w:pPr>
            <w:r>
              <w:rPr>
                <w:sz w:val="24"/>
                <w:szCs w:val="24"/>
              </w:rPr>
              <w:t>● Retrieve information efficiently and</w:t>
            </w:r>
          </w:p>
          <w:p w:rsidR="008F70D5" w:rsidRDefault="00776FB8">
            <w:pPr>
              <w:pBdr>
                <w:top w:val="nil"/>
                <w:left w:val="nil"/>
                <w:bottom w:val="nil"/>
                <w:right w:val="nil"/>
                <w:between w:val="nil"/>
              </w:pBdr>
              <w:spacing w:after="0"/>
              <w:ind w:left="0" w:firstLine="0"/>
              <w:rPr>
                <w:sz w:val="24"/>
                <w:szCs w:val="24"/>
              </w:rPr>
            </w:pPr>
            <w:r>
              <w:rPr>
                <w:sz w:val="24"/>
                <w:szCs w:val="24"/>
              </w:rPr>
              <w:t>effectively by searching the biological</w:t>
            </w:r>
          </w:p>
          <w:p w:rsidR="008F70D5" w:rsidRDefault="00776FB8">
            <w:pPr>
              <w:pBdr>
                <w:top w:val="nil"/>
                <w:left w:val="nil"/>
                <w:bottom w:val="nil"/>
                <w:right w:val="nil"/>
                <w:between w:val="nil"/>
              </w:pBdr>
              <w:spacing w:after="0"/>
              <w:ind w:left="0" w:firstLine="0"/>
              <w:rPr>
                <w:sz w:val="24"/>
                <w:szCs w:val="24"/>
              </w:rPr>
            </w:pPr>
            <w:r>
              <w:rPr>
                <w:sz w:val="24"/>
                <w:szCs w:val="24"/>
              </w:rPr>
              <w:t>literature</w:t>
            </w:r>
          </w:p>
          <w:p w:rsidR="008F70D5" w:rsidRDefault="00776FB8">
            <w:pPr>
              <w:pBdr>
                <w:top w:val="nil"/>
                <w:left w:val="nil"/>
                <w:bottom w:val="nil"/>
                <w:right w:val="nil"/>
                <w:between w:val="nil"/>
              </w:pBdr>
              <w:spacing w:after="0"/>
              <w:ind w:left="0" w:firstLine="0"/>
              <w:rPr>
                <w:sz w:val="24"/>
                <w:szCs w:val="24"/>
              </w:rPr>
            </w:pPr>
            <w:r>
              <w:rPr>
                <w:sz w:val="24"/>
                <w:szCs w:val="24"/>
              </w:rPr>
              <w:t>● Evaluate scientific articles critically</w:t>
            </w:r>
          </w:p>
          <w:p w:rsidR="008F70D5" w:rsidRDefault="00776FB8">
            <w:pPr>
              <w:pBdr>
                <w:top w:val="nil"/>
                <w:left w:val="nil"/>
                <w:bottom w:val="nil"/>
                <w:right w:val="nil"/>
                <w:between w:val="nil"/>
              </w:pBdr>
              <w:spacing w:after="0"/>
              <w:ind w:left="0" w:firstLine="0"/>
              <w:rPr>
                <w:sz w:val="24"/>
                <w:szCs w:val="24"/>
              </w:rPr>
            </w:pPr>
            <w:r>
              <w:rPr>
                <w:sz w:val="24"/>
                <w:szCs w:val="24"/>
              </w:rPr>
              <w:t>● Cite sources appropriately</w:t>
            </w:r>
          </w:p>
        </w:tc>
        <w:tc>
          <w:tcPr>
            <w:tcW w:w="2941" w:type="dxa"/>
          </w:tcPr>
          <w:p w:rsidR="008F70D5" w:rsidRDefault="00776FB8">
            <w:pPr>
              <w:spacing w:after="0"/>
              <w:ind w:left="0" w:firstLine="0"/>
              <w:rPr>
                <w:color w:val="000000"/>
                <w:sz w:val="24"/>
                <w:szCs w:val="24"/>
              </w:rPr>
            </w:pPr>
            <w:r>
              <w:rPr>
                <w:sz w:val="24"/>
                <w:szCs w:val="24"/>
              </w:rPr>
              <w:t>Program assessment plan</w:t>
            </w:r>
          </w:p>
        </w:tc>
        <w:tc>
          <w:tcPr>
            <w:tcW w:w="2032" w:type="dxa"/>
            <w:shd w:val="clear" w:color="auto" w:fill="auto"/>
          </w:tcPr>
          <w:p w:rsidR="008F70D5" w:rsidRDefault="00776FB8">
            <w:pPr>
              <w:spacing w:after="0"/>
              <w:ind w:left="0" w:firstLine="0"/>
              <w:rPr>
                <w:color w:val="000000"/>
                <w:sz w:val="24"/>
                <w:szCs w:val="24"/>
              </w:rPr>
            </w:pPr>
            <w:r>
              <w:rPr>
                <w:sz w:val="24"/>
                <w:szCs w:val="24"/>
              </w:rPr>
              <w:t>Annual</w:t>
            </w:r>
          </w:p>
        </w:tc>
        <w:tc>
          <w:tcPr>
            <w:tcW w:w="1862" w:type="dxa"/>
          </w:tcPr>
          <w:p w:rsidR="008F70D5" w:rsidRDefault="00776FB8">
            <w:pPr>
              <w:spacing w:after="0"/>
              <w:ind w:left="0" w:firstLine="0"/>
              <w:rPr>
                <w:color w:val="000000"/>
                <w:sz w:val="24"/>
                <w:szCs w:val="24"/>
              </w:rPr>
            </w:pPr>
            <w:r>
              <w:rPr>
                <w:sz w:val="24"/>
                <w:szCs w:val="24"/>
              </w:rPr>
              <w:t>Fall 2020 Capstone Assessment</w:t>
            </w:r>
          </w:p>
        </w:tc>
      </w:tr>
    </w:tbl>
    <w:p w:rsidR="008F70D5" w:rsidRDefault="008F70D5">
      <w:pPr>
        <w:pBdr>
          <w:top w:val="nil"/>
          <w:left w:val="nil"/>
          <w:bottom w:val="nil"/>
          <w:right w:val="nil"/>
          <w:between w:val="nil"/>
        </w:pBdr>
        <w:spacing w:after="0"/>
        <w:ind w:left="0" w:firstLine="0"/>
        <w:rPr>
          <w:sz w:val="24"/>
          <w:szCs w:val="24"/>
        </w:rPr>
      </w:pPr>
    </w:p>
    <w:p w:rsidR="008F70D5" w:rsidRDefault="00776FB8">
      <w:pPr>
        <w:pBdr>
          <w:top w:val="nil"/>
          <w:left w:val="nil"/>
          <w:bottom w:val="nil"/>
          <w:right w:val="nil"/>
          <w:between w:val="nil"/>
        </w:pBdr>
        <w:spacing w:after="0"/>
        <w:ind w:left="0" w:firstLine="0"/>
        <w:rPr>
          <w:sz w:val="24"/>
          <w:szCs w:val="24"/>
        </w:rPr>
      </w:pPr>
      <w:r>
        <w:rPr>
          <w:sz w:val="24"/>
          <w:szCs w:val="24"/>
        </w:rPr>
        <w:t xml:space="preserve">Learning outcomes published at: </w:t>
      </w:r>
      <w:hyperlink r:id="rId8">
        <w:r>
          <w:rPr>
            <w:color w:val="1155CC"/>
            <w:sz w:val="24"/>
            <w:szCs w:val="24"/>
            <w:u w:val="single"/>
          </w:rPr>
          <w:t>https://www.fitchburgstate.edu/academics/programs/biology-babs</w:t>
        </w:r>
      </w:hyperlink>
    </w:p>
    <w:p w:rsidR="008F70D5" w:rsidRDefault="00776FB8">
      <w:pPr>
        <w:numPr>
          <w:ilvl w:val="0"/>
          <w:numId w:val="10"/>
        </w:numPr>
        <w:pBdr>
          <w:top w:val="nil"/>
          <w:left w:val="nil"/>
          <w:bottom w:val="nil"/>
          <w:right w:val="nil"/>
          <w:between w:val="nil"/>
        </w:pBdr>
        <w:spacing w:after="0"/>
        <w:rPr>
          <w:b/>
          <w:color w:val="000000"/>
          <w:sz w:val="24"/>
          <w:szCs w:val="24"/>
        </w:rPr>
      </w:pPr>
      <w:r>
        <w:br w:type="page"/>
      </w:r>
      <w:r>
        <w:rPr>
          <w:b/>
          <w:color w:val="000000"/>
          <w:sz w:val="24"/>
          <w:szCs w:val="24"/>
        </w:rPr>
        <w:lastRenderedPageBreak/>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rsidR="008F70D5" w:rsidRDefault="008F70D5">
      <w:pPr>
        <w:pBdr>
          <w:top w:val="nil"/>
          <w:left w:val="nil"/>
          <w:bottom w:val="nil"/>
          <w:right w:val="nil"/>
          <w:between w:val="nil"/>
        </w:pBdr>
        <w:spacing w:after="0"/>
        <w:ind w:left="1170" w:firstLine="0"/>
        <w:rPr>
          <w:b/>
          <w:color w:val="000000"/>
          <w:sz w:val="24"/>
          <w:szCs w:val="24"/>
        </w:rPr>
      </w:pPr>
    </w:p>
    <w:p w:rsidR="008F70D5" w:rsidRDefault="00776FB8">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a"/>
        <w:tblW w:w="1395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15"/>
        <w:gridCol w:w="1560"/>
        <w:gridCol w:w="1695"/>
        <w:gridCol w:w="3780"/>
        <w:gridCol w:w="4155"/>
      </w:tblGrid>
      <w:tr w:rsidR="008F70D5">
        <w:tc>
          <w:tcPr>
            <w:tcW w:w="645" w:type="dxa"/>
            <w:shd w:val="clear" w:color="auto" w:fill="auto"/>
          </w:tcPr>
          <w:p w:rsidR="008F70D5" w:rsidRDefault="00776FB8">
            <w:pPr>
              <w:ind w:left="0" w:firstLine="0"/>
              <w:rPr>
                <w:b/>
                <w:sz w:val="24"/>
                <w:szCs w:val="24"/>
              </w:rPr>
            </w:pPr>
            <w:r>
              <w:rPr>
                <w:b/>
                <w:sz w:val="24"/>
                <w:szCs w:val="24"/>
              </w:rPr>
              <w:t>PLO #</w:t>
            </w:r>
          </w:p>
        </w:tc>
        <w:tc>
          <w:tcPr>
            <w:tcW w:w="2115" w:type="dxa"/>
            <w:shd w:val="clear" w:color="auto" w:fill="auto"/>
          </w:tcPr>
          <w:p w:rsidR="008F70D5" w:rsidRDefault="00776FB8">
            <w:pPr>
              <w:ind w:left="0" w:firstLine="0"/>
              <w:rPr>
                <w:b/>
                <w:sz w:val="24"/>
                <w:szCs w:val="24"/>
              </w:rPr>
            </w:pPr>
            <w:r>
              <w:rPr>
                <w:b/>
                <w:sz w:val="24"/>
                <w:szCs w:val="24"/>
              </w:rPr>
              <w:t xml:space="preserve">Assessment description (exam, observation, national standardized exam, oral presentation with </w:t>
            </w:r>
            <w:r>
              <w:rPr>
                <w:b/>
                <w:sz w:val="24"/>
                <w:szCs w:val="24"/>
              </w:rPr>
              <w:t>rubric, etc.)</w:t>
            </w:r>
          </w:p>
        </w:tc>
        <w:tc>
          <w:tcPr>
            <w:tcW w:w="1560" w:type="dxa"/>
            <w:shd w:val="clear" w:color="auto" w:fill="auto"/>
          </w:tcPr>
          <w:p w:rsidR="008F70D5" w:rsidRDefault="00776FB8">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1695" w:type="dxa"/>
            <w:shd w:val="clear" w:color="auto" w:fill="auto"/>
          </w:tcPr>
          <w:p w:rsidR="008F70D5" w:rsidRDefault="00776FB8">
            <w:pPr>
              <w:ind w:left="0" w:firstLine="0"/>
              <w:rPr>
                <w:b/>
                <w:sz w:val="24"/>
                <w:szCs w:val="24"/>
              </w:rPr>
            </w:pPr>
            <w:r>
              <w:rPr>
                <w:b/>
                <w:sz w:val="24"/>
                <w:szCs w:val="24"/>
              </w:rPr>
              <w:t>To which students were assessments administered (all, only a sample, etc.)</w:t>
            </w:r>
          </w:p>
        </w:tc>
        <w:tc>
          <w:tcPr>
            <w:tcW w:w="3780" w:type="dxa"/>
          </w:tcPr>
          <w:p w:rsidR="008F70D5" w:rsidRDefault="00776FB8">
            <w:pPr>
              <w:ind w:left="0" w:firstLine="0"/>
              <w:rPr>
                <w:b/>
                <w:sz w:val="24"/>
                <w:szCs w:val="24"/>
              </w:rPr>
            </w:pPr>
            <w:r>
              <w:rPr>
                <w:b/>
                <w:sz w:val="24"/>
                <w:szCs w:val="24"/>
              </w:rPr>
              <w:t>What is the target set for the PLO? (criteria for success)</w:t>
            </w:r>
          </w:p>
        </w:tc>
        <w:tc>
          <w:tcPr>
            <w:tcW w:w="4155" w:type="dxa"/>
          </w:tcPr>
          <w:p w:rsidR="008F70D5" w:rsidRDefault="00776FB8">
            <w:pPr>
              <w:ind w:left="0" w:firstLine="0"/>
              <w:rPr>
                <w:b/>
                <w:sz w:val="24"/>
                <w:szCs w:val="24"/>
              </w:rPr>
            </w:pPr>
            <w:r>
              <w:rPr>
                <w:b/>
                <w:sz w:val="24"/>
                <w:szCs w:val="24"/>
              </w:rPr>
              <w:t>Reflection on the</w:t>
            </w:r>
            <w:r>
              <w:rPr>
                <w:b/>
                <w:sz w:val="24"/>
                <w:szCs w:val="24"/>
              </w:rPr>
              <w:t xml:space="preserve"> results: How was the “loop closed”?</w:t>
            </w:r>
          </w:p>
        </w:tc>
      </w:tr>
      <w:tr w:rsidR="008F70D5">
        <w:tc>
          <w:tcPr>
            <w:tcW w:w="645" w:type="dxa"/>
            <w:shd w:val="clear" w:color="auto" w:fill="auto"/>
          </w:tcPr>
          <w:p w:rsidR="008F70D5" w:rsidRDefault="00776FB8">
            <w:pPr>
              <w:spacing w:after="0"/>
              <w:ind w:left="0" w:firstLine="0"/>
              <w:rPr>
                <w:sz w:val="24"/>
                <w:szCs w:val="24"/>
              </w:rPr>
            </w:pPr>
            <w:r>
              <w:rPr>
                <w:sz w:val="24"/>
                <w:szCs w:val="24"/>
              </w:rPr>
              <w:t>1</w:t>
            </w:r>
          </w:p>
        </w:tc>
        <w:tc>
          <w:tcPr>
            <w:tcW w:w="2115" w:type="dxa"/>
            <w:shd w:val="clear" w:color="auto" w:fill="auto"/>
          </w:tcPr>
          <w:p w:rsidR="008F70D5" w:rsidRDefault="00776FB8">
            <w:pPr>
              <w:spacing w:after="0"/>
              <w:ind w:left="0" w:firstLine="0"/>
              <w:rPr>
                <w:sz w:val="24"/>
                <w:szCs w:val="24"/>
              </w:rPr>
            </w:pPr>
            <w:r>
              <w:rPr>
                <w:sz w:val="24"/>
                <w:szCs w:val="24"/>
              </w:rPr>
              <w:t>Standardized test we developed based on the AAAS BioCore concepts in our learning outcomes.</w:t>
            </w:r>
          </w:p>
        </w:tc>
        <w:tc>
          <w:tcPr>
            <w:tcW w:w="1560" w:type="dxa"/>
            <w:shd w:val="clear" w:color="auto" w:fill="auto"/>
          </w:tcPr>
          <w:p w:rsidR="008F70D5" w:rsidRDefault="00776FB8">
            <w:pPr>
              <w:spacing w:after="0"/>
              <w:ind w:left="0" w:firstLine="0"/>
              <w:rPr>
                <w:sz w:val="24"/>
                <w:szCs w:val="24"/>
              </w:rPr>
            </w:pPr>
            <w:r>
              <w:rPr>
                <w:sz w:val="24"/>
                <w:szCs w:val="24"/>
              </w:rPr>
              <w:t>Capstone course (3rd or 4th year)</w:t>
            </w:r>
          </w:p>
        </w:tc>
        <w:tc>
          <w:tcPr>
            <w:tcW w:w="1695" w:type="dxa"/>
            <w:shd w:val="clear" w:color="auto" w:fill="auto"/>
          </w:tcPr>
          <w:p w:rsidR="008F70D5" w:rsidRDefault="00776FB8">
            <w:pPr>
              <w:spacing w:after="0"/>
              <w:ind w:left="0" w:firstLine="0"/>
              <w:rPr>
                <w:sz w:val="24"/>
                <w:szCs w:val="24"/>
              </w:rPr>
            </w:pPr>
            <w:r>
              <w:rPr>
                <w:sz w:val="24"/>
                <w:szCs w:val="24"/>
              </w:rPr>
              <w:t>All in each course who attended</w:t>
            </w:r>
          </w:p>
        </w:tc>
        <w:tc>
          <w:tcPr>
            <w:tcW w:w="3780" w:type="dxa"/>
          </w:tcPr>
          <w:p w:rsidR="008F70D5" w:rsidRDefault="00776FB8">
            <w:pPr>
              <w:spacing w:after="0"/>
              <w:ind w:left="0" w:firstLine="0"/>
              <w:rPr>
                <w:sz w:val="24"/>
                <w:szCs w:val="24"/>
              </w:rPr>
            </w:pPr>
            <w:r>
              <w:rPr>
                <w:sz w:val="24"/>
                <w:szCs w:val="24"/>
              </w:rPr>
              <w:t>“Proficient” scores are questions in which students earn &gt;75% correct OR show significant improvement (&gt;25%) from the pre-test. “Sufficient” areas earn 50-75% with some improvement (5-25%). “Deficient” areas score &lt;50% in the post-test, OR earn 50-75% with</w:t>
            </w:r>
            <w:r>
              <w:rPr>
                <w:sz w:val="24"/>
                <w:szCs w:val="24"/>
              </w:rPr>
              <w:t xml:space="preserve"> no improvement from the pre-test.</w:t>
            </w:r>
          </w:p>
        </w:tc>
        <w:tc>
          <w:tcPr>
            <w:tcW w:w="4155" w:type="dxa"/>
          </w:tcPr>
          <w:p w:rsidR="008F70D5" w:rsidRDefault="00776FB8">
            <w:pPr>
              <w:spacing w:after="0"/>
              <w:ind w:left="0" w:firstLine="0"/>
              <w:rPr>
                <w:sz w:val="24"/>
                <w:szCs w:val="24"/>
              </w:rPr>
            </w:pPr>
            <w:r>
              <w:rPr>
                <w:sz w:val="24"/>
                <w:szCs w:val="24"/>
              </w:rPr>
              <w:t>Summary test results are included below, and will be discussed at a department retreat in August of 2021.</w:t>
            </w:r>
          </w:p>
        </w:tc>
      </w:tr>
      <w:tr w:rsidR="008F70D5">
        <w:tc>
          <w:tcPr>
            <w:tcW w:w="645" w:type="dxa"/>
            <w:shd w:val="clear" w:color="auto" w:fill="auto"/>
          </w:tcPr>
          <w:p w:rsidR="008F70D5" w:rsidRDefault="00776FB8">
            <w:pPr>
              <w:spacing w:after="0"/>
              <w:ind w:left="0" w:firstLine="0"/>
              <w:rPr>
                <w:sz w:val="24"/>
                <w:szCs w:val="24"/>
              </w:rPr>
            </w:pPr>
            <w:r>
              <w:rPr>
                <w:sz w:val="24"/>
                <w:szCs w:val="24"/>
              </w:rPr>
              <w:t>2-4</w:t>
            </w:r>
          </w:p>
        </w:tc>
        <w:tc>
          <w:tcPr>
            <w:tcW w:w="2115" w:type="dxa"/>
            <w:shd w:val="clear" w:color="auto" w:fill="auto"/>
          </w:tcPr>
          <w:p w:rsidR="008F70D5" w:rsidRDefault="00776FB8">
            <w:pPr>
              <w:spacing w:after="0"/>
              <w:ind w:left="0" w:firstLine="0"/>
              <w:rPr>
                <w:sz w:val="24"/>
                <w:szCs w:val="24"/>
              </w:rPr>
            </w:pPr>
            <w:r>
              <w:rPr>
                <w:sz w:val="24"/>
                <w:szCs w:val="24"/>
              </w:rPr>
              <w:t>Presentations made by Capstone students</w:t>
            </w:r>
          </w:p>
        </w:tc>
        <w:tc>
          <w:tcPr>
            <w:tcW w:w="1560" w:type="dxa"/>
            <w:shd w:val="clear" w:color="auto" w:fill="auto"/>
          </w:tcPr>
          <w:p w:rsidR="008F70D5" w:rsidRDefault="00776FB8">
            <w:pPr>
              <w:spacing w:after="0"/>
              <w:ind w:left="0" w:firstLine="0"/>
              <w:rPr>
                <w:sz w:val="24"/>
                <w:szCs w:val="24"/>
              </w:rPr>
            </w:pPr>
            <w:r>
              <w:rPr>
                <w:sz w:val="24"/>
                <w:szCs w:val="24"/>
              </w:rPr>
              <w:t>Capstone course (3rd or 4th year)</w:t>
            </w:r>
          </w:p>
        </w:tc>
        <w:tc>
          <w:tcPr>
            <w:tcW w:w="1695" w:type="dxa"/>
            <w:shd w:val="clear" w:color="auto" w:fill="auto"/>
          </w:tcPr>
          <w:p w:rsidR="008F70D5" w:rsidRDefault="00776FB8">
            <w:pPr>
              <w:spacing w:after="0"/>
              <w:ind w:left="0" w:firstLine="0"/>
              <w:rPr>
                <w:sz w:val="24"/>
                <w:szCs w:val="24"/>
              </w:rPr>
            </w:pPr>
            <w:r>
              <w:rPr>
                <w:sz w:val="24"/>
                <w:szCs w:val="24"/>
              </w:rPr>
              <w:t>All</w:t>
            </w:r>
          </w:p>
        </w:tc>
        <w:tc>
          <w:tcPr>
            <w:tcW w:w="3780" w:type="dxa"/>
          </w:tcPr>
          <w:p w:rsidR="008F70D5" w:rsidRDefault="00776FB8">
            <w:pPr>
              <w:spacing w:after="0"/>
              <w:ind w:left="0" w:firstLine="0"/>
              <w:rPr>
                <w:sz w:val="24"/>
                <w:szCs w:val="24"/>
              </w:rPr>
            </w:pPr>
            <w:r>
              <w:rPr>
                <w:sz w:val="24"/>
                <w:szCs w:val="24"/>
              </w:rPr>
              <w:t>Two-thirds (&gt;66%) of our student</w:t>
            </w:r>
            <w:r>
              <w:rPr>
                <w:sz w:val="24"/>
                <w:szCs w:val="24"/>
              </w:rPr>
              <w:t>s will score as sufficient or proficient in each of the elements defined by our scoring rubric for each of the following PLOs 2) conducting original research; 3) reporting results orally and in writing; and 4) using scientific literature effectively.</w:t>
            </w:r>
          </w:p>
        </w:tc>
        <w:tc>
          <w:tcPr>
            <w:tcW w:w="4155" w:type="dxa"/>
          </w:tcPr>
          <w:p w:rsidR="008F70D5" w:rsidRDefault="00776FB8">
            <w:pPr>
              <w:spacing w:after="0"/>
              <w:ind w:left="0" w:firstLine="0"/>
              <w:rPr>
                <w:sz w:val="24"/>
                <w:szCs w:val="24"/>
              </w:rPr>
            </w:pPr>
            <w:r>
              <w:rPr>
                <w:sz w:val="24"/>
                <w:szCs w:val="24"/>
              </w:rPr>
              <w:t>Resul</w:t>
            </w:r>
            <w:r>
              <w:rPr>
                <w:sz w:val="24"/>
                <w:szCs w:val="24"/>
              </w:rPr>
              <w:t>ts exceeded target criteria for all scored elements.  Assessment committee met to discuss results on 2/12/2020 and will report at a department retreat in August of 2021.  Even though some elements were difficult to assess from an oral presentation (Table 2</w:t>
            </w:r>
            <w:r>
              <w:rPr>
                <w:sz w:val="24"/>
                <w:szCs w:val="24"/>
              </w:rPr>
              <w:t xml:space="preserve">), results showed that some students had difficulty communicating highly technical results to a general audience.  Conventions for citing literature are less formal in oral presentations than in scientific writing, making it hard to assess this element. </w:t>
            </w:r>
          </w:p>
        </w:tc>
      </w:tr>
    </w:tbl>
    <w:p w:rsidR="008F70D5" w:rsidRDefault="008F70D5">
      <w:pPr>
        <w:spacing w:after="0"/>
        <w:ind w:left="0" w:firstLine="0"/>
        <w:rPr>
          <w:sz w:val="24"/>
          <w:szCs w:val="24"/>
        </w:rPr>
      </w:pPr>
    </w:p>
    <w:p w:rsidR="008F70D5" w:rsidRDefault="00776FB8">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b"/>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70D5">
        <w:tc>
          <w:tcPr>
            <w:tcW w:w="12595" w:type="dxa"/>
          </w:tcPr>
          <w:p w:rsidR="008F70D5" w:rsidRDefault="00776FB8">
            <w:pPr>
              <w:spacing w:after="0"/>
              <w:ind w:left="0" w:firstLine="0"/>
              <w:rPr>
                <w:sz w:val="24"/>
                <w:szCs w:val="24"/>
              </w:rPr>
            </w:pPr>
            <w:r>
              <w:rPr>
                <w:sz w:val="24"/>
                <w:szCs w:val="24"/>
              </w:rPr>
              <w:t>PLO 1 assessment ideally would have been conducted in Fall 2020 in General Biology I as a pre-test and in Spring 2021 in Developmental Biology a</w:t>
            </w:r>
            <w:r>
              <w:rPr>
                <w:sz w:val="24"/>
                <w:szCs w:val="24"/>
              </w:rPr>
              <w:t>s a post-test.  The disruption due to Covid-19 led us to omit the pre-test but this had minimal impact on assessment since we have sufficient Fall 2019 pre-test data for comparison.</w:t>
            </w:r>
          </w:p>
        </w:tc>
      </w:tr>
    </w:tbl>
    <w:p w:rsidR="008F70D5" w:rsidRDefault="008F70D5">
      <w:pPr>
        <w:spacing w:after="0"/>
        <w:ind w:firstLine="0"/>
        <w:rPr>
          <w:b/>
          <w:sz w:val="24"/>
          <w:szCs w:val="24"/>
        </w:rPr>
      </w:pPr>
    </w:p>
    <w:p w:rsidR="008F70D5" w:rsidRDefault="00776FB8">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8F70D5" w:rsidRDefault="00776FB8">
      <w:pPr>
        <w:spacing w:after="0"/>
        <w:ind w:firstLine="0"/>
        <w:rPr>
          <w:b/>
          <w:sz w:val="24"/>
          <w:szCs w:val="24"/>
        </w:rPr>
      </w:pPr>
      <w:r>
        <w:rPr>
          <w:color w:val="FF0000"/>
          <w:sz w:val="24"/>
          <w:szCs w:val="24"/>
        </w:rPr>
        <w:t>Please reflect on changes that the department</w:t>
      </w:r>
      <w:r>
        <w:rPr>
          <w:color w:val="FF0000"/>
          <w:sz w:val="24"/>
          <w:szCs w:val="24"/>
        </w:rPr>
        <w:t xml:space="preserve"> has had to engage in given changes to teaching modality and especially capstone experiences. </w:t>
      </w:r>
    </w:p>
    <w:p w:rsidR="008F70D5" w:rsidRDefault="008F70D5">
      <w:pPr>
        <w:pBdr>
          <w:top w:val="nil"/>
          <w:left w:val="nil"/>
          <w:bottom w:val="nil"/>
          <w:right w:val="nil"/>
          <w:between w:val="nil"/>
        </w:pBdr>
        <w:ind w:left="450" w:firstLine="0"/>
        <w:rPr>
          <w:b/>
          <w:color w:val="000000"/>
          <w:sz w:val="24"/>
          <w:szCs w:val="24"/>
        </w:rPr>
      </w:pPr>
    </w:p>
    <w:tbl>
      <w:tblPr>
        <w:tblStyle w:val="ac"/>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70D5">
        <w:tc>
          <w:tcPr>
            <w:tcW w:w="3240" w:type="dxa"/>
            <w:shd w:val="clear" w:color="auto" w:fill="auto"/>
          </w:tcPr>
          <w:p w:rsidR="008F70D5" w:rsidRDefault="00776FB8">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rsidR="008F70D5" w:rsidRDefault="00776FB8">
            <w:pPr>
              <w:pBdr>
                <w:top w:val="nil"/>
                <w:left w:val="nil"/>
                <w:bottom w:val="nil"/>
                <w:right w:val="nil"/>
                <w:between w:val="nil"/>
              </w:pBdr>
              <w:ind w:left="450" w:firstLine="360"/>
              <w:rPr>
                <w:b/>
                <w:color w:val="000000"/>
                <w:sz w:val="24"/>
                <w:szCs w:val="24"/>
              </w:rPr>
            </w:pPr>
            <w:r>
              <w:rPr>
                <w:b/>
                <w:color w:val="000000"/>
                <w:sz w:val="24"/>
                <w:szCs w:val="24"/>
              </w:rPr>
              <w:t>Narrative Response</w:t>
            </w:r>
          </w:p>
        </w:tc>
      </w:tr>
      <w:tr w:rsidR="008F70D5">
        <w:tc>
          <w:tcPr>
            <w:tcW w:w="3240" w:type="dxa"/>
            <w:shd w:val="clear" w:color="auto" w:fill="auto"/>
          </w:tcPr>
          <w:p w:rsidR="008F70D5" w:rsidRDefault="00776FB8">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8F70D5" w:rsidRDefault="00776FB8">
            <w:pPr>
              <w:pBdr>
                <w:top w:val="nil"/>
                <w:left w:val="nil"/>
                <w:bottom w:val="nil"/>
                <w:right w:val="nil"/>
                <w:between w:val="nil"/>
              </w:pBdr>
              <w:spacing w:after="0"/>
              <w:ind w:left="0" w:firstLine="0"/>
              <w:rPr>
                <w:sz w:val="24"/>
                <w:szCs w:val="24"/>
              </w:rPr>
            </w:pPr>
            <w:r>
              <w:rPr>
                <w:sz w:val="24"/>
                <w:szCs w:val="24"/>
              </w:rPr>
              <w:t>PLO-1. Table 1 below summarizes the results from our pre-post assessment test of BioCore content knowledge. As found in the past, weakest areas include physiology (structure/function, surface area/volume ratios, negative feedbacks), and a few specific conc</w:t>
            </w:r>
            <w:r>
              <w:rPr>
                <w:sz w:val="24"/>
                <w:szCs w:val="24"/>
              </w:rPr>
              <w:t>epts about evolution and energy flow. Students show strengths and significant improvement across many areas of Biology, including cell biology, genetics, phylogeny and ecology.</w:t>
            </w:r>
          </w:p>
          <w:p w:rsidR="008F70D5" w:rsidRDefault="00776FB8">
            <w:pPr>
              <w:pBdr>
                <w:top w:val="nil"/>
                <w:left w:val="nil"/>
                <w:bottom w:val="nil"/>
                <w:right w:val="nil"/>
                <w:between w:val="nil"/>
              </w:pBdr>
              <w:spacing w:after="0"/>
              <w:ind w:left="0" w:firstLine="0"/>
              <w:rPr>
                <w:b/>
                <w:color w:val="000000"/>
                <w:sz w:val="24"/>
                <w:szCs w:val="24"/>
              </w:rPr>
            </w:pPr>
            <w:r>
              <w:rPr>
                <w:sz w:val="24"/>
                <w:szCs w:val="24"/>
              </w:rPr>
              <w:t>PLOs 2-4. We used a Capstone Skills rubric to assess presentations in a capston</w:t>
            </w:r>
            <w:r>
              <w:rPr>
                <w:sz w:val="24"/>
                <w:szCs w:val="24"/>
              </w:rPr>
              <w:t>e course. Results are presented in Table 2 below.</w:t>
            </w:r>
          </w:p>
        </w:tc>
      </w:tr>
      <w:tr w:rsidR="008F70D5">
        <w:tc>
          <w:tcPr>
            <w:tcW w:w="3240" w:type="dxa"/>
            <w:shd w:val="clear" w:color="auto" w:fill="auto"/>
          </w:tcPr>
          <w:p w:rsidR="008F70D5" w:rsidRDefault="00776FB8">
            <w:pPr>
              <w:pBdr>
                <w:top w:val="nil"/>
                <w:left w:val="nil"/>
                <w:bottom w:val="nil"/>
                <w:right w:val="nil"/>
                <w:between w:val="nil"/>
              </w:pBdr>
              <w:spacing w:after="0"/>
              <w:ind w:left="0" w:firstLine="0"/>
              <w:rPr>
                <w:b/>
                <w:color w:val="000000"/>
                <w:sz w:val="24"/>
                <w:szCs w:val="24"/>
              </w:rPr>
            </w:pPr>
            <w:r>
              <w:rPr>
                <w:b/>
                <w:color w:val="000000"/>
                <w:sz w:val="24"/>
                <w:szCs w:val="24"/>
              </w:rPr>
              <w:t xml:space="preserve">Who interprets the evidence? </w:t>
            </w:r>
          </w:p>
          <w:p w:rsidR="008F70D5" w:rsidRDefault="00776FB8">
            <w:pPr>
              <w:pBdr>
                <w:top w:val="nil"/>
                <w:left w:val="nil"/>
                <w:bottom w:val="nil"/>
                <w:right w:val="nil"/>
                <w:between w:val="nil"/>
              </w:pBdr>
              <w:spacing w:after="0"/>
              <w:ind w:left="0" w:firstLine="0"/>
              <w:rPr>
                <w:b/>
                <w:color w:val="000000"/>
                <w:sz w:val="24"/>
                <w:szCs w:val="24"/>
              </w:rPr>
            </w:pPr>
            <w:r>
              <w:rPr>
                <w:b/>
                <w:color w:val="000000"/>
                <w:sz w:val="24"/>
                <w:szCs w:val="24"/>
              </w:rPr>
              <w:t>What is the process?</w:t>
            </w:r>
            <w:r>
              <w:rPr>
                <w:b/>
                <w:sz w:val="24"/>
                <w:szCs w:val="24"/>
              </w:rPr>
              <w:t xml:space="preserve"> </w:t>
            </w:r>
            <w:r>
              <w:rPr>
                <w:b/>
                <w:color w:val="000000"/>
                <w:sz w:val="24"/>
                <w:szCs w:val="24"/>
              </w:rPr>
              <w:t>(e.g. annually by the curriculum committee)</w:t>
            </w:r>
          </w:p>
        </w:tc>
        <w:tc>
          <w:tcPr>
            <w:tcW w:w="8820" w:type="dxa"/>
            <w:shd w:val="clear" w:color="auto" w:fill="auto"/>
          </w:tcPr>
          <w:p w:rsidR="008F70D5" w:rsidRDefault="00776FB8">
            <w:pPr>
              <w:pBdr>
                <w:top w:val="nil"/>
                <w:left w:val="nil"/>
                <w:bottom w:val="nil"/>
                <w:right w:val="nil"/>
                <w:between w:val="nil"/>
              </w:pBdr>
              <w:spacing w:after="0"/>
              <w:ind w:left="0" w:firstLine="0"/>
              <w:rPr>
                <w:i/>
                <w:sz w:val="24"/>
                <w:szCs w:val="24"/>
              </w:rPr>
            </w:pPr>
            <w:r>
              <w:rPr>
                <w:sz w:val="24"/>
                <w:szCs w:val="24"/>
              </w:rPr>
              <w:t>PLO-1. The test was analyzed by members of the Assessment Committee</w:t>
            </w:r>
          </w:p>
          <w:p w:rsidR="008F70D5" w:rsidRDefault="00776FB8">
            <w:pPr>
              <w:pBdr>
                <w:top w:val="nil"/>
                <w:left w:val="nil"/>
                <w:bottom w:val="nil"/>
                <w:right w:val="nil"/>
                <w:between w:val="nil"/>
              </w:pBdr>
              <w:spacing w:after="0"/>
              <w:ind w:left="0" w:firstLine="0"/>
              <w:rPr>
                <w:b/>
                <w:color w:val="000000"/>
                <w:sz w:val="24"/>
                <w:szCs w:val="24"/>
              </w:rPr>
            </w:pPr>
            <w:r>
              <w:rPr>
                <w:sz w:val="24"/>
                <w:szCs w:val="24"/>
              </w:rPr>
              <w:t>PLOs 2-4: Two members of the Assessment Co</w:t>
            </w:r>
            <w:r>
              <w:rPr>
                <w:sz w:val="24"/>
                <w:szCs w:val="24"/>
              </w:rPr>
              <w:t>mmittee assessed student presentations in the capstone course using a rubric developed with the input of the faculty member teaching the course.</w:t>
            </w:r>
          </w:p>
        </w:tc>
      </w:tr>
      <w:tr w:rsidR="008F70D5">
        <w:tc>
          <w:tcPr>
            <w:tcW w:w="3240" w:type="dxa"/>
            <w:shd w:val="clear" w:color="auto" w:fill="auto"/>
          </w:tcPr>
          <w:p w:rsidR="008F70D5" w:rsidRDefault="00776FB8">
            <w:pPr>
              <w:pBdr>
                <w:top w:val="nil"/>
                <w:left w:val="nil"/>
                <w:bottom w:val="nil"/>
                <w:right w:val="nil"/>
                <w:between w:val="nil"/>
              </w:pBdr>
              <w:spacing w:after="0"/>
              <w:ind w:left="0" w:firstLine="0"/>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rsidR="008F70D5" w:rsidRDefault="00776FB8">
            <w:pPr>
              <w:pBdr>
                <w:top w:val="nil"/>
                <w:left w:val="nil"/>
                <w:bottom w:val="nil"/>
                <w:right w:val="nil"/>
                <w:between w:val="nil"/>
              </w:pBdr>
              <w:spacing w:after="0"/>
              <w:ind w:left="0" w:firstLine="0"/>
              <w:rPr>
                <w:sz w:val="24"/>
                <w:szCs w:val="24"/>
                <w:highlight w:val="yellow"/>
              </w:rPr>
            </w:pPr>
            <w:r>
              <w:rPr>
                <w:sz w:val="24"/>
                <w:szCs w:val="24"/>
              </w:rPr>
              <w:t>Responding to the extensi</w:t>
            </w:r>
            <w:r>
              <w:rPr>
                <w:sz w:val="24"/>
                <w:szCs w:val="24"/>
              </w:rPr>
              <w:t>ve disruptions resulting from the Covid-19 pandemic meant that assessment focused on collecting data in 2020-2021.</w:t>
            </w:r>
          </w:p>
        </w:tc>
      </w:tr>
    </w:tbl>
    <w:p w:rsidR="008F70D5" w:rsidRDefault="008F70D5">
      <w:pPr>
        <w:ind w:left="0" w:firstLine="0"/>
        <w:rPr>
          <w:b/>
          <w:sz w:val="28"/>
          <w:szCs w:val="28"/>
        </w:rPr>
      </w:pPr>
    </w:p>
    <w:p w:rsidR="008F70D5" w:rsidRDefault="00776FB8">
      <w:pPr>
        <w:ind w:left="0" w:firstLine="0"/>
        <w:rPr>
          <w:sz w:val="28"/>
          <w:szCs w:val="28"/>
        </w:rPr>
      </w:pPr>
      <w:r>
        <w:br w:type="page"/>
      </w:r>
    </w:p>
    <w:p w:rsidR="008F70D5" w:rsidRDefault="00776FB8">
      <w:pPr>
        <w:ind w:left="0" w:firstLine="0"/>
        <w:rPr>
          <w:sz w:val="24"/>
          <w:szCs w:val="24"/>
        </w:rPr>
      </w:pPr>
      <w:r>
        <w:rPr>
          <w:b/>
          <w:sz w:val="24"/>
          <w:szCs w:val="24"/>
        </w:rPr>
        <w:t>Table 1:</w:t>
      </w:r>
      <w:r>
        <w:rPr>
          <w:sz w:val="24"/>
          <w:szCs w:val="24"/>
        </w:rPr>
        <w:t xml:space="preserve"> In 2021 we administered our standardized test of BioCore concepts to an upper-level capstone course with 20 students, and added their results to our compiled data since 2017.  The test questions are found in Appendix 1.  Results were summarized above unde</w:t>
      </w:r>
      <w:r>
        <w:rPr>
          <w:sz w:val="24"/>
          <w:szCs w:val="24"/>
        </w:rPr>
        <w:t>r PLO-1. We should discuss these data at our August 2021 retreat, and review results from individual questions again.</w:t>
      </w:r>
    </w:p>
    <w:tbl>
      <w:tblPr>
        <w:tblStyle w:val="ad"/>
        <w:tblW w:w="12510" w:type="dxa"/>
        <w:tblInd w:w="1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2415"/>
        <w:gridCol w:w="2955"/>
        <w:gridCol w:w="2955"/>
      </w:tblGrid>
      <w:tr w:rsidR="008F70D5">
        <w:trPr>
          <w:trHeight w:val="397"/>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PRE-test Average</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POST-test Average</w:t>
            </w:r>
          </w:p>
        </w:tc>
        <w:tc>
          <w:tcPr>
            <w:tcW w:w="2955" w:type="dxa"/>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spacing w:after="0"/>
              <w:ind w:left="0" w:firstLine="0"/>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right"/>
              <w:rPr>
                <w:sz w:val="24"/>
                <w:szCs w:val="24"/>
              </w:rPr>
            </w:pP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i/>
                <w:sz w:val="24"/>
                <w:szCs w:val="24"/>
              </w:rPr>
              <w:t>Intro Bio 2017-2019</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i/>
                <w:sz w:val="24"/>
                <w:szCs w:val="24"/>
              </w:rPr>
              <w:t>Capstone courses 2017-2021</w:t>
            </w:r>
          </w:p>
        </w:tc>
        <w:tc>
          <w:tcPr>
            <w:tcW w:w="2955" w:type="dxa"/>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i/>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rPr>
                <w:b/>
                <w:sz w:val="24"/>
                <w:szCs w:val="24"/>
              </w:rPr>
            </w:pPr>
            <w:r>
              <w:rPr>
                <w:b/>
                <w:sz w:val="24"/>
                <w:szCs w:val="24"/>
              </w:rPr>
              <w:t>Question Topic</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b/>
                <w:sz w:val="24"/>
                <w:szCs w:val="24"/>
              </w:rPr>
            </w:pPr>
            <w:r>
              <w:rPr>
                <w:b/>
                <w:sz w:val="24"/>
                <w:szCs w:val="24"/>
              </w:rPr>
              <w:t>% Correct</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b/>
                <w:sz w:val="24"/>
                <w:szCs w:val="24"/>
              </w:rPr>
            </w:pPr>
            <w:r>
              <w:rPr>
                <w:b/>
                <w:sz w:val="24"/>
                <w:szCs w:val="24"/>
              </w:rPr>
              <w:t>% Correct</w:t>
            </w:r>
          </w:p>
        </w:tc>
        <w:tc>
          <w:tcPr>
            <w:tcW w:w="2955" w:type="dxa"/>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EA9999"/>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Energy: Rainforest</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14</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34</w:t>
            </w:r>
          </w:p>
        </w:tc>
        <w:tc>
          <w:tcPr>
            <w:tcW w:w="2955" w:type="dxa"/>
            <w:vMerge w:val="restart"/>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776FB8">
            <w:pPr>
              <w:spacing w:after="0"/>
              <w:ind w:left="0" w:firstLine="0"/>
              <w:rPr>
                <w:sz w:val="24"/>
                <w:szCs w:val="24"/>
              </w:rPr>
            </w:pPr>
            <w:r>
              <w:rPr>
                <w:sz w:val="24"/>
                <w:szCs w:val="24"/>
                <w:shd w:val="clear" w:color="auto" w:fill="CFE2F3"/>
              </w:rPr>
              <w:t xml:space="preserve">Blue: </w:t>
            </w:r>
            <w:r>
              <w:rPr>
                <w:sz w:val="24"/>
                <w:szCs w:val="24"/>
              </w:rPr>
              <w:t>“</w:t>
            </w:r>
            <w:r>
              <w:rPr>
                <w:b/>
                <w:sz w:val="24"/>
                <w:szCs w:val="24"/>
              </w:rPr>
              <w:t>Proficient</w:t>
            </w:r>
            <w:r>
              <w:rPr>
                <w:sz w:val="24"/>
                <w:szCs w:val="24"/>
              </w:rPr>
              <w:t xml:space="preserve">” scores are questions in which students earn &gt;75% correct OR show significant improvement (&gt;25%) from the pre-test. </w:t>
            </w:r>
          </w:p>
          <w:p w:rsidR="008F70D5" w:rsidRDefault="00776FB8">
            <w:pPr>
              <w:spacing w:after="0"/>
              <w:ind w:left="0" w:firstLine="0"/>
              <w:rPr>
                <w:sz w:val="24"/>
                <w:szCs w:val="24"/>
              </w:rPr>
            </w:pPr>
            <w:r>
              <w:rPr>
                <w:sz w:val="24"/>
                <w:szCs w:val="24"/>
              </w:rPr>
              <w:br/>
            </w:r>
            <w:r>
              <w:rPr>
                <w:sz w:val="24"/>
                <w:szCs w:val="24"/>
                <w:highlight w:val="yellow"/>
              </w:rPr>
              <w:t xml:space="preserve">Yellow: </w:t>
            </w:r>
            <w:r>
              <w:rPr>
                <w:sz w:val="24"/>
                <w:szCs w:val="24"/>
              </w:rPr>
              <w:t>“</w:t>
            </w:r>
            <w:r>
              <w:rPr>
                <w:b/>
                <w:sz w:val="24"/>
                <w:szCs w:val="24"/>
              </w:rPr>
              <w:t>Sufficient</w:t>
            </w:r>
            <w:r>
              <w:rPr>
                <w:sz w:val="24"/>
                <w:szCs w:val="24"/>
              </w:rPr>
              <w:t xml:space="preserve">”, i.e., earn 50-75% with some improvement (5-25%). </w:t>
            </w:r>
          </w:p>
          <w:p w:rsidR="008F70D5" w:rsidRDefault="008F70D5">
            <w:pPr>
              <w:spacing w:after="0"/>
              <w:ind w:left="0" w:firstLine="0"/>
              <w:rPr>
                <w:sz w:val="24"/>
                <w:szCs w:val="24"/>
              </w:rPr>
            </w:pPr>
          </w:p>
          <w:p w:rsidR="008F70D5" w:rsidRDefault="00776FB8">
            <w:pPr>
              <w:spacing w:after="0"/>
              <w:ind w:left="0" w:firstLine="0"/>
              <w:rPr>
                <w:b/>
                <w:sz w:val="24"/>
                <w:szCs w:val="24"/>
              </w:rPr>
            </w:pPr>
            <w:r>
              <w:rPr>
                <w:sz w:val="24"/>
                <w:szCs w:val="24"/>
                <w:shd w:val="clear" w:color="auto" w:fill="EA9999"/>
              </w:rPr>
              <w:t xml:space="preserve">Red: </w:t>
            </w:r>
            <w:r>
              <w:rPr>
                <w:sz w:val="24"/>
                <w:szCs w:val="24"/>
              </w:rPr>
              <w:t>“</w:t>
            </w:r>
            <w:r>
              <w:rPr>
                <w:b/>
                <w:sz w:val="24"/>
                <w:szCs w:val="24"/>
              </w:rPr>
              <w:t>Deficient</w:t>
            </w:r>
            <w:r>
              <w:rPr>
                <w:sz w:val="24"/>
                <w:szCs w:val="24"/>
              </w:rPr>
              <w:t>” areas score &lt;50% in the post-test, OR earn 50-75% with no improvement from the pre-test.</w:t>
            </w: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Energy: Food web</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25</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61</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FFFF00"/>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Energy source use by plants</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53</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69</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Systems: Forests: Less diverse</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42</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86</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Systems: Forests: Compet Excl</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27</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59</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rPr>
                <w:sz w:val="24"/>
                <w:szCs w:val="24"/>
              </w:rPr>
            </w:pP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EA9999"/>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Evolution: Fitness</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14</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32</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Evolution: Insect allele G</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44</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79</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EA9999"/>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Evolution: Variation</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52</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54</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FFFF00"/>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Evolution: Adaptation</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56</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69</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Evolution: Phylogeny</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70</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88</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rPr>
                <w:sz w:val="24"/>
                <w:szCs w:val="24"/>
              </w:rPr>
            </w:pP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EA9999"/>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Systems: Physiol: Ectotherm SA/Vol</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41</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44</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Systems: Physiol:</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EA9999"/>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 xml:space="preserve">     homeostasis-negative feedback</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28</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42</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 xml:space="preserve">     thermoregulation-negative feedback</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25</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65</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EA9999"/>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Structure/Function: Muscle properties</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31</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30</w:t>
            </w:r>
          </w:p>
        </w:tc>
        <w:tc>
          <w:tcPr>
            <w:tcW w:w="2955" w:type="dxa"/>
            <w:vMerge w:val="restart"/>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776FB8">
            <w:pPr>
              <w:spacing w:after="0"/>
              <w:ind w:left="0" w:firstLine="0"/>
              <w:rPr>
                <w:sz w:val="24"/>
                <w:szCs w:val="24"/>
              </w:rPr>
            </w:pPr>
            <w:r>
              <w:rPr>
                <w:sz w:val="24"/>
                <w:szCs w:val="24"/>
                <w:shd w:val="clear" w:color="auto" w:fill="CFE2F3"/>
              </w:rPr>
              <w:t xml:space="preserve">Blue: </w:t>
            </w:r>
            <w:r>
              <w:rPr>
                <w:sz w:val="24"/>
                <w:szCs w:val="24"/>
              </w:rPr>
              <w:t>“</w:t>
            </w:r>
            <w:r>
              <w:rPr>
                <w:b/>
                <w:sz w:val="24"/>
                <w:szCs w:val="24"/>
              </w:rPr>
              <w:t>Proficient</w:t>
            </w:r>
            <w:r>
              <w:rPr>
                <w:sz w:val="24"/>
                <w:szCs w:val="24"/>
              </w:rPr>
              <w:t xml:space="preserve">” are questions in which students earn &gt;75% correct OR show significant improvement (&gt;25%) from the pre-test. </w:t>
            </w:r>
          </w:p>
          <w:p w:rsidR="008F70D5" w:rsidRDefault="00776FB8">
            <w:pPr>
              <w:spacing w:after="0"/>
              <w:ind w:left="0" w:firstLine="0"/>
              <w:rPr>
                <w:sz w:val="24"/>
                <w:szCs w:val="24"/>
              </w:rPr>
            </w:pPr>
            <w:r>
              <w:rPr>
                <w:sz w:val="24"/>
                <w:szCs w:val="24"/>
              </w:rPr>
              <w:br/>
            </w:r>
            <w:r>
              <w:rPr>
                <w:sz w:val="24"/>
                <w:szCs w:val="24"/>
                <w:highlight w:val="yellow"/>
              </w:rPr>
              <w:t xml:space="preserve">Yellow: </w:t>
            </w:r>
            <w:r>
              <w:rPr>
                <w:sz w:val="24"/>
                <w:szCs w:val="24"/>
              </w:rPr>
              <w:t>“</w:t>
            </w:r>
            <w:r>
              <w:rPr>
                <w:b/>
                <w:sz w:val="24"/>
                <w:szCs w:val="24"/>
              </w:rPr>
              <w:t>Sufficient</w:t>
            </w:r>
            <w:r>
              <w:rPr>
                <w:sz w:val="24"/>
                <w:szCs w:val="24"/>
              </w:rPr>
              <w:t xml:space="preserve">”, i.e., earn 50-75% with some improvement (5-25%). </w:t>
            </w:r>
          </w:p>
          <w:p w:rsidR="008F70D5" w:rsidRDefault="008F70D5">
            <w:pPr>
              <w:spacing w:after="0"/>
              <w:ind w:left="0" w:firstLine="0"/>
              <w:rPr>
                <w:sz w:val="24"/>
                <w:szCs w:val="24"/>
              </w:rPr>
            </w:pPr>
          </w:p>
          <w:p w:rsidR="008F70D5" w:rsidRDefault="00776FB8">
            <w:pPr>
              <w:spacing w:after="0"/>
              <w:ind w:left="0" w:firstLine="0"/>
              <w:rPr>
                <w:sz w:val="24"/>
                <w:szCs w:val="24"/>
              </w:rPr>
            </w:pPr>
            <w:r>
              <w:rPr>
                <w:sz w:val="24"/>
                <w:szCs w:val="24"/>
                <w:shd w:val="clear" w:color="auto" w:fill="EA9999"/>
              </w:rPr>
              <w:t xml:space="preserve">Red: </w:t>
            </w:r>
            <w:r>
              <w:rPr>
                <w:sz w:val="24"/>
                <w:szCs w:val="24"/>
              </w:rPr>
              <w:t>“</w:t>
            </w:r>
            <w:r>
              <w:rPr>
                <w:b/>
                <w:sz w:val="24"/>
                <w:szCs w:val="24"/>
              </w:rPr>
              <w:t>Deficient</w:t>
            </w:r>
            <w:r>
              <w:rPr>
                <w:sz w:val="24"/>
                <w:szCs w:val="24"/>
              </w:rPr>
              <w:t>” areas score &lt;50% in the post-test, OR earn 50-75% with no improvement from the pre-test.</w:t>
            </w: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EA9999"/>
            <w:tcMar>
              <w:top w:w="20" w:type="dxa"/>
              <w:left w:w="20" w:type="dxa"/>
              <w:bottom w:w="100" w:type="dxa"/>
              <w:right w:w="20" w:type="dxa"/>
            </w:tcMar>
          </w:tcPr>
          <w:p w:rsidR="008F70D5" w:rsidRDefault="00776FB8">
            <w:pPr>
              <w:keepLines/>
              <w:widowControl w:val="0"/>
              <w:spacing w:after="0"/>
              <w:ind w:left="0" w:firstLine="0"/>
              <w:rPr>
                <w:sz w:val="24"/>
                <w:szCs w:val="24"/>
              </w:rPr>
            </w:pPr>
            <w:r>
              <w:rPr>
                <w:sz w:val="24"/>
                <w:szCs w:val="24"/>
              </w:rPr>
              <w:t>Structure-Function (Enzyme/teeth etc)</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37</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35</w:t>
            </w: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b/>
                <w:sz w:val="24"/>
                <w:szCs w:val="24"/>
              </w:rPr>
            </w:pP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b/>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b/>
                <w:sz w:val="24"/>
                <w:szCs w:val="24"/>
              </w:rPr>
            </w:pPr>
          </w:p>
        </w:tc>
        <w:tc>
          <w:tcPr>
            <w:tcW w:w="2955" w:type="dxa"/>
            <w:vMerge/>
            <w:tcBorders>
              <w:top w:val="single" w:sz="8" w:space="0" w:color="000000"/>
              <w:left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Inform Flow: Cell: Gene expressed</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60</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91</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Cell: Energy store/used ATP</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85</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96</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Cell: Input energy (active transport)</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62</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92</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Systems/Inf Flow: Cell: Bone, muscle, skin</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37</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72</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FFFF00"/>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Inf Flow: Heredity of skin cancer</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39</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61</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rPr>
                <w:sz w:val="24"/>
                <w:szCs w:val="24"/>
              </w:rPr>
            </w:pP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Exper: corn variables</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8F70D5">
            <w:pPr>
              <w:keepLines/>
              <w:widowControl w:val="0"/>
              <w:spacing w:after="0"/>
              <w:ind w:left="0" w:firstLine="0"/>
              <w:jc w:val="center"/>
              <w:rPr>
                <w:sz w:val="24"/>
                <w:szCs w:val="24"/>
              </w:rPr>
            </w:pP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FFFF00"/>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 xml:space="preserve">     Corn: Indep Var</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67</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70</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FFFF00"/>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 xml:space="preserve">     Corn: Depend Var</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59</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69</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Exper: corn hypothesis</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62</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87</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r w:rsidR="008F70D5">
        <w:trPr>
          <w:trHeight w:val="360"/>
        </w:trPr>
        <w:tc>
          <w:tcPr>
            <w:tcW w:w="4185" w:type="dxa"/>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100" w:type="dxa"/>
              <w:right w:w="20" w:type="dxa"/>
            </w:tcMar>
            <w:vAlign w:val="bottom"/>
          </w:tcPr>
          <w:p w:rsidR="008F70D5" w:rsidRDefault="00776FB8">
            <w:pPr>
              <w:keepLines/>
              <w:widowControl w:val="0"/>
              <w:spacing w:after="0"/>
              <w:ind w:left="0" w:firstLine="0"/>
              <w:rPr>
                <w:sz w:val="24"/>
                <w:szCs w:val="24"/>
              </w:rPr>
            </w:pPr>
            <w:r>
              <w:rPr>
                <w:sz w:val="24"/>
                <w:szCs w:val="24"/>
              </w:rPr>
              <w:t>Exper: control</w:t>
            </w:r>
          </w:p>
        </w:tc>
        <w:tc>
          <w:tcPr>
            <w:tcW w:w="24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56</w:t>
            </w:r>
          </w:p>
        </w:tc>
        <w:tc>
          <w:tcPr>
            <w:tcW w:w="29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rsidR="008F70D5" w:rsidRDefault="00776FB8">
            <w:pPr>
              <w:keepLines/>
              <w:widowControl w:val="0"/>
              <w:spacing w:after="0"/>
              <w:ind w:left="0" w:firstLine="0"/>
              <w:jc w:val="center"/>
              <w:rPr>
                <w:sz w:val="24"/>
                <w:szCs w:val="24"/>
              </w:rPr>
            </w:pPr>
            <w:r>
              <w:rPr>
                <w:b/>
                <w:sz w:val="24"/>
                <w:szCs w:val="24"/>
              </w:rPr>
              <w:t>88</w:t>
            </w:r>
          </w:p>
        </w:tc>
        <w:tc>
          <w:tcPr>
            <w:tcW w:w="2955"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8F70D5" w:rsidRDefault="008F70D5">
            <w:pPr>
              <w:keepLines/>
              <w:widowControl w:val="0"/>
              <w:spacing w:after="0"/>
              <w:ind w:left="0" w:firstLine="0"/>
              <w:jc w:val="center"/>
              <w:rPr>
                <w:b/>
                <w:sz w:val="24"/>
                <w:szCs w:val="24"/>
              </w:rPr>
            </w:pPr>
          </w:p>
        </w:tc>
      </w:tr>
    </w:tbl>
    <w:p w:rsidR="008F70D5" w:rsidRDefault="008F70D5">
      <w:pPr>
        <w:ind w:left="0" w:firstLine="0"/>
        <w:rPr>
          <w:sz w:val="24"/>
          <w:szCs w:val="24"/>
        </w:rPr>
      </w:pPr>
    </w:p>
    <w:p w:rsidR="008F70D5" w:rsidRDefault="008F70D5">
      <w:pPr>
        <w:ind w:left="0" w:firstLine="0"/>
        <w:rPr>
          <w:sz w:val="24"/>
          <w:szCs w:val="24"/>
        </w:rPr>
      </w:pPr>
    </w:p>
    <w:p w:rsidR="008F70D5" w:rsidRDefault="008F70D5">
      <w:pPr>
        <w:ind w:left="0" w:firstLine="0"/>
        <w:rPr>
          <w:sz w:val="24"/>
          <w:szCs w:val="24"/>
        </w:rPr>
      </w:pPr>
    </w:p>
    <w:p w:rsidR="008F70D5" w:rsidRDefault="00776FB8">
      <w:pPr>
        <w:ind w:left="0" w:firstLine="0"/>
        <w:rPr>
          <w:sz w:val="24"/>
          <w:szCs w:val="24"/>
        </w:rPr>
      </w:pPr>
      <w:r>
        <w:br w:type="page"/>
      </w:r>
    </w:p>
    <w:p w:rsidR="008F70D5" w:rsidRDefault="008F70D5">
      <w:pPr>
        <w:ind w:left="0" w:firstLine="0"/>
        <w:rPr>
          <w:sz w:val="24"/>
          <w:szCs w:val="24"/>
        </w:rPr>
      </w:pPr>
    </w:p>
    <w:tbl>
      <w:tblPr>
        <w:tblStyle w:val="a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14"/>
        <w:gridCol w:w="1773"/>
        <w:gridCol w:w="1773"/>
      </w:tblGrid>
      <w:tr w:rsidR="008F70D5">
        <w:trPr>
          <w:trHeight w:val="440"/>
        </w:trPr>
        <w:tc>
          <w:tcPr>
            <w:tcW w:w="12958" w:type="dxa"/>
            <w:gridSpan w:val="3"/>
            <w:shd w:val="clear" w:color="auto" w:fill="auto"/>
            <w:tcMar>
              <w:top w:w="100" w:type="dxa"/>
              <w:left w:w="100" w:type="dxa"/>
              <w:bottom w:w="100" w:type="dxa"/>
              <w:right w:w="100" w:type="dxa"/>
            </w:tcMar>
          </w:tcPr>
          <w:p w:rsidR="008F70D5" w:rsidRDefault="00776FB8">
            <w:pPr>
              <w:ind w:left="0" w:firstLine="0"/>
              <w:rPr>
                <w:sz w:val="24"/>
                <w:szCs w:val="24"/>
              </w:rPr>
            </w:pPr>
            <w:r>
              <w:rPr>
                <w:b/>
                <w:sz w:val="24"/>
                <w:szCs w:val="24"/>
              </w:rPr>
              <w:t>Table 2.</w:t>
            </w:r>
            <w:r>
              <w:rPr>
                <w:sz w:val="24"/>
                <w:szCs w:val="24"/>
              </w:rPr>
              <w:t xml:space="preserve"> Summary of results for twelve capstone research presentations in Fall 2020 (Cancer Genomics) assessed by two members of the Assessment Committee.  ​Score categories were 3 = proficient, 2 = sufficient, 1 = deficient, 0 = no attempt.  Asterisk indicates th</w:t>
            </w:r>
            <w:r>
              <w:rPr>
                <w:sz w:val="24"/>
                <w:szCs w:val="24"/>
              </w:rPr>
              <w:t>at reviewers had difficulty assessing these outcomes.</w:t>
            </w:r>
          </w:p>
        </w:tc>
      </w:tr>
      <w:tr w:rsidR="008F70D5">
        <w:trPr>
          <w:trHeight w:val="440"/>
        </w:trPr>
        <w:tc>
          <w:tcPr>
            <w:tcW w:w="9412"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Learning outcome</w:t>
            </w:r>
          </w:p>
        </w:tc>
        <w:tc>
          <w:tcPr>
            <w:tcW w:w="1773" w:type="dxa"/>
            <w:shd w:val="clear" w:color="auto" w:fill="auto"/>
            <w:tcMar>
              <w:top w:w="100" w:type="dxa"/>
              <w:left w:w="100" w:type="dxa"/>
              <w:bottom w:w="100" w:type="dxa"/>
              <w:right w:w="100" w:type="dxa"/>
            </w:tcMar>
          </w:tcPr>
          <w:p w:rsidR="008F70D5" w:rsidRDefault="00776FB8">
            <w:pPr>
              <w:spacing w:after="0"/>
              <w:ind w:left="0" w:firstLine="0"/>
              <w:rPr>
                <w:sz w:val="24"/>
                <w:szCs w:val="24"/>
              </w:rPr>
            </w:pPr>
            <w:r>
              <w:rPr>
                <w:sz w:val="24"/>
                <w:szCs w:val="24"/>
              </w:rPr>
              <w:t>% Proficient or Sufficient</w:t>
            </w:r>
          </w:p>
        </w:tc>
        <w:tc>
          <w:tcPr>
            <w:tcW w:w="1773" w:type="dxa"/>
            <w:shd w:val="clear" w:color="auto" w:fill="auto"/>
            <w:tcMar>
              <w:top w:w="100" w:type="dxa"/>
              <w:left w:w="100" w:type="dxa"/>
              <w:bottom w:w="100" w:type="dxa"/>
              <w:right w:w="100" w:type="dxa"/>
            </w:tcMar>
          </w:tcPr>
          <w:p w:rsidR="008F70D5" w:rsidRDefault="00776FB8">
            <w:pPr>
              <w:spacing w:after="0"/>
              <w:ind w:left="0" w:firstLine="0"/>
              <w:rPr>
                <w:sz w:val="24"/>
                <w:szCs w:val="24"/>
              </w:rPr>
            </w:pPr>
            <w:r>
              <w:rPr>
                <w:sz w:val="24"/>
                <w:szCs w:val="24"/>
              </w:rPr>
              <w:t>Average</w:t>
            </w:r>
          </w:p>
        </w:tc>
      </w:tr>
      <w:tr w:rsidR="008F70D5">
        <w:tc>
          <w:tcPr>
            <w:tcW w:w="9412"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LO2 Conduct original biological research: 2C-1. Summarize results concisely with graphs, tables, or images</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100%</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2.8</w:t>
            </w:r>
          </w:p>
        </w:tc>
      </w:tr>
      <w:tr w:rsidR="008F70D5">
        <w:tc>
          <w:tcPr>
            <w:tcW w:w="9412"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LO2 Conduct original biological research: 2C-3. Use words and sentences to communicate results and describe patterns from data or observations.</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100%*</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2.5</w:t>
            </w:r>
          </w:p>
        </w:tc>
      </w:tr>
      <w:tr w:rsidR="008F70D5">
        <w:tc>
          <w:tcPr>
            <w:tcW w:w="9412"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LO3 Communicate science orally: 3B. Present information in a clear and organized manner (Oral present</w:t>
            </w:r>
            <w:r>
              <w:rPr>
                <w:sz w:val="24"/>
                <w:szCs w:val="24"/>
              </w:rPr>
              <w:t>ation or Poster)</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100%</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2.8</w:t>
            </w:r>
          </w:p>
        </w:tc>
      </w:tr>
      <w:tr w:rsidR="008F70D5">
        <w:tc>
          <w:tcPr>
            <w:tcW w:w="9412"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LO3 Communicate science orally: 3C. Communicate to a general audience</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75%*</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1.9</w:t>
            </w:r>
          </w:p>
        </w:tc>
      </w:tr>
      <w:tr w:rsidR="008F70D5">
        <w:tc>
          <w:tcPr>
            <w:tcW w:w="9412"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LO4- Use scientific literature: 4A. Retrieve information efficiently and effectively by searching the literature</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100%*</w:t>
            </w:r>
          </w:p>
        </w:tc>
        <w:tc>
          <w:tcPr>
            <w:tcW w:w="1773" w:type="dxa"/>
            <w:shd w:val="clear" w:color="auto" w:fill="auto"/>
            <w:tcMar>
              <w:top w:w="100" w:type="dxa"/>
              <w:left w:w="100" w:type="dxa"/>
              <w:bottom w:w="100" w:type="dxa"/>
              <w:right w:w="100" w:type="dxa"/>
            </w:tcMar>
          </w:tcPr>
          <w:p w:rsidR="008F70D5" w:rsidRDefault="00776FB8">
            <w:pPr>
              <w:ind w:left="0" w:firstLine="0"/>
              <w:rPr>
                <w:sz w:val="24"/>
                <w:szCs w:val="24"/>
              </w:rPr>
            </w:pPr>
            <w:r>
              <w:rPr>
                <w:sz w:val="24"/>
                <w:szCs w:val="24"/>
              </w:rPr>
              <w:t>2.5</w:t>
            </w:r>
          </w:p>
        </w:tc>
      </w:tr>
    </w:tbl>
    <w:p w:rsidR="008F70D5" w:rsidRDefault="008F70D5">
      <w:pPr>
        <w:ind w:left="0" w:firstLine="0"/>
        <w:rPr>
          <w:sz w:val="24"/>
          <w:szCs w:val="24"/>
        </w:rPr>
      </w:pPr>
    </w:p>
    <w:p w:rsidR="008F70D5" w:rsidRDefault="008F70D5">
      <w:pPr>
        <w:ind w:left="0" w:firstLine="0"/>
        <w:rPr>
          <w:b/>
          <w:sz w:val="28"/>
          <w:szCs w:val="28"/>
        </w:rPr>
      </w:pPr>
    </w:p>
    <w:p w:rsidR="008F70D5" w:rsidRDefault="00776FB8">
      <w:pPr>
        <w:ind w:left="0" w:firstLine="0"/>
        <w:rPr>
          <w:b/>
          <w:sz w:val="28"/>
          <w:szCs w:val="28"/>
        </w:rPr>
      </w:pPr>
      <w:r>
        <w:br w:type="page"/>
      </w:r>
    </w:p>
    <w:p w:rsidR="008F70D5" w:rsidRDefault="00776FB8">
      <w:pPr>
        <w:numPr>
          <w:ilvl w:val="0"/>
          <w:numId w:val="9"/>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8F70D5" w:rsidRDefault="00776FB8">
      <w:pPr>
        <w:numPr>
          <w:ilvl w:val="0"/>
          <w:numId w:val="1"/>
        </w:numPr>
        <w:pBdr>
          <w:top w:val="nil"/>
          <w:left w:val="nil"/>
          <w:bottom w:val="nil"/>
          <w:right w:val="nil"/>
          <w:between w:val="nil"/>
        </w:pBdr>
        <w:spacing w:after="0"/>
        <w:rPr>
          <w:color w:val="000000"/>
          <w:sz w:val="24"/>
          <w:szCs w:val="24"/>
        </w:rPr>
      </w:pPr>
      <w:r>
        <w:rPr>
          <w:color w:val="000000"/>
          <w:sz w:val="24"/>
          <w:szCs w:val="24"/>
        </w:rPr>
        <w:t>Insert the program or department Assessment Plan- Attached as Appendix</w:t>
      </w:r>
    </w:p>
    <w:p w:rsidR="008F70D5" w:rsidRDefault="00776FB8">
      <w:pPr>
        <w:numPr>
          <w:ilvl w:val="0"/>
          <w:numId w:val="1"/>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8F70D5" w:rsidRDefault="008F70D5">
      <w:pPr>
        <w:pBdr>
          <w:top w:val="nil"/>
          <w:left w:val="nil"/>
          <w:bottom w:val="nil"/>
          <w:right w:val="nil"/>
          <w:between w:val="nil"/>
        </w:pBdr>
        <w:spacing w:after="0"/>
        <w:ind w:left="0" w:firstLine="0"/>
        <w:rPr>
          <w:sz w:val="24"/>
          <w:szCs w:val="24"/>
        </w:rPr>
      </w:pPr>
    </w:p>
    <w:p w:rsidR="008F70D5" w:rsidRDefault="00776FB8">
      <w:pPr>
        <w:pBdr>
          <w:top w:val="nil"/>
          <w:left w:val="nil"/>
          <w:bottom w:val="nil"/>
          <w:right w:val="nil"/>
          <w:between w:val="nil"/>
        </w:pBdr>
        <w:spacing w:after="0"/>
        <w:ind w:left="0" w:firstLine="0"/>
        <w:rPr>
          <w:sz w:val="24"/>
          <w:szCs w:val="24"/>
        </w:rPr>
      </w:pPr>
      <w:r>
        <w:rPr>
          <w:sz w:val="24"/>
          <w:szCs w:val="24"/>
        </w:rPr>
        <w:t>The Assessment Committee submitted the Biology Plan in June of 2020 and no changes were made in 2020-2021.</w:t>
      </w:r>
    </w:p>
    <w:p w:rsidR="008F70D5" w:rsidRDefault="008F70D5">
      <w:pPr>
        <w:pBdr>
          <w:top w:val="nil"/>
          <w:left w:val="nil"/>
          <w:bottom w:val="nil"/>
          <w:right w:val="nil"/>
          <w:between w:val="nil"/>
        </w:pBdr>
        <w:spacing w:after="0"/>
        <w:ind w:left="0" w:firstLine="0"/>
        <w:rPr>
          <w:sz w:val="24"/>
          <w:szCs w:val="24"/>
        </w:rPr>
      </w:pPr>
    </w:p>
    <w:p w:rsidR="008F70D5" w:rsidRDefault="00776FB8">
      <w:pPr>
        <w:numPr>
          <w:ilvl w:val="0"/>
          <w:numId w:val="1"/>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2514600</wp:posOffset>
                </wp:positionH>
                <wp:positionV relativeFrom="paragraph">
                  <wp:posOffset>236220</wp:posOffset>
                </wp:positionV>
                <wp:extent cx="161925" cy="161925"/>
                <wp:effectExtent l="0" t="0" r="0" b="0"/>
                <wp:wrapSquare wrapText="bothSides" distT="45720" distB="45720" distL="114300" distR="114300"/>
                <wp:docPr id="27" name=""/>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70D5" w:rsidRDefault="00776FB8">
                            <w:pPr>
                              <w:ind w:firstLine="1080"/>
                              <w:textDirection w:val="btLr"/>
                            </w:pPr>
                            <w:r>
                              <w:rPr>
                                <w:color w:val="000000"/>
                              </w:rPr>
                              <w:t>[Grab your reader’s attention with a great quote from the document or use this s</w:t>
                            </w:r>
                            <w:r>
                              <w:rPr>
                                <w:color w:val="000000"/>
                              </w:rPr>
                              <w:t>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2514600</wp:posOffset>
                </wp:positionH>
                <wp:positionV relativeFrom="paragraph">
                  <wp:posOffset>236220</wp:posOffset>
                </wp:positionV>
                <wp:extent cx="161925" cy="161925"/>
                <wp:effectExtent b="0" l="0" r="0" t="0"/>
                <wp:wrapSquare wrapText="bothSides" distB="45720" distT="45720" distL="114300" distR="114300"/>
                <wp:docPr id="2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61925" cy="161925"/>
                        </a:xfrm>
                        <a:prstGeom prst="rect"/>
                        <a:ln/>
                      </pic:spPr>
                    </pic:pic>
                  </a:graphicData>
                </a:graphic>
              </wp:anchor>
            </w:drawing>
          </mc:Fallback>
        </mc:AlternateContent>
      </w:r>
    </w:p>
    <w:p w:rsidR="008F70D5" w:rsidRDefault="008F70D5">
      <w:pPr>
        <w:ind w:left="0" w:firstLine="0"/>
        <w:rPr>
          <w:sz w:val="24"/>
          <w:szCs w:val="24"/>
        </w:rPr>
      </w:pPr>
    </w:p>
    <w:p w:rsidR="008F70D5" w:rsidRDefault="00776FB8">
      <w:pPr>
        <w:ind w:left="4320" w:firstLine="0"/>
        <w:rPr>
          <w:sz w:val="24"/>
          <w:szCs w:val="24"/>
        </w:rPr>
      </w:pPr>
      <w:r>
        <w:br w:type="page"/>
      </w:r>
    </w:p>
    <w:p w:rsidR="008F70D5" w:rsidRDefault="00776FB8">
      <w:pPr>
        <w:numPr>
          <w:ilvl w:val="0"/>
          <w:numId w:val="9"/>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8F70D5" w:rsidRDefault="00776FB8">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8F70D5" w:rsidRDefault="00776FB8">
      <w:pPr>
        <w:numPr>
          <w:ilvl w:val="1"/>
          <w:numId w:val="11"/>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rsidR="008F70D5" w:rsidRDefault="00776FB8">
      <w:pPr>
        <w:numPr>
          <w:ilvl w:val="2"/>
          <w:numId w:val="11"/>
        </w:numPr>
        <w:pBdr>
          <w:top w:val="nil"/>
          <w:left w:val="nil"/>
          <w:bottom w:val="nil"/>
          <w:right w:val="nil"/>
          <w:between w:val="nil"/>
        </w:pBdr>
        <w:spacing w:after="0"/>
        <w:rPr>
          <w:color w:val="000000"/>
          <w:sz w:val="24"/>
          <w:szCs w:val="24"/>
        </w:rPr>
      </w:pPr>
      <w:r>
        <w:rPr>
          <w:color w:val="000000"/>
          <w:sz w:val="24"/>
          <w:szCs w:val="24"/>
        </w:rPr>
        <w:t xml:space="preserve">Date of most recent Review:  </w:t>
      </w:r>
      <w:r>
        <w:rPr>
          <w:b/>
          <w:color w:val="000000"/>
          <w:sz w:val="24"/>
          <w:szCs w:val="24"/>
        </w:rPr>
        <w:t>2018 (Biology)</w:t>
      </w:r>
    </w:p>
    <w:p w:rsidR="008F70D5" w:rsidRDefault="00776FB8">
      <w:pPr>
        <w:numPr>
          <w:ilvl w:val="2"/>
          <w:numId w:val="11"/>
        </w:numPr>
        <w:pBdr>
          <w:top w:val="nil"/>
          <w:left w:val="nil"/>
          <w:bottom w:val="nil"/>
          <w:right w:val="nil"/>
          <w:between w:val="nil"/>
        </w:pBdr>
        <w:rPr>
          <w:color w:val="000000"/>
          <w:sz w:val="24"/>
          <w:szCs w:val="24"/>
        </w:rPr>
      </w:pPr>
      <w:r>
        <w:rPr>
          <w:color w:val="000000"/>
          <w:sz w:val="24"/>
          <w:szCs w:val="24"/>
        </w:rPr>
        <w:t>Insert the Act</w:t>
      </w:r>
      <w:r>
        <w:rPr>
          <w:color w:val="000000"/>
          <w:sz w:val="24"/>
          <w:szCs w:val="24"/>
        </w:rPr>
        <w:t>ion Plan table from your last Program Review and give any progress towards completing the tasks or achieving targets set forth in the plan.</w:t>
      </w:r>
    </w:p>
    <w:tbl>
      <w:tblPr>
        <w:tblStyle w:val="af"/>
        <w:tblW w:w="1423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2010"/>
        <w:gridCol w:w="1650"/>
        <w:gridCol w:w="1215"/>
        <w:gridCol w:w="2265"/>
        <w:gridCol w:w="1110"/>
        <w:gridCol w:w="2715"/>
      </w:tblGrid>
      <w:tr w:rsidR="008F70D5">
        <w:tc>
          <w:tcPr>
            <w:tcW w:w="3270" w:type="dxa"/>
          </w:tcPr>
          <w:p w:rsidR="008F70D5" w:rsidRDefault="00776FB8">
            <w:pPr>
              <w:spacing w:after="0"/>
              <w:ind w:left="60" w:firstLine="0"/>
              <w:jc w:val="center"/>
              <w:rPr>
                <w:b/>
                <w:sz w:val="24"/>
                <w:szCs w:val="24"/>
              </w:rPr>
            </w:pPr>
            <w:r>
              <w:rPr>
                <w:b/>
                <w:sz w:val="24"/>
                <w:szCs w:val="24"/>
              </w:rPr>
              <w:t>Specific area where improvement is needed</w:t>
            </w:r>
          </w:p>
        </w:tc>
        <w:tc>
          <w:tcPr>
            <w:tcW w:w="2010" w:type="dxa"/>
          </w:tcPr>
          <w:p w:rsidR="008F70D5" w:rsidRDefault="00776FB8">
            <w:pPr>
              <w:spacing w:after="0"/>
              <w:ind w:left="60" w:firstLine="0"/>
              <w:jc w:val="center"/>
              <w:rPr>
                <w:b/>
                <w:sz w:val="24"/>
                <w:szCs w:val="24"/>
              </w:rPr>
            </w:pPr>
            <w:r>
              <w:rPr>
                <w:b/>
                <w:sz w:val="24"/>
                <w:szCs w:val="24"/>
              </w:rPr>
              <w:t>Evidence to support the recommended change</w:t>
            </w:r>
          </w:p>
        </w:tc>
        <w:tc>
          <w:tcPr>
            <w:tcW w:w="1650" w:type="dxa"/>
          </w:tcPr>
          <w:p w:rsidR="008F70D5" w:rsidRDefault="00776FB8">
            <w:pPr>
              <w:spacing w:after="0"/>
              <w:ind w:left="60" w:firstLine="0"/>
              <w:jc w:val="center"/>
              <w:rPr>
                <w:b/>
                <w:sz w:val="24"/>
                <w:szCs w:val="24"/>
              </w:rPr>
            </w:pPr>
            <w:r>
              <w:rPr>
                <w:b/>
                <w:sz w:val="24"/>
                <w:szCs w:val="24"/>
              </w:rPr>
              <w:t>Person(s) responsible for implementing the change</w:t>
            </w:r>
          </w:p>
        </w:tc>
        <w:tc>
          <w:tcPr>
            <w:tcW w:w="1215" w:type="dxa"/>
          </w:tcPr>
          <w:p w:rsidR="008F70D5" w:rsidRDefault="00776FB8">
            <w:pPr>
              <w:spacing w:after="0"/>
              <w:ind w:left="60" w:firstLine="0"/>
              <w:jc w:val="center"/>
              <w:rPr>
                <w:b/>
                <w:sz w:val="24"/>
                <w:szCs w:val="24"/>
              </w:rPr>
            </w:pPr>
            <w:r>
              <w:rPr>
                <w:b/>
                <w:sz w:val="24"/>
                <w:szCs w:val="24"/>
              </w:rPr>
              <w:t>Timeline for implementation</w:t>
            </w:r>
          </w:p>
        </w:tc>
        <w:tc>
          <w:tcPr>
            <w:tcW w:w="2265" w:type="dxa"/>
          </w:tcPr>
          <w:p w:rsidR="008F70D5" w:rsidRDefault="00776FB8">
            <w:pPr>
              <w:spacing w:after="0"/>
              <w:ind w:left="60" w:firstLine="0"/>
              <w:jc w:val="center"/>
              <w:rPr>
                <w:b/>
                <w:i/>
                <w:color w:val="0B5394"/>
                <w:sz w:val="24"/>
                <w:szCs w:val="24"/>
              </w:rPr>
            </w:pPr>
            <w:r>
              <w:rPr>
                <w:b/>
                <w:sz w:val="24"/>
                <w:szCs w:val="24"/>
              </w:rPr>
              <w:t>Resources needed/</w:t>
            </w:r>
            <w:r>
              <w:rPr>
                <w:b/>
                <w:sz w:val="24"/>
                <w:szCs w:val="24"/>
              </w:rPr>
              <w:br/>
            </w:r>
            <w:r>
              <w:rPr>
                <w:b/>
                <w:i/>
                <w:color w:val="0B5394"/>
                <w:sz w:val="24"/>
                <w:szCs w:val="24"/>
              </w:rPr>
              <w:t>(Copied from Action Plan Table in Program Review)</w:t>
            </w:r>
          </w:p>
        </w:tc>
        <w:tc>
          <w:tcPr>
            <w:tcW w:w="1110" w:type="dxa"/>
          </w:tcPr>
          <w:p w:rsidR="008F70D5" w:rsidRDefault="00776FB8">
            <w:pPr>
              <w:spacing w:after="0"/>
              <w:ind w:left="60" w:firstLine="0"/>
              <w:jc w:val="center"/>
              <w:rPr>
                <w:b/>
                <w:sz w:val="24"/>
                <w:szCs w:val="24"/>
              </w:rPr>
            </w:pPr>
            <w:r>
              <w:rPr>
                <w:b/>
                <w:sz w:val="24"/>
                <w:szCs w:val="24"/>
              </w:rPr>
              <w:t>Assessment Plan</w:t>
            </w:r>
          </w:p>
        </w:tc>
        <w:tc>
          <w:tcPr>
            <w:tcW w:w="2715" w:type="dxa"/>
          </w:tcPr>
          <w:p w:rsidR="008F70D5" w:rsidRDefault="00776FB8">
            <w:pPr>
              <w:spacing w:after="0"/>
              <w:ind w:left="60" w:firstLine="0"/>
              <w:jc w:val="center"/>
              <w:rPr>
                <w:b/>
                <w:sz w:val="24"/>
                <w:szCs w:val="24"/>
              </w:rPr>
            </w:pPr>
            <w:r>
              <w:rPr>
                <w:b/>
                <w:sz w:val="24"/>
                <w:szCs w:val="24"/>
              </w:rPr>
              <w:t>Progress Made this Year</w:t>
            </w:r>
          </w:p>
        </w:tc>
      </w:tr>
      <w:tr w:rsidR="008F70D5">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Clarifying expectations and assessment in capstone courses.</w:t>
            </w:r>
          </w:p>
        </w:tc>
        <w:tc>
          <w:tcPr>
            <w:tcW w:w="2010" w:type="dxa"/>
          </w:tcPr>
          <w:p w:rsidR="008F70D5" w:rsidRDefault="008F70D5">
            <w:pPr>
              <w:spacing w:after="0"/>
              <w:rPr>
                <w:sz w:val="24"/>
                <w:szCs w:val="24"/>
              </w:rPr>
            </w:pP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Curriculum and Assessment</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“AY21”</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 xml:space="preserve">Assessment Committee along with Profs will generate expectations and assessments.  The Curriculum committee review and bring to department. </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In Fall 2019 mid-level student presentations were assessed using a draft rubric.  In Fall 2020 capstone student presentations were assessed using a slightly revised rubric developed with the faculty member teaching the course. Departmental discussion plann</w:t>
            </w:r>
            <w:r>
              <w:rPr>
                <w:sz w:val="24"/>
                <w:szCs w:val="24"/>
              </w:rPr>
              <w:t>ed in August 2021.</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Clarify the objectives and outcomes of Independent Studies.</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Curriculum</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“AY19”</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 xml:space="preserve">None needed. </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Independent Studies are now listed on the seats list and formal syllabi with objectives and outcomes are required.</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Reassess the need for additional courses offered at 2000 or above.</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Department Chair in association with Curriculum Committee</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AY23</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8F70D5">
            <w:pPr>
              <w:spacing w:after="0"/>
              <w:ind w:left="0" w:firstLine="0"/>
              <w:rPr>
                <w:sz w:val="24"/>
                <w:szCs w:val="24"/>
              </w:rPr>
            </w:pP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Additional courses have already been added to the curriculum.  The department will reassess the need for additional courses</w:t>
            </w:r>
            <w:r>
              <w:rPr>
                <w:sz w:val="24"/>
                <w:szCs w:val="24"/>
              </w:rPr>
              <w:t xml:space="preserve"> by the date specified.</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Consider a physiology cluster requirement for majors.</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Assessment</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“AY20”</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 xml:space="preserve">Revisit and update course mapping of curriculum in order to determine if cluster requirements are a viable or necessary addition to the program. </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Interrupted by pandemic and finalizing Assessment Plan in AY20.  Postponed.</w:t>
            </w:r>
          </w:p>
        </w:tc>
      </w:tr>
      <w:tr w:rsidR="008F70D5">
        <w:trPr>
          <w:trHeight w:val="440"/>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Considering making statistics a requirement.</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Department</w:t>
            </w:r>
          </w:p>
          <w:p w:rsidR="008F70D5" w:rsidRDefault="00776FB8">
            <w:pPr>
              <w:spacing w:after="0"/>
              <w:ind w:left="0" w:firstLine="0"/>
              <w:rPr>
                <w:sz w:val="24"/>
                <w:szCs w:val="24"/>
              </w:rPr>
            </w:pPr>
            <w:r>
              <w:rPr>
                <w:sz w:val="24"/>
                <w:szCs w:val="24"/>
              </w:rPr>
              <w:t xml:space="preserve"> </w:t>
            </w:r>
          </w:p>
          <w:p w:rsidR="008F70D5" w:rsidRDefault="008F70D5">
            <w:pPr>
              <w:spacing w:after="0"/>
              <w:ind w:left="0" w:firstLine="0"/>
              <w:rPr>
                <w:sz w:val="24"/>
                <w:szCs w:val="24"/>
              </w:rPr>
            </w:pP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Finished</w:t>
            </w:r>
          </w:p>
        </w:tc>
        <w:tc>
          <w:tcPr>
            <w:tcW w:w="609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90" w:firstLine="0"/>
              <w:rPr>
                <w:sz w:val="24"/>
                <w:szCs w:val="24"/>
              </w:rPr>
            </w:pPr>
            <w:r>
              <w:rPr>
                <w:sz w:val="24"/>
                <w:szCs w:val="24"/>
              </w:rPr>
              <w:t>Resolved in 2019. The diverse needs of our students make the implementation of this requirement problematic.  Since Applied Statistics has been a recommended course for many years it was felt that the students are best served by advisor recommendation rath</w:t>
            </w:r>
            <w:r>
              <w:rPr>
                <w:sz w:val="24"/>
                <w:szCs w:val="24"/>
              </w:rPr>
              <w:t>er than making it a requirement.</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Continue to address challenges in our assessment plans.</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Assessment</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Finished</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The committee will develop an action plan to address specific deficiencies within the assessment plan.  This plan should include a timeline and r</w:t>
            </w:r>
            <w:r>
              <w:rPr>
                <w:sz w:val="24"/>
                <w:szCs w:val="24"/>
              </w:rPr>
              <w:t>equired resources. Resources may include funding for summer working groups.</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Biology Assessment Plan was completed at the end of AY20.</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Improve the coordination and marketing of internships with the addition of an internship coordinator.</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Department Chair</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“Ongoing beginning AY20.”</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Coordinate with the dean.  Possibility of summer stipend in addition to course release.</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 xml:space="preserve">In AY21 Student Affairs held virtual workshops on resumes and finding jobs. </w:t>
            </w:r>
            <w:r>
              <w:rPr>
                <w:sz w:val="24"/>
                <w:szCs w:val="24"/>
              </w:rPr>
              <w:br/>
              <w:t>Seminars for Intro to Health Science Professions were open to al</w:t>
            </w:r>
            <w:r>
              <w:rPr>
                <w:sz w:val="24"/>
                <w:szCs w:val="24"/>
              </w:rPr>
              <w:t xml:space="preserve">l students. </w:t>
            </w:r>
            <w:r>
              <w:rPr>
                <w:sz w:val="24"/>
                <w:szCs w:val="24"/>
              </w:rPr>
              <w:br/>
              <w:t>Lindsay from Career Center  gave a workshop on internships for students in Genetics class, and she organized a career panel.</w:t>
            </w:r>
          </w:p>
        </w:tc>
      </w:tr>
      <w:tr w:rsidR="008F70D5">
        <w:trPr>
          <w:trHeight w:val="353"/>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Addition of release time for the health professions advising.</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Department Chair</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AY19</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Coordinate with the dean.</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 xml:space="preserve">1 course release beginning Fall 2021 </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Document active-learning and guided inquiry in courses.</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Curriculum</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Ongoing</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The department will develop a system of documenting the use of different course delivery mechanisms and STEM best practices</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While interrupted by the pandemic and Gen Ed proposals, the department informally and frequently shares teaching strategies, especially for engaging online students.</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Continue to participate in campus-wide initiatives to retain diverse students.</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Student Affairs</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Ongoing</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Utilization of SSC, embedded tutors, additional faculty training, participation on campus-wide committees aimed towards student success.</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Extensive work by faculty and the Grant Center to assemble a proposal sent to the Balfour Foun</w:t>
            </w:r>
            <w:r>
              <w:rPr>
                <w:sz w:val="24"/>
                <w:szCs w:val="24"/>
              </w:rPr>
              <w:t>dation, on Equity and Inclusivity for Student Success.  Also included a book discussion group with half of the department, and a paid student group was formed to explore barriers to success.</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Develop a consistent rotation of graduate courses.</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Graduate Committee</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NA</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The long delay has to do with recognition that many programs are being revamped.  Once GCE has stabilized then a course rotation will be developed that meets the needs of students in the new programs.</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Discontinued because we no longe</w:t>
            </w:r>
            <w:r>
              <w:rPr>
                <w:sz w:val="24"/>
                <w:szCs w:val="24"/>
              </w:rPr>
              <w:t>r have a graduate program in our department.</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Search for a full-time, tenure-track faculty member to teach A&amp;P with a specialty in vertebrate biology.</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Search Committee</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Finished</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 xml:space="preserve"> </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Completed previously.</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Develop an equipment maintenance and replacement plan.</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Equipment and Facilities</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AY20</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The equipment and supply budget may have to increase depending on the equipment needed. Plan developed AY2019.  Implementation begins in AY2020.  This action item needs t</w:t>
            </w:r>
            <w:r>
              <w:rPr>
                <w:sz w:val="24"/>
                <w:szCs w:val="24"/>
              </w:rPr>
              <w:t>o include technical staff.</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Ongoing.</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Review the new self-study guidelines AUC 176 from AY2018 and reconfigure the department committee structure and work distribution.</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Department-wide</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AY19</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 xml:space="preserve"> </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Not yet addressed.</w:t>
            </w:r>
          </w:p>
        </w:tc>
      </w:tr>
      <w:tr w:rsidR="008F70D5">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Analyze the ever-increasing burden on the department of for non-major’s courses and summer programs.</w:t>
            </w:r>
          </w:p>
        </w:tc>
        <w:tc>
          <w:tcPr>
            <w:tcW w:w="2010" w:type="dxa"/>
          </w:tcPr>
          <w:p w:rsidR="008F70D5" w:rsidRDefault="008F70D5">
            <w:pPr>
              <w:spacing w:after="0"/>
              <w:rPr>
                <w:sz w:val="24"/>
                <w:szCs w:val="24"/>
              </w:rPr>
            </w:pPr>
          </w:p>
        </w:tc>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Chair in association with an ad-hoc committee</w:t>
            </w:r>
          </w:p>
        </w:tc>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AY21</w:t>
            </w:r>
          </w:p>
        </w:tc>
        <w:tc>
          <w:tcPr>
            <w:tcW w:w="2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sz w:val="24"/>
                <w:szCs w:val="24"/>
              </w:rPr>
            </w:pPr>
            <w:r>
              <w:rPr>
                <w:sz w:val="24"/>
                <w:szCs w:val="24"/>
              </w:rPr>
              <w:t xml:space="preserve"> </w:t>
            </w:r>
          </w:p>
        </w:tc>
        <w:tc>
          <w:tcPr>
            <w:tcW w:w="1110" w:type="dxa"/>
          </w:tcPr>
          <w:p w:rsidR="008F70D5" w:rsidRDefault="008F70D5">
            <w:pPr>
              <w:spacing w:after="0"/>
              <w:rPr>
                <w:sz w:val="24"/>
                <w:szCs w:val="24"/>
              </w:rPr>
            </w:pPr>
          </w:p>
        </w:tc>
        <w:tc>
          <w:tcPr>
            <w:tcW w:w="2715" w:type="dxa"/>
          </w:tcPr>
          <w:p w:rsidR="008F70D5" w:rsidRDefault="00776FB8">
            <w:pPr>
              <w:spacing w:after="0"/>
              <w:ind w:left="90" w:firstLine="0"/>
              <w:rPr>
                <w:sz w:val="24"/>
                <w:szCs w:val="24"/>
              </w:rPr>
            </w:pPr>
            <w:r>
              <w:rPr>
                <w:sz w:val="24"/>
                <w:szCs w:val="24"/>
              </w:rPr>
              <w:t>Ongoing.</w:t>
            </w:r>
          </w:p>
        </w:tc>
      </w:tr>
    </w:tbl>
    <w:p w:rsidR="008F70D5" w:rsidRDefault="00776FB8">
      <w:pPr>
        <w:numPr>
          <w:ilvl w:val="2"/>
          <w:numId w:val="11"/>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rsidR="008F70D5" w:rsidRDefault="008F70D5">
      <w:pPr>
        <w:pBdr>
          <w:top w:val="nil"/>
          <w:left w:val="nil"/>
          <w:bottom w:val="nil"/>
          <w:right w:val="nil"/>
          <w:between w:val="nil"/>
        </w:pBdr>
        <w:ind w:left="2250" w:firstLine="0"/>
        <w:rPr>
          <w:sz w:val="24"/>
          <w:szCs w:val="24"/>
        </w:rPr>
      </w:pPr>
    </w:p>
    <w:p w:rsidR="008F70D5" w:rsidRDefault="00776FB8">
      <w:pPr>
        <w:numPr>
          <w:ilvl w:val="1"/>
          <w:numId w:val="11"/>
        </w:numPr>
        <w:pBdr>
          <w:top w:val="nil"/>
          <w:left w:val="nil"/>
          <w:bottom w:val="nil"/>
          <w:right w:val="nil"/>
          <w:between w:val="nil"/>
        </w:pBdr>
        <w:spacing w:after="0"/>
        <w:rPr>
          <w:b/>
          <w:color w:val="000000"/>
          <w:sz w:val="24"/>
          <w:szCs w:val="24"/>
        </w:rPr>
      </w:pPr>
      <w:r>
        <w:rPr>
          <w:b/>
          <w:color w:val="000000"/>
          <w:sz w:val="24"/>
          <w:szCs w:val="24"/>
        </w:rPr>
        <w:t xml:space="preserve">Programs with </w:t>
      </w:r>
      <w:r>
        <w:rPr>
          <w:b/>
          <w:sz w:val="24"/>
          <w:szCs w:val="24"/>
        </w:rPr>
        <w:t>e</w:t>
      </w:r>
      <w:r>
        <w:rPr>
          <w:b/>
          <w:color w:val="000000"/>
          <w:sz w:val="24"/>
          <w:szCs w:val="24"/>
        </w:rPr>
        <w:t>xternal Accreditation:</w:t>
      </w:r>
      <w:r>
        <w:rPr>
          <w:color w:val="000000"/>
          <w:sz w:val="24"/>
          <w:szCs w:val="24"/>
        </w:rPr>
        <w:t xml:space="preserve"> </w: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2514600</wp:posOffset>
                </wp:positionH>
                <wp:positionV relativeFrom="paragraph">
                  <wp:posOffset>33021</wp:posOffset>
                </wp:positionV>
                <wp:extent cx="161925" cy="161925"/>
                <wp:effectExtent l="0" t="0" r="0" b="0"/>
                <wp:wrapSquare wrapText="bothSides" distT="45720" distB="45720" distL="114300" distR="114300"/>
                <wp:docPr id="23" name=""/>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70D5" w:rsidRDefault="00776FB8">
                            <w:pPr>
                              <w:ind w:firstLine="1080"/>
                              <w:textDirection w:val="btLr"/>
                            </w:pPr>
                            <w:r>
                              <w:rPr>
                                <w:color w:val="000000"/>
                              </w:rPr>
                              <w:t>[Grab your reader’s attention with a great quote from the document or use this s</w:t>
                            </w:r>
                            <w:r>
                              <w:rPr>
                                <w:color w:val="000000"/>
                              </w:rPr>
                              <w:t>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2514600</wp:posOffset>
                </wp:positionH>
                <wp:positionV relativeFrom="paragraph">
                  <wp:posOffset>33021</wp:posOffset>
                </wp:positionV>
                <wp:extent cx="161925" cy="161925"/>
                <wp:effectExtent b="0" l="0" r="0" t="0"/>
                <wp:wrapSquare wrapText="bothSides" distB="45720" distT="45720" distL="114300" distR="114300"/>
                <wp:docPr id="2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61925" cy="161925"/>
                        </a:xfrm>
                        <a:prstGeom prst="rect"/>
                        <a:ln/>
                      </pic:spPr>
                    </pic:pic>
                  </a:graphicData>
                </a:graphic>
              </wp:anchor>
            </w:drawing>
          </mc:Fallback>
        </mc:AlternateContent>
      </w:r>
    </w:p>
    <w:p w:rsidR="008F70D5" w:rsidRDefault="00776FB8">
      <w:pPr>
        <w:numPr>
          <w:ilvl w:val="2"/>
          <w:numId w:val="11"/>
        </w:numPr>
        <w:pBdr>
          <w:top w:val="nil"/>
          <w:left w:val="nil"/>
          <w:bottom w:val="nil"/>
          <w:right w:val="nil"/>
          <w:between w:val="nil"/>
        </w:pBdr>
        <w:spacing w:after="0"/>
        <w:rPr>
          <w:color w:val="000000"/>
          <w:sz w:val="24"/>
          <w:szCs w:val="24"/>
        </w:rPr>
      </w:pPr>
      <w:r>
        <w:rPr>
          <w:color w:val="000000"/>
          <w:sz w:val="24"/>
          <w:szCs w:val="24"/>
        </w:rPr>
        <w:t>Professi</w:t>
      </w:r>
      <w:r>
        <w:rPr>
          <w:sz w:val="24"/>
          <w:szCs w:val="24"/>
        </w:rPr>
        <w:t>on</w:t>
      </w:r>
      <w:r>
        <w:t>al, sp</w:t>
      </w:r>
      <w:r>
        <w:rPr>
          <w:sz w:val="24"/>
          <w:szCs w:val="24"/>
        </w:rPr>
        <w:t>e</w:t>
      </w:r>
      <w:r>
        <w:rPr>
          <w:color w:val="000000"/>
          <w:sz w:val="24"/>
          <w:szCs w:val="24"/>
        </w:rPr>
        <w:t>cialized, State, or programmatic accreditations currently held by the program/department.</w:t>
      </w:r>
    </w:p>
    <w:p w:rsidR="008F70D5" w:rsidRDefault="00776FB8">
      <w:pPr>
        <w:numPr>
          <w:ilvl w:val="2"/>
          <w:numId w:val="11"/>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8F70D5" w:rsidRDefault="00776FB8">
      <w:pPr>
        <w:numPr>
          <w:ilvl w:val="2"/>
          <w:numId w:val="11"/>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f0"/>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70D5">
        <w:tc>
          <w:tcPr>
            <w:tcW w:w="3869" w:type="dxa"/>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w:t>
            </w:r>
            <w:r>
              <w:rPr>
                <w:b/>
                <w:color w:val="000000"/>
                <w:sz w:val="24"/>
                <w:szCs w:val="24"/>
              </w:rPr>
              <w:t>gency or selected by program (licensure, board or bar pass rates; employment rates, etc.)(If required.)</w:t>
            </w:r>
          </w:p>
        </w:tc>
        <w:tc>
          <w:tcPr>
            <w:tcW w:w="3868" w:type="dxa"/>
          </w:tcPr>
          <w:p w:rsidR="008F70D5" w:rsidRDefault="00776FB8">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bl>
    <w:p w:rsidR="008F70D5" w:rsidRDefault="008F70D5">
      <w:pPr>
        <w:spacing w:after="0"/>
        <w:ind w:left="0" w:firstLine="0"/>
        <w:rPr>
          <w:b/>
          <w:sz w:val="28"/>
          <w:szCs w:val="28"/>
        </w:rPr>
      </w:pPr>
    </w:p>
    <w:p w:rsidR="008F70D5" w:rsidRDefault="008F70D5">
      <w:pPr>
        <w:spacing w:after="0"/>
        <w:ind w:left="0" w:firstLine="0"/>
        <w:rPr>
          <w:b/>
          <w:sz w:val="28"/>
          <w:szCs w:val="28"/>
        </w:rPr>
      </w:pPr>
    </w:p>
    <w:p w:rsidR="008F70D5" w:rsidRDefault="00776FB8">
      <w:pPr>
        <w:numPr>
          <w:ilvl w:val="0"/>
          <w:numId w:val="9"/>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8F70D5" w:rsidRDefault="008F70D5">
      <w:pPr>
        <w:spacing w:after="0"/>
        <w:rPr>
          <w:b/>
          <w:sz w:val="28"/>
          <w:szCs w:val="28"/>
        </w:rPr>
      </w:pPr>
    </w:p>
    <w:tbl>
      <w:tblPr>
        <w:tblStyle w:val="af1"/>
        <w:tblW w:w="141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4140"/>
        <w:gridCol w:w="3300"/>
      </w:tblGrid>
      <w:tr w:rsidR="008F70D5">
        <w:tc>
          <w:tcPr>
            <w:tcW w:w="6750" w:type="dxa"/>
          </w:tcPr>
          <w:p w:rsidR="008F70D5" w:rsidRDefault="00776FB8">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140" w:type="dxa"/>
          </w:tcPr>
          <w:p w:rsidR="008F70D5" w:rsidRDefault="00776FB8">
            <w:pPr>
              <w:spacing w:after="0"/>
              <w:ind w:left="0" w:firstLine="0"/>
              <w:jc w:val="center"/>
              <w:rPr>
                <w:b/>
                <w:sz w:val="28"/>
                <w:szCs w:val="28"/>
              </w:rPr>
            </w:pPr>
            <w:r>
              <w:rPr>
                <w:b/>
                <w:sz w:val="28"/>
                <w:szCs w:val="28"/>
              </w:rPr>
              <w:t>Corresponding Strategic Plan Goal &amp; Strategy</w:t>
            </w:r>
          </w:p>
          <w:p w:rsidR="008F70D5" w:rsidRDefault="00776FB8">
            <w:pPr>
              <w:spacing w:after="0"/>
              <w:ind w:left="0" w:firstLine="0"/>
              <w:jc w:val="center"/>
              <w:rPr>
                <w:b/>
                <w:sz w:val="16"/>
                <w:szCs w:val="16"/>
              </w:rPr>
            </w:pPr>
            <w:r>
              <w:rPr>
                <w:b/>
                <w:sz w:val="16"/>
                <w:szCs w:val="16"/>
              </w:rPr>
              <w:t>Goal # followed by Strategy # ex: 1.3</w:t>
            </w:r>
          </w:p>
          <w:p w:rsidR="008F70D5" w:rsidRDefault="008F70D5">
            <w:pPr>
              <w:spacing w:after="0"/>
              <w:ind w:left="0" w:firstLine="0"/>
              <w:jc w:val="center"/>
              <w:rPr>
                <w:b/>
                <w:sz w:val="16"/>
                <w:szCs w:val="16"/>
              </w:rPr>
            </w:pPr>
          </w:p>
        </w:tc>
        <w:tc>
          <w:tcPr>
            <w:tcW w:w="3300" w:type="dxa"/>
          </w:tcPr>
          <w:p w:rsidR="008F70D5" w:rsidRDefault="00776FB8">
            <w:pPr>
              <w:spacing w:after="0"/>
              <w:ind w:left="0" w:firstLine="0"/>
              <w:jc w:val="center"/>
              <w:rPr>
                <w:b/>
                <w:sz w:val="28"/>
                <w:szCs w:val="28"/>
              </w:rPr>
            </w:pPr>
            <w:r>
              <w:rPr>
                <w:b/>
                <w:sz w:val="28"/>
                <w:szCs w:val="28"/>
              </w:rPr>
              <w:t>Indicate if a Diversity, Equity and Inclusiveness (DEI) Goal</w:t>
            </w:r>
          </w:p>
        </w:tc>
      </w:tr>
      <w:tr w:rsidR="008F70D5">
        <w:trPr>
          <w:trHeight w:val="683"/>
        </w:trPr>
        <w:tc>
          <w:tcPr>
            <w:tcW w:w="6750" w:type="dxa"/>
          </w:tcPr>
          <w:p w:rsidR="008F70D5" w:rsidRDefault="00776FB8">
            <w:pPr>
              <w:spacing w:after="0"/>
              <w:ind w:left="0" w:firstLine="0"/>
              <w:rPr>
                <w:sz w:val="28"/>
                <w:szCs w:val="28"/>
              </w:rPr>
            </w:pPr>
            <w:r>
              <w:rPr>
                <w:b/>
                <w:sz w:val="28"/>
                <w:szCs w:val="28"/>
              </w:rPr>
              <w:t xml:space="preserve">Workforce Development Programming: </w:t>
            </w:r>
            <w:r>
              <w:rPr>
                <w:sz w:val="28"/>
                <w:szCs w:val="28"/>
              </w:rPr>
              <w:t>Academic roadmap/Career competencies mapping (Davis Fdtn/C. Cratsley) (</w:t>
            </w:r>
            <w:r>
              <w:rPr>
                <w:i/>
                <w:sz w:val="28"/>
                <w:szCs w:val="28"/>
              </w:rPr>
              <w:t>Ongoing</w:t>
            </w:r>
            <w:r>
              <w:rPr>
                <w:sz w:val="28"/>
                <w:szCs w:val="28"/>
              </w:rPr>
              <w:t>)</w:t>
            </w:r>
          </w:p>
        </w:tc>
        <w:tc>
          <w:tcPr>
            <w:tcW w:w="4140" w:type="dxa"/>
          </w:tcPr>
          <w:p w:rsidR="008F70D5" w:rsidRDefault="00776FB8">
            <w:pPr>
              <w:spacing w:after="0"/>
              <w:ind w:left="0" w:firstLine="0"/>
              <w:jc w:val="center"/>
              <w:rPr>
                <w:sz w:val="28"/>
                <w:szCs w:val="28"/>
              </w:rPr>
            </w:pPr>
            <w:r>
              <w:rPr>
                <w:sz w:val="28"/>
                <w:szCs w:val="28"/>
              </w:rPr>
              <w:t>2.5 - Student-ready university - career advising</w:t>
            </w:r>
          </w:p>
        </w:tc>
        <w:tc>
          <w:tcPr>
            <w:tcW w:w="3300" w:type="dxa"/>
          </w:tcPr>
          <w:p w:rsidR="008F70D5" w:rsidRDefault="008F70D5">
            <w:pPr>
              <w:spacing w:after="0"/>
              <w:ind w:left="0" w:firstLine="0"/>
              <w:jc w:val="center"/>
              <w:rPr>
                <w:sz w:val="28"/>
                <w:szCs w:val="28"/>
              </w:rPr>
            </w:pPr>
          </w:p>
        </w:tc>
      </w:tr>
      <w:tr w:rsidR="008F70D5">
        <w:trPr>
          <w:trHeight w:val="683"/>
        </w:trPr>
        <w:tc>
          <w:tcPr>
            <w:tcW w:w="6750" w:type="dxa"/>
          </w:tcPr>
          <w:p w:rsidR="008F70D5" w:rsidRDefault="00776FB8">
            <w:pPr>
              <w:spacing w:after="0"/>
              <w:ind w:left="0" w:firstLine="0"/>
              <w:rPr>
                <w:sz w:val="28"/>
                <w:szCs w:val="28"/>
              </w:rPr>
            </w:pPr>
            <w:r>
              <w:rPr>
                <w:sz w:val="28"/>
                <w:szCs w:val="28"/>
              </w:rPr>
              <w:t xml:space="preserve">Responsive Academic Portfolio: </w:t>
            </w:r>
            <w:r>
              <w:rPr>
                <w:b/>
                <w:sz w:val="28"/>
                <w:szCs w:val="28"/>
              </w:rPr>
              <w:t>UG-Grad Pathways</w:t>
            </w:r>
            <w:r>
              <w:rPr>
                <w:sz w:val="28"/>
                <w:szCs w:val="28"/>
              </w:rPr>
              <w:t>: LECOM and Husson articulation agreements (</w:t>
            </w:r>
            <w:r>
              <w:rPr>
                <w:i/>
                <w:sz w:val="28"/>
                <w:szCs w:val="28"/>
              </w:rPr>
              <w:t>Ongoing</w:t>
            </w:r>
            <w:r>
              <w:rPr>
                <w:sz w:val="28"/>
                <w:szCs w:val="28"/>
              </w:rPr>
              <w:t>)</w:t>
            </w:r>
          </w:p>
        </w:tc>
        <w:tc>
          <w:tcPr>
            <w:tcW w:w="4140" w:type="dxa"/>
          </w:tcPr>
          <w:p w:rsidR="008F70D5" w:rsidRDefault="00776FB8">
            <w:pPr>
              <w:spacing w:after="0"/>
              <w:ind w:left="0" w:firstLine="0"/>
              <w:jc w:val="center"/>
              <w:rPr>
                <w:sz w:val="28"/>
                <w:szCs w:val="28"/>
              </w:rPr>
            </w:pPr>
            <w:r>
              <w:rPr>
                <w:sz w:val="28"/>
                <w:szCs w:val="28"/>
              </w:rPr>
              <w:t>2.5 - Student-ready unive</w:t>
            </w:r>
            <w:r>
              <w:rPr>
                <w:sz w:val="28"/>
                <w:szCs w:val="28"/>
              </w:rPr>
              <w:t>rsity - career advising</w:t>
            </w:r>
          </w:p>
        </w:tc>
        <w:tc>
          <w:tcPr>
            <w:tcW w:w="3300" w:type="dxa"/>
          </w:tcPr>
          <w:p w:rsidR="008F70D5" w:rsidRDefault="008F70D5">
            <w:pPr>
              <w:spacing w:after="0"/>
              <w:ind w:left="0" w:firstLine="0"/>
              <w:jc w:val="center"/>
              <w:rPr>
                <w:sz w:val="28"/>
                <w:szCs w:val="28"/>
              </w:rPr>
            </w:pPr>
          </w:p>
        </w:tc>
      </w:tr>
      <w:tr w:rsidR="008F70D5">
        <w:trPr>
          <w:trHeight w:val="683"/>
        </w:trPr>
        <w:tc>
          <w:tcPr>
            <w:tcW w:w="6750" w:type="dxa"/>
          </w:tcPr>
          <w:p w:rsidR="008F70D5" w:rsidRDefault="00776FB8">
            <w:pPr>
              <w:spacing w:after="0"/>
              <w:ind w:left="0" w:firstLine="0"/>
              <w:rPr>
                <w:sz w:val="28"/>
                <w:szCs w:val="28"/>
              </w:rPr>
            </w:pPr>
            <w:r>
              <w:rPr>
                <w:sz w:val="28"/>
                <w:szCs w:val="28"/>
              </w:rPr>
              <w:t xml:space="preserve">Coordination and marketing of </w:t>
            </w:r>
            <w:r>
              <w:rPr>
                <w:b/>
                <w:sz w:val="28"/>
                <w:szCs w:val="28"/>
              </w:rPr>
              <w:t>internships and careers</w:t>
            </w:r>
            <w:r>
              <w:rPr>
                <w:sz w:val="28"/>
                <w:szCs w:val="28"/>
              </w:rPr>
              <w:t xml:space="preserve"> with Career Center (</w:t>
            </w:r>
            <w:r>
              <w:rPr>
                <w:i/>
                <w:sz w:val="28"/>
                <w:szCs w:val="28"/>
              </w:rPr>
              <w:t>Ongoing</w:t>
            </w:r>
            <w:r>
              <w:rPr>
                <w:sz w:val="28"/>
                <w:szCs w:val="28"/>
              </w:rPr>
              <w:t>)</w:t>
            </w:r>
          </w:p>
        </w:tc>
        <w:tc>
          <w:tcPr>
            <w:tcW w:w="4140" w:type="dxa"/>
          </w:tcPr>
          <w:p w:rsidR="008F70D5" w:rsidRDefault="00776FB8">
            <w:pPr>
              <w:spacing w:after="0"/>
              <w:ind w:left="0" w:firstLine="0"/>
              <w:jc w:val="center"/>
              <w:rPr>
                <w:sz w:val="28"/>
                <w:szCs w:val="28"/>
              </w:rPr>
            </w:pPr>
            <w:r>
              <w:rPr>
                <w:sz w:val="28"/>
                <w:szCs w:val="28"/>
              </w:rPr>
              <w:t>2.5 - Student-ready university - career advising</w:t>
            </w:r>
          </w:p>
        </w:tc>
        <w:tc>
          <w:tcPr>
            <w:tcW w:w="3300" w:type="dxa"/>
          </w:tcPr>
          <w:p w:rsidR="008F70D5" w:rsidRDefault="00776FB8">
            <w:pPr>
              <w:spacing w:after="0"/>
              <w:ind w:left="0" w:firstLine="0"/>
              <w:jc w:val="center"/>
              <w:rPr>
                <w:sz w:val="28"/>
                <w:szCs w:val="28"/>
              </w:rPr>
            </w:pPr>
            <w:r>
              <w:rPr>
                <w:sz w:val="28"/>
                <w:szCs w:val="28"/>
              </w:rPr>
              <w:t>X</w:t>
            </w:r>
          </w:p>
        </w:tc>
      </w:tr>
      <w:tr w:rsidR="008F70D5">
        <w:trPr>
          <w:trHeight w:val="683"/>
        </w:trPr>
        <w:tc>
          <w:tcPr>
            <w:tcW w:w="6750" w:type="dxa"/>
          </w:tcPr>
          <w:p w:rsidR="008F70D5" w:rsidRDefault="00776FB8">
            <w:pPr>
              <w:spacing w:after="0"/>
              <w:ind w:left="0" w:firstLine="0"/>
              <w:rPr>
                <w:sz w:val="28"/>
                <w:szCs w:val="28"/>
              </w:rPr>
            </w:pPr>
            <w:r>
              <w:rPr>
                <w:b/>
                <w:sz w:val="28"/>
                <w:szCs w:val="28"/>
              </w:rPr>
              <w:t xml:space="preserve">Applied Learning: undergraduate research. </w:t>
            </w:r>
            <w:r>
              <w:rPr>
                <w:sz w:val="28"/>
                <w:szCs w:val="28"/>
              </w:rPr>
              <w:t xml:space="preserve"> Especially reaching out to minority students (</w:t>
            </w:r>
            <w:r>
              <w:rPr>
                <w:i/>
                <w:sz w:val="28"/>
                <w:szCs w:val="28"/>
              </w:rPr>
              <w:t>Ongoing</w:t>
            </w:r>
            <w:r>
              <w:rPr>
                <w:sz w:val="28"/>
                <w:szCs w:val="28"/>
              </w:rPr>
              <w:t>)</w:t>
            </w:r>
          </w:p>
        </w:tc>
        <w:tc>
          <w:tcPr>
            <w:tcW w:w="4140" w:type="dxa"/>
          </w:tcPr>
          <w:p w:rsidR="008F70D5" w:rsidRDefault="00776FB8">
            <w:pPr>
              <w:spacing w:after="0"/>
              <w:ind w:left="0" w:firstLine="0"/>
              <w:jc w:val="center"/>
              <w:rPr>
                <w:sz w:val="28"/>
                <w:szCs w:val="28"/>
              </w:rPr>
            </w:pPr>
            <w:r>
              <w:rPr>
                <w:sz w:val="28"/>
                <w:szCs w:val="28"/>
              </w:rPr>
              <w:t>2.1 - Student-ready university - cultural shift for underrepresented students</w:t>
            </w:r>
          </w:p>
        </w:tc>
        <w:tc>
          <w:tcPr>
            <w:tcW w:w="3300" w:type="dxa"/>
          </w:tcPr>
          <w:p w:rsidR="008F70D5" w:rsidRDefault="00776FB8">
            <w:pPr>
              <w:spacing w:after="0"/>
              <w:ind w:left="0" w:firstLine="0"/>
              <w:jc w:val="center"/>
              <w:rPr>
                <w:sz w:val="28"/>
                <w:szCs w:val="28"/>
              </w:rPr>
            </w:pPr>
            <w:r>
              <w:rPr>
                <w:sz w:val="28"/>
                <w:szCs w:val="28"/>
              </w:rPr>
              <w:t>X</w:t>
            </w:r>
          </w:p>
        </w:tc>
      </w:tr>
      <w:tr w:rsidR="008F70D5">
        <w:trPr>
          <w:trHeight w:val="683"/>
        </w:trPr>
        <w:tc>
          <w:tcPr>
            <w:tcW w:w="6750" w:type="dxa"/>
          </w:tcPr>
          <w:p w:rsidR="008F70D5" w:rsidRDefault="00776FB8">
            <w:pPr>
              <w:spacing w:after="0"/>
              <w:ind w:left="0" w:firstLine="0"/>
              <w:rPr>
                <w:b/>
                <w:sz w:val="28"/>
                <w:szCs w:val="28"/>
              </w:rPr>
            </w:pPr>
            <w:r>
              <w:rPr>
                <w:b/>
                <w:sz w:val="28"/>
                <w:szCs w:val="28"/>
              </w:rPr>
              <w:t xml:space="preserve">Implementation of LA&amp;S/Gen Ed </w:t>
            </w:r>
            <w:r>
              <w:rPr>
                <w:sz w:val="28"/>
                <w:szCs w:val="28"/>
              </w:rPr>
              <w:t>program: Aligning Bio and Chem courses to new LA&amp;S with AUC proposals</w:t>
            </w:r>
          </w:p>
        </w:tc>
        <w:tc>
          <w:tcPr>
            <w:tcW w:w="4140" w:type="dxa"/>
          </w:tcPr>
          <w:p w:rsidR="008F70D5" w:rsidRDefault="00776FB8">
            <w:pPr>
              <w:spacing w:after="0"/>
              <w:ind w:left="0" w:firstLine="0"/>
              <w:jc w:val="center"/>
              <w:rPr>
                <w:sz w:val="28"/>
                <w:szCs w:val="28"/>
              </w:rPr>
            </w:pPr>
            <w:r>
              <w:rPr>
                <w:sz w:val="28"/>
                <w:szCs w:val="28"/>
              </w:rPr>
              <w:t>NA</w:t>
            </w:r>
          </w:p>
        </w:tc>
        <w:tc>
          <w:tcPr>
            <w:tcW w:w="3300" w:type="dxa"/>
          </w:tcPr>
          <w:p w:rsidR="008F70D5" w:rsidRDefault="008F70D5">
            <w:pPr>
              <w:spacing w:after="0"/>
              <w:ind w:left="0" w:firstLine="0"/>
              <w:jc w:val="center"/>
              <w:rPr>
                <w:sz w:val="28"/>
                <w:szCs w:val="28"/>
              </w:rPr>
            </w:pPr>
          </w:p>
        </w:tc>
      </w:tr>
      <w:tr w:rsidR="008F70D5">
        <w:trPr>
          <w:trHeight w:val="683"/>
        </w:trPr>
        <w:tc>
          <w:tcPr>
            <w:tcW w:w="6750" w:type="dxa"/>
          </w:tcPr>
          <w:p w:rsidR="008F70D5" w:rsidRDefault="00776FB8">
            <w:pPr>
              <w:spacing w:after="0"/>
              <w:ind w:left="0" w:firstLine="0"/>
              <w:rPr>
                <w:sz w:val="28"/>
                <w:szCs w:val="28"/>
              </w:rPr>
            </w:pPr>
            <w:r>
              <w:rPr>
                <w:b/>
                <w:sz w:val="28"/>
                <w:szCs w:val="28"/>
              </w:rPr>
              <w:t xml:space="preserve">Open Educational Resources: </w:t>
            </w:r>
            <w:r>
              <w:rPr>
                <w:sz w:val="28"/>
                <w:szCs w:val="28"/>
              </w:rPr>
              <w:t>now adopted in both intro Bio cla</w:t>
            </w:r>
            <w:r>
              <w:rPr>
                <w:sz w:val="28"/>
                <w:szCs w:val="28"/>
              </w:rPr>
              <w:t>sses, some upper level electives, and some non-majors classes</w:t>
            </w:r>
          </w:p>
        </w:tc>
        <w:tc>
          <w:tcPr>
            <w:tcW w:w="4140" w:type="dxa"/>
          </w:tcPr>
          <w:p w:rsidR="008F70D5" w:rsidRDefault="00776FB8">
            <w:pPr>
              <w:spacing w:after="0"/>
              <w:ind w:left="0" w:firstLine="0"/>
              <w:jc w:val="center"/>
              <w:rPr>
                <w:sz w:val="28"/>
                <w:szCs w:val="28"/>
              </w:rPr>
            </w:pPr>
            <w:r>
              <w:rPr>
                <w:sz w:val="28"/>
                <w:szCs w:val="28"/>
              </w:rPr>
              <w:t>5.7-Affordability</w:t>
            </w:r>
          </w:p>
        </w:tc>
        <w:tc>
          <w:tcPr>
            <w:tcW w:w="3300" w:type="dxa"/>
          </w:tcPr>
          <w:p w:rsidR="008F70D5" w:rsidRDefault="00776FB8">
            <w:pPr>
              <w:spacing w:after="0"/>
              <w:ind w:left="0" w:firstLine="0"/>
              <w:jc w:val="center"/>
              <w:rPr>
                <w:sz w:val="28"/>
                <w:szCs w:val="28"/>
              </w:rPr>
            </w:pPr>
            <w:r>
              <w:rPr>
                <w:sz w:val="28"/>
                <w:szCs w:val="28"/>
              </w:rPr>
              <w:t>X</w:t>
            </w:r>
          </w:p>
        </w:tc>
      </w:tr>
      <w:tr w:rsidR="008F70D5">
        <w:trPr>
          <w:trHeight w:val="683"/>
        </w:trPr>
        <w:tc>
          <w:tcPr>
            <w:tcW w:w="6750" w:type="dxa"/>
          </w:tcPr>
          <w:p w:rsidR="008F70D5" w:rsidRDefault="00776FB8">
            <w:pPr>
              <w:spacing w:after="0"/>
              <w:ind w:left="0" w:firstLine="0"/>
              <w:rPr>
                <w:sz w:val="28"/>
                <w:szCs w:val="28"/>
              </w:rPr>
            </w:pPr>
            <w:r>
              <w:rPr>
                <w:b/>
                <w:sz w:val="28"/>
                <w:szCs w:val="28"/>
              </w:rPr>
              <w:t xml:space="preserve">Inclusive Excellence for Student Success: </w:t>
            </w:r>
            <w:r>
              <w:rPr>
                <w:sz w:val="28"/>
                <w:szCs w:val="28"/>
              </w:rPr>
              <w:t>Grant and discussion group focused on minority students in STEM. Grant applied June 2021 (</w:t>
            </w:r>
            <w:r>
              <w:rPr>
                <w:i/>
                <w:sz w:val="28"/>
                <w:szCs w:val="28"/>
              </w:rPr>
              <w:t>Ongoing</w:t>
            </w:r>
            <w:r>
              <w:rPr>
                <w:sz w:val="28"/>
                <w:szCs w:val="28"/>
              </w:rPr>
              <w:t>)</w:t>
            </w:r>
          </w:p>
        </w:tc>
        <w:tc>
          <w:tcPr>
            <w:tcW w:w="4140" w:type="dxa"/>
          </w:tcPr>
          <w:p w:rsidR="008F70D5" w:rsidRDefault="00776FB8">
            <w:pPr>
              <w:spacing w:after="0"/>
              <w:ind w:left="0" w:firstLine="0"/>
              <w:jc w:val="center"/>
              <w:rPr>
                <w:sz w:val="28"/>
                <w:szCs w:val="28"/>
              </w:rPr>
            </w:pPr>
            <w:r>
              <w:rPr>
                <w:sz w:val="28"/>
                <w:szCs w:val="28"/>
              </w:rPr>
              <w:t>2.1 - Student-ready university - cultural shift for underrepresented students</w:t>
            </w:r>
          </w:p>
          <w:p w:rsidR="008F70D5" w:rsidRDefault="00776FB8">
            <w:pPr>
              <w:spacing w:after="0"/>
              <w:ind w:left="0" w:firstLine="0"/>
              <w:jc w:val="center"/>
              <w:rPr>
                <w:sz w:val="28"/>
                <w:szCs w:val="28"/>
              </w:rPr>
            </w:pPr>
            <w:r>
              <w:rPr>
                <w:sz w:val="28"/>
                <w:szCs w:val="28"/>
              </w:rPr>
              <w:t>2.3 - Equity and inclusion</w:t>
            </w:r>
          </w:p>
        </w:tc>
        <w:tc>
          <w:tcPr>
            <w:tcW w:w="3300" w:type="dxa"/>
          </w:tcPr>
          <w:p w:rsidR="008F70D5" w:rsidRDefault="00776FB8">
            <w:pPr>
              <w:spacing w:after="0"/>
              <w:ind w:left="0" w:firstLine="0"/>
              <w:jc w:val="center"/>
              <w:rPr>
                <w:sz w:val="28"/>
                <w:szCs w:val="28"/>
              </w:rPr>
            </w:pPr>
            <w:r>
              <w:rPr>
                <w:sz w:val="28"/>
                <w:szCs w:val="28"/>
              </w:rPr>
              <w:t>X</w:t>
            </w:r>
          </w:p>
        </w:tc>
      </w:tr>
      <w:tr w:rsidR="008F70D5">
        <w:trPr>
          <w:trHeight w:val="683"/>
        </w:trPr>
        <w:tc>
          <w:tcPr>
            <w:tcW w:w="6750" w:type="dxa"/>
          </w:tcPr>
          <w:p w:rsidR="008F70D5" w:rsidRDefault="00776FB8">
            <w:pPr>
              <w:spacing w:after="0"/>
              <w:ind w:left="0" w:firstLine="0"/>
              <w:rPr>
                <w:sz w:val="28"/>
                <w:szCs w:val="28"/>
              </w:rPr>
            </w:pPr>
            <w:r>
              <w:rPr>
                <w:b/>
                <w:sz w:val="28"/>
                <w:szCs w:val="28"/>
              </w:rPr>
              <w:t xml:space="preserve">Teaching amid a pandemic: </w:t>
            </w:r>
            <w:r>
              <w:rPr>
                <w:sz w:val="28"/>
                <w:szCs w:val="28"/>
              </w:rPr>
              <w:t>new strategies and adaptations</w:t>
            </w:r>
          </w:p>
        </w:tc>
        <w:tc>
          <w:tcPr>
            <w:tcW w:w="4140" w:type="dxa"/>
          </w:tcPr>
          <w:p w:rsidR="008F70D5" w:rsidRDefault="008F70D5">
            <w:pPr>
              <w:spacing w:after="0"/>
              <w:ind w:left="0" w:firstLine="0"/>
              <w:jc w:val="center"/>
              <w:rPr>
                <w:sz w:val="28"/>
                <w:szCs w:val="28"/>
              </w:rPr>
            </w:pPr>
          </w:p>
        </w:tc>
        <w:tc>
          <w:tcPr>
            <w:tcW w:w="3300" w:type="dxa"/>
          </w:tcPr>
          <w:p w:rsidR="008F70D5" w:rsidRDefault="00776FB8">
            <w:pPr>
              <w:spacing w:after="0"/>
              <w:ind w:left="0" w:firstLine="0"/>
              <w:jc w:val="center"/>
              <w:rPr>
                <w:sz w:val="28"/>
                <w:szCs w:val="28"/>
              </w:rPr>
            </w:pPr>
            <w:r>
              <w:rPr>
                <w:sz w:val="28"/>
                <w:szCs w:val="28"/>
              </w:rPr>
              <w:t>X</w:t>
            </w:r>
          </w:p>
        </w:tc>
      </w:tr>
      <w:tr w:rsidR="008F70D5">
        <w:trPr>
          <w:trHeight w:val="683"/>
        </w:trPr>
        <w:tc>
          <w:tcPr>
            <w:tcW w:w="6750" w:type="dxa"/>
          </w:tcPr>
          <w:p w:rsidR="008F70D5" w:rsidRDefault="00776FB8">
            <w:pPr>
              <w:spacing w:after="0"/>
              <w:ind w:left="0" w:firstLine="0"/>
              <w:rPr>
                <w:sz w:val="28"/>
                <w:szCs w:val="28"/>
              </w:rPr>
            </w:pPr>
            <w:r>
              <w:rPr>
                <w:b/>
                <w:sz w:val="28"/>
                <w:szCs w:val="28"/>
              </w:rPr>
              <w:t xml:space="preserve">Reverse declining enrollment.  </w:t>
            </w:r>
            <w:r>
              <w:rPr>
                <w:sz w:val="28"/>
                <w:szCs w:val="28"/>
              </w:rPr>
              <w:t>Faculty outreach to accepted students; Virtual Open Houses, etc.  (</w:t>
            </w:r>
            <w:r>
              <w:rPr>
                <w:i/>
                <w:sz w:val="28"/>
                <w:szCs w:val="28"/>
              </w:rPr>
              <w:t>Ongoing</w:t>
            </w:r>
            <w:r>
              <w:rPr>
                <w:sz w:val="28"/>
                <w:szCs w:val="28"/>
              </w:rPr>
              <w:t>). Created a document, "Talking Points for Admissions" and shared with Admissions Staff and departmental faculty as a Google Doc.</w:t>
            </w:r>
          </w:p>
        </w:tc>
        <w:tc>
          <w:tcPr>
            <w:tcW w:w="4140" w:type="dxa"/>
          </w:tcPr>
          <w:p w:rsidR="008F70D5" w:rsidRDefault="00776FB8">
            <w:pPr>
              <w:spacing w:after="0"/>
              <w:ind w:left="0" w:firstLine="0"/>
              <w:jc w:val="center"/>
              <w:rPr>
                <w:sz w:val="28"/>
                <w:szCs w:val="28"/>
              </w:rPr>
            </w:pPr>
            <w:r>
              <w:rPr>
                <w:sz w:val="28"/>
                <w:szCs w:val="28"/>
              </w:rPr>
              <w:t>5.6 - Marketing</w:t>
            </w:r>
          </w:p>
        </w:tc>
        <w:tc>
          <w:tcPr>
            <w:tcW w:w="3300" w:type="dxa"/>
          </w:tcPr>
          <w:p w:rsidR="008F70D5" w:rsidRDefault="008F70D5">
            <w:pPr>
              <w:spacing w:after="0"/>
              <w:ind w:left="0" w:firstLine="0"/>
              <w:jc w:val="center"/>
              <w:rPr>
                <w:sz w:val="28"/>
                <w:szCs w:val="28"/>
              </w:rPr>
            </w:pPr>
          </w:p>
        </w:tc>
      </w:tr>
    </w:tbl>
    <w:p w:rsidR="008F70D5" w:rsidRDefault="008F70D5">
      <w:pPr>
        <w:spacing w:after="0"/>
        <w:rPr>
          <w:b/>
          <w:sz w:val="28"/>
          <w:szCs w:val="28"/>
        </w:rPr>
      </w:pPr>
    </w:p>
    <w:tbl>
      <w:tblPr>
        <w:tblStyle w:val="af2"/>
        <w:tblW w:w="1423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0"/>
        <w:gridCol w:w="4155"/>
        <w:gridCol w:w="3300"/>
      </w:tblGrid>
      <w:tr w:rsidR="008F70D5">
        <w:tc>
          <w:tcPr>
            <w:tcW w:w="6780" w:type="dxa"/>
          </w:tcPr>
          <w:p w:rsidR="008F70D5" w:rsidRDefault="00776FB8">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155" w:type="dxa"/>
          </w:tcPr>
          <w:p w:rsidR="008F70D5" w:rsidRDefault="00776FB8">
            <w:pPr>
              <w:spacing w:after="0"/>
              <w:ind w:left="0" w:firstLine="0"/>
              <w:jc w:val="center"/>
              <w:rPr>
                <w:b/>
                <w:sz w:val="28"/>
                <w:szCs w:val="28"/>
              </w:rPr>
            </w:pPr>
            <w:r>
              <w:rPr>
                <w:b/>
                <w:sz w:val="28"/>
                <w:szCs w:val="28"/>
              </w:rPr>
              <w:t>Associated Strategic Plan Goal &amp; Strategy</w:t>
            </w:r>
          </w:p>
          <w:p w:rsidR="008F70D5" w:rsidRDefault="00776FB8">
            <w:pPr>
              <w:spacing w:after="0"/>
              <w:ind w:left="0" w:firstLine="0"/>
              <w:jc w:val="center"/>
              <w:rPr>
                <w:b/>
                <w:sz w:val="28"/>
                <w:szCs w:val="28"/>
              </w:rPr>
            </w:pPr>
            <w:r>
              <w:rPr>
                <w:b/>
                <w:sz w:val="16"/>
                <w:szCs w:val="16"/>
              </w:rPr>
              <w:t>Goal # followed by Strategy # ex: 1.3</w:t>
            </w:r>
          </w:p>
        </w:tc>
        <w:tc>
          <w:tcPr>
            <w:tcW w:w="3300" w:type="dxa"/>
          </w:tcPr>
          <w:p w:rsidR="008F70D5" w:rsidRDefault="00776FB8">
            <w:pPr>
              <w:spacing w:after="0"/>
              <w:ind w:left="0" w:firstLine="0"/>
              <w:jc w:val="center"/>
              <w:rPr>
                <w:b/>
                <w:sz w:val="28"/>
                <w:szCs w:val="28"/>
              </w:rPr>
            </w:pPr>
            <w:r>
              <w:rPr>
                <w:b/>
                <w:sz w:val="28"/>
                <w:szCs w:val="28"/>
              </w:rPr>
              <w:t>Indicate if a Diversity, Equity and Inclusiveness (DEI) Goal</w:t>
            </w:r>
          </w:p>
        </w:tc>
      </w:tr>
      <w:tr w:rsidR="008F70D5">
        <w:trPr>
          <w:trHeight w:val="420"/>
        </w:trPr>
        <w:tc>
          <w:tcPr>
            <w:tcW w:w="6780" w:type="dxa"/>
          </w:tcPr>
          <w:p w:rsidR="008F70D5" w:rsidRDefault="00776FB8">
            <w:pPr>
              <w:spacing w:after="0"/>
              <w:ind w:left="0" w:firstLine="0"/>
              <w:rPr>
                <w:b/>
                <w:sz w:val="28"/>
                <w:szCs w:val="28"/>
              </w:rPr>
            </w:pPr>
            <w:r>
              <w:rPr>
                <w:b/>
                <w:sz w:val="28"/>
                <w:szCs w:val="28"/>
              </w:rPr>
              <w:t xml:space="preserve">See all “Ongoing” initiatives above for AY’21. </w:t>
            </w:r>
          </w:p>
        </w:tc>
        <w:tc>
          <w:tcPr>
            <w:tcW w:w="4155" w:type="dxa"/>
          </w:tcPr>
          <w:p w:rsidR="008F70D5" w:rsidRDefault="008F70D5">
            <w:pPr>
              <w:spacing w:after="0"/>
              <w:ind w:left="0" w:firstLine="0"/>
              <w:rPr>
                <w:b/>
                <w:sz w:val="28"/>
                <w:szCs w:val="28"/>
              </w:rPr>
            </w:pPr>
          </w:p>
        </w:tc>
        <w:tc>
          <w:tcPr>
            <w:tcW w:w="3300" w:type="dxa"/>
          </w:tcPr>
          <w:p w:rsidR="008F70D5" w:rsidRDefault="008F70D5">
            <w:pPr>
              <w:spacing w:after="0"/>
              <w:ind w:left="0" w:firstLine="0"/>
              <w:rPr>
                <w:b/>
                <w:sz w:val="28"/>
                <w:szCs w:val="28"/>
              </w:rPr>
            </w:pPr>
          </w:p>
        </w:tc>
      </w:tr>
      <w:tr w:rsidR="008F70D5">
        <w:trPr>
          <w:trHeight w:val="683"/>
        </w:trPr>
        <w:tc>
          <w:tcPr>
            <w:tcW w:w="6780" w:type="dxa"/>
          </w:tcPr>
          <w:p w:rsidR="008F70D5" w:rsidRDefault="00776FB8">
            <w:pPr>
              <w:spacing w:after="0"/>
              <w:ind w:left="0" w:firstLine="0"/>
              <w:rPr>
                <w:b/>
                <w:sz w:val="28"/>
                <w:szCs w:val="28"/>
              </w:rPr>
            </w:pPr>
            <w:r>
              <w:rPr>
                <w:b/>
                <w:sz w:val="28"/>
                <w:szCs w:val="28"/>
              </w:rPr>
              <w:t xml:space="preserve">Focus more on enrollment strategies.  </w:t>
            </w:r>
            <w:r>
              <w:rPr>
                <w:sz w:val="28"/>
                <w:szCs w:val="28"/>
              </w:rPr>
              <w:t xml:space="preserve">Improve 4-year plans with career competencies and Alumni stories.  </w:t>
            </w:r>
            <w:r>
              <w:rPr>
                <w:sz w:val="28"/>
                <w:szCs w:val="28"/>
              </w:rPr>
              <w:br/>
              <w:t>Check our website: how inviting is it? Consider another video with a tour?</w:t>
            </w:r>
          </w:p>
        </w:tc>
        <w:tc>
          <w:tcPr>
            <w:tcW w:w="4155" w:type="dxa"/>
          </w:tcPr>
          <w:p w:rsidR="008F70D5" w:rsidRDefault="00776FB8">
            <w:pPr>
              <w:spacing w:after="0"/>
              <w:ind w:left="0" w:firstLine="0"/>
              <w:jc w:val="center"/>
              <w:rPr>
                <w:sz w:val="28"/>
                <w:szCs w:val="28"/>
              </w:rPr>
            </w:pPr>
            <w:r>
              <w:rPr>
                <w:sz w:val="28"/>
                <w:szCs w:val="28"/>
              </w:rPr>
              <w:t>5.6 - Marketing</w:t>
            </w:r>
          </w:p>
        </w:tc>
        <w:tc>
          <w:tcPr>
            <w:tcW w:w="3300" w:type="dxa"/>
          </w:tcPr>
          <w:p w:rsidR="008F70D5" w:rsidRDefault="008F70D5">
            <w:pPr>
              <w:spacing w:after="0"/>
              <w:ind w:left="0" w:firstLine="0"/>
              <w:rPr>
                <w:b/>
                <w:sz w:val="28"/>
                <w:szCs w:val="28"/>
              </w:rPr>
            </w:pPr>
          </w:p>
        </w:tc>
      </w:tr>
      <w:tr w:rsidR="008F70D5">
        <w:trPr>
          <w:trHeight w:val="683"/>
        </w:trPr>
        <w:tc>
          <w:tcPr>
            <w:tcW w:w="6780" w:type="dxa"/>
          </w:tcPr>
          <w:p w:rsidR="008F70D5" w:rsidRDefault="00776FB8">
            <w:pPr>
              <w:spacing w:after="0"/>
              <w:ind w:left="0" w:firstLine="0"/>
              <w:rPr>
                <w:sz w:val="28"/>
                <w:szCs w:val="28"/>
              </w:rPr>
            </w:pPr>
            <w:r>
              <w:rPr>
                <w:sz w:val="28"/>
                <w:szCs w:val="28"/>
              </w:rPr>
              <w:t xml:space="preserve">Coordinate </w:t>
            </w:r>
            <w:r>
              <w:rPr>
                <w:b/>
                <w:sz w:val="28"/>
                <w:szCs w:val="28"/>
              </w:rPr>
              <w:t>sustainability curriculum</w:t>
            </w:r>
            <w:r>
              <w:rPr>
                <w:sz w:val="28"/>
                <w:szCs w:val="28"/>
              </w:rPr>
              <w:t xml:space="preserve"> across departments. </w:t>
            </w:r>
            <w:r>
              <w:rPr>
                <w:sz w:val="28"/>
                <w:szCs w:val="28"/>
              </w:rPr>
              <w:t>(Initiative with Sustainability Advisory Committee)</w:t>
            </w:r>
          </w:p>
        </w:tc>
        <w:tc>
          <w:tcPr>
            <w:tcW w:w="4155" w:type="dxa"/>
          </w:tcPr>
          <w:p w:rsidR="008F70D5" w:rsidRDefault="00776FB8">
            <w:pPr>
              <w:spacing w:after="0"/>
              <w:ind w:left="0" w:firstLine="0"/>
              <w:jc w:val="center"/>
              <w:rPr>
                <w:sz w:val="28"/>
                <w:szCs w:val="28"/>
              </w:rPr>
            </w:pPr>
            <w:r>
              <w:rPr>
                <w:b/>
                <w:sz w:val="28"/>
                <w:szCs w:val="28"/>
              </w:rPr>
              <w:t>4.6 -</w:t>
            </w:r>
            <w:r>
              <w:rPr>
                <w:sz w:val="28"/>
                <w:szCs w:val="28"/>
              </w:rPr>
              <w:t>Promote environmentally sustainable values</w:t>
            </w:r>
          </w:p>
        </w:tc>
        <w:tc>
          <w:tcPr>
            <w:tcW w:w="3300" w:type="dxa"/>
          </w:tcPr>
          <w:p w:rsidR="008F70D5" w:rsidRDefault="008F70D5">
            <w:pPr>
              <w:spacing w:after="0"/>
              <w:ind w:left="0" w:firstLine="0"/>
              <w:rPr>
                <w:b/>
                <w:sz w:val="28"/>
                <w:szCs w:val="28"/>
              </w:rPr>
            </w:pPr>
          </w:p>
        </w:tc>
      </w:tr>
    </w:tbl>
    <w:p w:rsidR="008F70D5" w:rsidRDefault="008F70D5">
      <w:pPr>
        <w:spacing w:after="0"/>
        <w:rPr>
          <w:b/>
          <w:sz w:val="28"/>
          <w:szCs w:val="28"/>
        </w:rPr>
      </w:pPr>
    </w:p>
    <w:p w:rsidR="008F70D5" w:rsidRDefault="008F70D5">
      <w:pPr>
        <w:spacing w:after="0"/>
        <w:rPr>
          <w:b/>
          <w:sz w:val="28"/>
          <w:szCs w:val="28"/>
        </w:rPr>
      </w:pPr>
    </w:p>
    <w:p w:rsidR="008F70D5" w:rsidRDefault="008F70D5">
      <w:pPr>
        <w:spacing w:after="0"/>
        <w:rPr>
          <w:b/>
          <w:sz w:val="28"/>
          <w:szCs w:val="28"/>
        </w:rPr>
      </w:pPr>
    </w:p>
    <w:p w:rsidR="008F70D5" w:rsidRDefault="00776FB8">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8F70D5" w:rsidRDefault="00776FB8">
      <w:pPr>
        <w:tabs>
          <w:tab w:val="left" w:pos="-1440"/>
        </w:tabs>
        <w:spacing w:after="0"/>
        <w:ind w:firstLine="0"/>
        <w:rPr>
          <w:i/>
        </w:rPr>
      </w:pPr>
      <w:r>
        <w:rPr>
          <w:b/>
          <w:sz w:val="30"/>
          <w:szCs w:val="30"/>
        </w:rPr>
        <w:tab/>
      </w:r>
      <w:r>
        <w:rPr>
          <w:i/>
        </w:rPr>
        <w:t xml:space="preserve">Take this section to reflect on-- </w:t>
      </w:r>
    </w:p>
    <w:p w:rsidR="008F70D5" w:rsidRDefault="008F70D5">
      <w:pPr>
        <w:tabs>
          <w:tab w:val="left" w:pos="-1440"/>
        </w:tabs>
        <w:spacing w:after="0"/>
        <w:ind w:firstLine="0"/>
        <w:rPr>
          <w:i/>
        </w:rPr>
      </w:pPr>
    </w:p>
    <w:p w:rsidR="008F70D5" w:rsidRDefault="00776FB8">
      <w:pPr>
        <w:numPr>
          <w:ilvl w:val="0"/>
          <w:numId w:val="2"/>
        </w:numPr>
        <w:tabs>
          <w:tab w:val="left" w:pos="-1440"/>
        </w:tabs>
        <w:spacing w:after="0"/>
        <w:rPr>
          <w:i/>
        </w:rPr>
      </w:pPr>
      <w:r>
        <w:rPr>
          <w:i/>
        </w:rPr>
        <w:t>Initiatives that you may be considering for 22-23 academic year that you did not already capture above.</w:t>
      </w:r>
    </w:p>
    <w:p w:rsidR="008F70D5" w:rsidRDefault="008F70D5">
      <w:pPr>
        <w:tabs>
          <w:tab w:val="left" w:pos="-1440"/>
        </w:tabs>
        <w:spacing w:after="0"/>
        <w:ind w:firstLine="720"/>
        <w:rPr>
          <w:i/>
        </w:rPr>
      </w:pPr>
    </w:p>
    <w:p w:rsidR="008F70D5" w:rsidRDefault="008F70D5">
      <w:pPr>
        <w:tabs>
          <w:tab w:val="left" w:pos="-1440"/>
        </w:tabs>
        <w:spacing w:after="0"/>
        <w:ind w:firstLine="720"/>
        <w:rPr>
          <w:i/>
        </w:rPr>
      </w:pPr>
    </w:p>
    <w:p w:rsidR="008F70D5" w:rsidRDefault="00776FB8">
      <w:pPr>
        <w:numPr>
          <w:ilvl w:val="0"/>
          <w:numId w:val="2"/>
        </w:numPr>
        <w:tabs>
          <w:tab w:val="left" w:pos="-1440"/>
        </w:tabs>
        <w:spacing w:after="0"/>
        <w:rPr>
          <w:i/>
        </w:rPr>
      </w:pPr>
      <w:r>
        <w:rPr>
          <w:i/>
          <w:color w:val="FF0000"/>
        </w:rPr>
        <w:t xml:space="preserve">Reflect on how the department adapted to the pandemic. Reflect on actions that surprised you and on lessons learned that will help in the future. </w:t>
      </w:r>
    </w:p>
    <w:p w:rsidR="008F70D5" w:rsidRDefault="00776FB8">
      <w:pPr>
        <w:spacing w:after="0"/>
        <w:rPr>
          <w:sz w:val="28"/>
          <w:szCs w:val="28"/>
        </w:rPr>
      </w:pPr>
      <w:r>
        <w:rPr>
          <w:sz w:val="28"/>
          <w:szCs w:val="28"/>
        </w:rPr>
        <w:t>Please refer to section A.</w:t>
      </w:r>
    </w:p>
    <w:p w:rsidR="008F70D5" w:rsidRDefault="008F70D5">
      <w:pPr>
        <w:spacing w:after="0"/>
        <w:rPr>
          <w:sz w:val="28"/>
          <w:szCs w:val="28"/>
        </w:rPr>
      </w:pPr>
    </w:p>
    <w:p w:rsidR="008F70D5" w:rsidRDefault="00776FB8">
      <w:pPr>
        <w:spacing w:after="0"/>
        <w:rPr>
          <w:sz w:val="24"/>
          <w:szCs w:val="24"/>
        </w:rPr>
      </w:pPr>
      <w:r>
        <w:rPr>
          <w:sz w:val="24"/>
          <w:szCs w:val="24"/>
        </w:rPr>
        <w:t>Appendices</w:t>
      </w:r>
    </w:p>
    <w:p w:rsidR="008F70D5" w:rsidRDefault="00776FB8">
      <w:pPr>
        <w:numPr>
          <w:ilvl w:val="0"/>
          <w:numId w:val="3"/>
        </w:numPr>
        <w:spacing w:after="0"/>
        <w:rPr>
          <w:sz w:val="24"/>
          <w:szCs w:val="24"/>
        </w:rPr>
      </w:pPr>
      <w:r>
        <w:rPr>
          <w:sz w:val="24"/>
          <w:szCs w:val="24"/>
        </w:rPr>
        <w:t>PLO 1: Assessment test used in Spring 2021</w:t>
      </w:r>
    </w:p>
    <w:p w:rsidR="008F70D5" w:rsidRDefault="00776FB8">
      <w:pPr>
        <w:numPr>
          <w:ilvl w:val="0"/>
          <w:numId w:val="3"/>
        </w:numPr>
        <w:spacing w:after="0"/>
        <w:rPr>
          <w:sz w:val="24"/>
          <w:szCs w:val="24"/>
        </w:rPr>
      </w:pPr>
      <w:r>
        <w:rPr>
          <w:sz w:val="24"/>
          <w:szCs w:val="24"/>
        </w:rPr>
        <w:t>PLO 2 - 4: Fall 2020 Capstone presentation assessment rubric</w:t>
      </w:r>
    </w:p>
    <w:p w:rsidR="008F70D5" w:rsidRDefault="00776FB8">
      <w:pPr>
        <w:numPr>
          <w:ilvl w:val="0"/>
          <w:numId w:val="3"/>
        </w:numPr>
        <w:spacing w:after="0"/>
        <w:rPr>
          <w:sz w:val="24"/>
          <w:szCs w:val="24"/>
        </w:rPr>
      </w:pPr>
      <w:r>
        <w:rPr>
          <w:sz w:val="24"/>
          <w:szCs w:val="24"/>
        </w:rPr>
        <w:t>Assessment Plan June 2020</w:t>
      </w:r>
    </w:p>
    <w:p w:rsidR="008F70D5" w:rsidRDefault="00776FB8">
      <w:pPr>
        <w:spacing w:after="0"/>
        <w:ind w:left="0" w:firstLine="0"/>
        <w:rPr>
          <w:sz w:val="24"/>
          <w:szCs w:val="24"/>
        </w:rPr>
      </w:pPr>
      <w:r>
        <w:br w:type="page"/>
      </w:r>
    </w:p>
    <w:p w:rsidR="008F70D5" w:rsidRDefault="00776FB8">
      <w:pPr>
        <w:spacing w:after="0"/>
        <w:ind w:left="0" w:firstLine="0"/>
        <w:rPr>
          <w:sz w:val="24"/>
          <w:szCs w:val="24"/>
        </w:rPr>
      </w:pPr>
      <w:r>
        <w:rPr>
          <w:b/>
          <w:sz w:val="24"/>
          <w:szCs w:val="24"/>
        </w:rPr>
        <w:t>Appendix 1. PLO 1</w:t>
      </w:r>
      <w:r>
        <w:rPr>
          <w:sz w:val="24"/>
          <w:szCs w:val="24"/>
        </w:rPr>
        <w:t xml:space="preserve">: Assessment test questions used in Fall 2019 (General Biology I in </w:t>
      </w:r>
      <w:r>
        <w:rPr>
          <w:sz w:val="24"/>
          <w:szCs w:val="24"/>
        </w:rPr>
        <w:t>first 2 weeks as pre-test, Animal Physiology, Plant Biology) and Spring 2021 (Developmental Biology)</w:t>
      </w:r>
    </w:p>
    <w:p w:rsidR="008F70D5" w:rsidRDefault="008F70D5">
      <w:pPr>
        <w:spacing w:after="0"/>
        <w:ind w:left="0" w:firstLine="0"/>
        <w:rPr>
          <w:sz w:val="24"/>
          <w:szCs w:val="24"/>
        </w:rPr>
      </w:pPr>
    </w:p>
    <w:p w:rsidR="008F70D5" w:rsidRDefault="00776FB8">
      <w:pPr>
        <w:spacing w:after="0"/>
        <w:ind w:left="-260" w:firstLine="0"/>
        <w:rPr>
          <w:b/>
        </w:rPr>
      </w:pPr>
      <w:r>
        <w:rPr>
          <w:b/>
        </w:rPr>
        <w:t>Biology Program Assessment Test</w:t>
      </w:r>
    </w:p>
    <w:p w:rsidR="008F70D5" w:rsidRDefault="00776FB8">
      <w:pPr>
        <w:spacing w:after="0"/>
        <w:ind w:left="-260" w:firstLine="0"/>
      </w:pPr>
      <w:r>
        <w:t>This test is a way to measure how much biological knowledge students have when they start at Fitchburg State, and how much</w:t>
      </w:r>
      <w:r>
        <w:t xml:space="preserve"> they learned when they are done.  We do NOT expect you to know most of the answers when you arrive!</w:t>
      </w:r>
    </w:p>
    <w:p w:rsidR="008F70D5" w:rsidRDefault="00776FB8">
      <w:pPr>
        <w:numPr>
          <w:ilvl w:val="0"/>
          <w:numId w:val="4"/>
        </w:numPr>
        <w:spacing w:after="0"/>
      </w:pPr>
      <w:r>
        <w:t>Please enter all answers on a bubble sheet. Choose only one answer unless indicated otherwise.</w:t>
      </w:r>
    </w:p>
    <w:p w:rsidR="008F70D5" w:rsidRDefault="00776FB8">
      <w:pPr>
        <w:numPr>
          <w:ilvl w:val="0"/>
          <w:numId w:val="4"/>
        </w:numPr>
        <w:spacing w:after="0"/>
      </w:pPr>
      <w:r>
        <w:t>Please do NOT write on this test, so we can reuse this paper</w:t>
      </w:r>
      <w:r>
        <w:t>.</w:t>
      </w:r>
    </w:p>
    <w:p w:rsidR="008F70D5" w:rsidRDefault="00776FB8">
      <w:pPr>
        <w:spacing w:after="0"/>
        <w:ind w:left="-260" w:firstLine="0"/>
      </w:pPr>
      <w:r>
        <w:t xml:space="preserve"> </w:t>
      </w:r>
    </w:p>
    <w:p w:rsidR="008F70D5" w:rsidRDefault="00776FB8">
      <w:pPr>
        <w:spacing w:after="0"/>
        <w:ind w:left="-260" w:firstLine="0"/>
      </w:pPr>
      <w:r>
        <w:t>1. Are you a Biology Major?   A. Yes   B. No</w:t>
      </w:r>
    </w:p>
    <w:p w:rsidR="008F70D5" w:rsidRDefault="00776FB8">
      <w:pPr>
        <w:spacing w:after="0"/>
        <w:ind w:left="-260" w:firstLine="0"/>
      </w:pPr>
      <w:r>
        <w:t xml:space="preserve"> </w:t>
      </w:r>
    </w:p>
    <w:p w:rsidR="008F70D5" w:rsidRDefault="00776FB8">
      <w:pPr>
        <w:spacing w:after="0"/>
        <w:ind w:left="-260" w:firstLine="0"/>
      </w:pPr>
      <w:r>
        <w:t xml:space="preserve">2. Please select any courses you have already </w:t>
      </w:r>
      <w:r>
        <w:rPr>
          <w:u w:val="single"/>
        </w:rPr>
        <w:t>completed</w:t>
      </w:r>
      <w:r>
        <w:t xml:space="preserve"> at Fitchburg State.  You can select any number of answers, or none.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General Biology I (or equivalent)</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General Biology II (or equivalent)</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Genetics</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Ecology </w:t>
      </w:r>
    </w:p>
    <w:p w:rsidR="008F70D5" w:rsidRDefault="00776FB8">
      <w:pPr>
        <w:spacing w:after="0"/>
        <w:ind w:left="0" w:firstLine="0"/>
      </w:pPr>
      <w:r>
        <w:t xml:space="preserve"> </w:t>
      </w:r>
    </w:p>
    <w:p w:rsidR="008F70D5" w:rsidRDefault="00776FB8">
      <w:pPr>
        <w:spacing w:after="0"/>
        <w:ind w:left="0" w:firstLine="0"/>
      </w:pPr>
      <w:r>
        <w:t>3. Please select any courses you have already completed at another college.  You can select any number of answers, or none.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General Biology I (or equivalent)</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General Biolog</w:t>
      </w:r>
      <w:r>
        <w:t>y II (or equivalent)</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Genetics</w:t>
      </w:r>
    </w:p>
    <w:p w:rsidR="008F70D5" w:rsidRDefault="00776FB8">
      <w:pPr>
        <w:spacing w:after="0"/>
        <w:ind w:left="0" w:firstLine="0"/>
      </w:pPr>
      <w:r>
        <w:t>D.</w:t>
      </w:r>
      <w:r>
        <w:rPr>
          <w:rFonts w:ascii="Times New Roman" w:eastAsia="Times New Roman" w:hAnsi="Times New Roman" w:cs="Times New Roman"/>
          <w:sz w:val="14"/>
          <w:szCs w:val="14"/>
        </w:rPr>
        <w:tab/>
      </w:r>
      <w:r>
        <w:t xml:space="preserve">Ecology </w:t>
      </w:r>
    </w:p>
    <w:p w:rsidR="008F70D5" w:rsidRDefault="00776FB8">
      <w:pPr>
        <w:spacing w:after="0"/>
        <w:ind w:left="0" w:firstLine="0"/>
      </w:pPr>
      <w:r>
        <w:t xml:space="preserve"> </w:t>
      </w:r>
    </w:p>
    <w:p w:rsidR="008F70D5" w:rsidRDefault="00776FB8">
      <w:pPr>
        <w:spacing w:after="0"/>
        <w:ind w:left="0" w:firstLine="0"/>
      </w:pPr>
      <w:r>
        <w:t>4. Which of the following are a source of energy used by plants?  Choose ANY that are correct; there can be more than one.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Carbon dioxide (CO</w:t>
      </w:r>
      <w:r>
        <w:rPr>
          <w:vertAlign w:val="subscript"/>
        </w:rPr>
        <w:t>2</w:t>
      </w:r>
      <w:r>
        <w:t>)</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Phosphate (PO</w:t>
      </w:r>
      <w:r>
        <w:rPr>
          <w:vertAlign w:val="subscript"/>
        </w:rPr>
        <w:t>4</w:t>
      </w:r>
      <w:r>
        <w:rPr>
          <w:vertAlign w:val="superscript"/>
        </w:rPr>
        <w:t>–</w:t>
      </w:r>
      <w:r>
        <w:t>)</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Sunlight</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Water (H</w:t>
      </w:r>
      <w:r>
        <w:rPr>
          <w:vertAlign w:val="subscript"/>
        </w:rPr>
        <w:t>2</w:t>
      </w:r>
      <w:r>
        <w:t>O)</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ATP</w:t>
      </w:r>
    </w:p>
    <w:p w:rsidR="008F70D5" w:rsidRDefault="00776FB8">
      <w:pPr>
        <w:spacing w:after="0"/>
        <w:ind w:left="0" w:firstLine="0"/>
      </w:pPr>
      <w:r>
        <w:t xml:space="preserve"> </w:t>
      </w:r>
    </w:p>
    <w:p w:rsidR="008F70D5" w:rsidRDefault="00776FB8">
      <w:pPr>
        <w:spacing w:after="0"/>
        <w:ind w:left="0" w:firstLine="0"/>
      </w:pPr>
      <w:r>
        <w:t>5. A tropical rainforest is an example of an ecosystem. Which of the following statements about matter and energy in a tropical rainforest is the most accurate?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Energy is recycled back into the ecosy</w:t>
      </w:r>
      <w:r>
        <w:t xml:space="preserve">stem, but most matter is released and not re-used.                         </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Most matter is recycled back into the ecosystem, but most energy is eventually respired away and not re-used.</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Both matter and energy are mostly recycled b</w:t>
      </w:r>
      <w:r>
        <w:t xml:space="preserve">ack into the ecosystem.                                           </w:t>
      </w:r>
      <w:r>
        <w:tab/>
        <w:t xml:space="preserve">      </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Both matter and energy are eventually respired away and not re-used.</w:t>
      </w:r>
    </w:p>
    <w:p w:rsidR="008F70D5" w:rsidRDefault="00776FB8">
      <w:pPr>
        <w:spacing w:after="0"/>
        <w:ind w:left="0" w:firstLine="0"/>
      </w:pPr>
      <w:r>
        <w:t xml:space="preserve"> </w:t>
      </w:r>
    </w:p>
    <w:p w:rsidR="008F70D5" w:rsidRDefault="00776FB8">
      <w:pPr>
        <w:spacing w:after="0"/>
        <w:ind w:left="0" w:firstLine="0"/>
      </w:pPr>
      <w:r>
        <w:t>6. The organisms at the top of a food web:</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accumulate all of the energy that existed i</w:t>
      </w:r>
      <w:r>
        <w:t>n the consumed organisms that were lower in the food web.</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have less available energy than trophic levels below it.</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have the same amount of accumulated energy as each of the trophic levels below it.</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have available to it</w:t>
      </w:r>
      <w:r>
        <w:t xml:space="preserve"> all of the energy of the food web.</w:t>
      </w:r>
    </w:p>
    <w:p w:rsidR="008F70D5" w:rsidRDefault="00776FB8">
      <w:pPr>
        <w:spacing w:after="0"/>
        <w:ind w:left="0" w:firstLine="0"/>
      </w:pPr>
      <w:r>
        <w:t xml:space="preserve"> </w:t>
      </w:r>
    </w:p>
    <w:p w:rsidR="008F70D5" w:rsidRDefault="00776FB8">
      <w:pPr>
        <w:spacing w:after="0"/>
        <w:ind w:left="0" w:firstLine="0"/>
      </w:pPr>
      <w:r>
        <w:t>7. If an organism has a greater evolutionary fitness than other individuals of the same population, then the organism _______. [</w:t>
      </w:r>
      <w:r>
        <w:rPr>
          <w:i/>
        </w:rPr>
        <w:t>Choose only the ONE best answer.</w:t>
      </w:r>
      <w:r>
        <w:t>]</w:t>
      </w:r>
    </w:p>
    <w:p w:rsidR="008F70D5" w:rsidRDefault="00776FB8">
      <w:pPr>
        <w:spacing w:after="0"/>
        <w:ind w:left="0" w:firstLine="0"/>
      </w:pPr>
      <w:r>
        <w:t xml:space="preserve">A.   lives longer than others                                              </w:t>
      </w:r>
      <w:r>
        <w:tab/>
        <w:t xml:space="preserve"> </w:t>
      </w:r>
    </w:p>
    <w:p w:rsidR="008F70D5" w:rsidRDefault="00776FB8">
      <w:pPr>
        <w:spacing w:after="0"/>
        <w:ind w:left="0" w:firstLine="0"/>
      </w:pPr>
      <w:r>
        <w:t>B.   competes for resources more successfully than others</w:t>
      </w:r>
    </w:p>
    <w:p w:rsidR="008F70D5" w:rsidRDefault="00776FB8">
      <w:pPr>
        <w:spacing w:after="0"/>
        <w:ind w:left="0" w:firstLine="0"/>
      </w:pPr>
      <w:r>
        <w:t xml:space="preserve">C.   mates more frequently than others                                       </w:t>
      </w:r>
      <w:r>
        <w:tab/>
        <w:t xml:space="preserve">   </w:t>
      </w:r>
    </w:p>
    <w:p w:rsidR="008F70D5" w:rsidRDefault="00776FB8">
      <w:pPr>
        <w:spacing w:after="0"/>
        <w:ind w:left="0" w:firstLine="0"/>
      </w:pPr>
      <w:r>
        <w:t>D.   utilizes resources more efficient</w:t>
      </w:r>
      <w:r>
        <w:t>ly than others</w:t>
      </w:r>
    </w:p>
    <w:p w:rsidR="008F70D5" w:rsidRDefault="00776FB8">
      <w:pPr>
        <w:spacing w:after="0"/>
        <w:ind w:left="0" w:firstLine="0"/>
      </w:pPr>
      <w:r>
        <w:t>E.   leaves more offspring than others</w:t>
      </w:r>
    </w:p>
    <w:p w:rsidR="008F70D5" w:rsidRDefault="00776FB8">
      <w:pPr>
        <w:spacing w:after="0"/>
        <w:ind w:left="0" w:firstLine="0"/>
      </w:pPr>
      <w:r>
        <w:t xml:space="preserve"> </w:t>
      </w:r>
    </w:p>
    <w:p w:rsidR="008F70D5" w:rsidRDefault="00776FB8">
      <w:pPr>
        <w:spacing w:after="0"/>
        <w:ind w:left="0" w:firstLine="0"/>
      </w:pPr>
      <w:r>
        <w:t>8. In an imaginary insect species, the dominant allele G codes for dark green color and the recessive allele g codes for light green color.  Suppose a population of these insects moves into a habitat with light-colored leaves, such as a grassland.  The lig</w:t>
      </w:r>
      <w:r>
        <w:t>hter insects are better camouflaged and can escape predators.  What changes would you expect in subsequent generations?</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change in frequencies of alleles or phenotypes.</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Increase of the recessive allele frequency, but no change o</w:t>
      </w:r>
      <w:r>
        <w:t>f phenotype because that allele is recessive</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Increase of the frequency of the dominant allele and the dark color</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Increase of the frequency of the recessive allele and light color</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Increase of the recessive allele and ev</w:t>
      </w:r>
      <w:r>
        <w:t>entually genetic co-dominance</w:t>
      </w:r>
    </w:p>
    <w:p w:rsidR="008F70D5" w:rsidRDefault="00776FB8">
      <w:pPr>
        <w:spacing w:after="0"/>
        <w:ind w:left="0" w:firstLine="0"/>
      </w:pPr>
      <w:r>
        <w:t xml:space="preserve"> </w:t>
      </w:r>
    </w:p>
    <w:p w:rsidR="008F70D5" w:rsidRDefault="00776FB8">
      <w:pPr>
        <w:spacing w:after="0"/>
        <w:ind w:left="0" w:firstLine="0"/>
      </w:pPr>
      <w:r>
        <w:t>The process of 9.___________ generates new genetic variation, while 10.___________ can act on this variation to produce adaptations to the environment.</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natural selection</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mutation</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geneti</w:t>
      </w:r>
      <w:r>
        <w:t>c drift</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gene flow</w:t>
      </w:r>
    </w:p>
    <w:p w:rsidR="008F70D5" w:rsidRDefault="00776FB8">
      <w:pPr>
        <w:spacing w:after="0"/>
        <w:ind w:left="0" w:firstLine="0"/>
      </w:pPr>
      <w:r>
        <w:t xml:space="preserve"> </w:t>
      </w:r>
    </w:p>
    <w:p w:rsidR="008F70D5" w:rsidRDefault="00776FB8">
      <w:pPr>
        <w:spacing w:after="0"/>
        <w:ind w:left="0" w:firstLine="0"/>
      </w:pPr>
      <w:r>
        <w:t>11. This is a phylogenetic tree of the bear family, the Ursidae.  Of the following pairs of species, which should have the most similar DNA to each other?</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Giant panda and spectacled bears</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Sun bears </w:t>
      </w:r>
      <w:r>
        <w:t>and black bears</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Brown bears and polar bears</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Brown bears and Giant panda bears</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answer cannot be inferred from an evolutionary tree like this.</w:t>
      </w:r>
    </w:p>
    <w:p w:rsidR="008F70D5" w:rsidRDefault="00776FB8">
      <w:pPr>
        <w:spacing w:after="0"/>
        <w:ind w:left="0" w:firstLine="0"/>
      </w:pPr>
      <w:r>
        <w:t xml:space="preserve"> </w:t>
      </w:r>
    </w:p>
    <w:p w:rsidR="008F70D5" w:rsidRDefault="00776FB8">
      <w:pPr>
        <w:spacing w:after="0"/>
        <w:ind w:left="0" w:firstLine="0"/>
      </w:pPr>
      <w:r>
        <w:t>12. Consider the following three species of mammals that are trying to stay warm.</w:t>
      </w:r>
    </w:p>
    <w:tbl>
      <w:tblPr>
        <w:tblStyle w:val="af3"/>
        <w:tblW w:w="6900" w:type="dxa"/>
        <w:tblBorders>
          <w:top w:val="nil"/>
          <w:left w:val="nil"/>
          <w:bottom w:val="nil"/>
          <w:right w:val="nil"/>
          <w:insideH w:val="nil"/>
          <w:insideV w:val="nil"/>
        </w:tblBorders>
        <w:tblLayout w:type="fixed"/>
        <w:tblLook w:val="0600" w:firstRow="0" w:lastRow="0" w:firstColumn="0" w:lastColumn="0" w:noHBand="1" w:noVBand="1"/>
      </w:tblPr>
      <w:tblGrid>
        <w:gridCol w:w="2010"/>
        <w:gridCol w:w="1620"/>
        <w:gridCol w:w="1635"/>
        <w:gridCol w:w="1635"/>
      </w:tblGrid>
      <w:tr w:rsidR="008F70D5">
        <w:trPr>
          <w:trHeight w:val="675"/>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540" w:firstLine="0"/>
            </w:pPr>
            <w:r>
              <w:t xml:space="preserve"> </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Species A</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Species B</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Species C</w:t>
            </w:r>
          </w:p>
        </w:tc>
      </w:tr>
      <w:tr w:rsidR="008F70D5">
        <w:trPr>
          <w:trHeight w:val="735"/>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Surface Area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10,200 cm</w:t>
            </w:r>
            <w:r>
              <w:rPr>
                <w:vertAlign w:val="superscript"/>
              </w:rPr>
              <w:t>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1728 cm</w:t>
            </w:r>
            <w:r>
              <w:rPr>
                <w:vertAlign w:val="superscript"/>
              </w:rPr>
              <w:t>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2400 cm</w:t>
            </w:r>
            <w:r>
              <w:rPr>
                <w:vertAlign w:val="superscript"/>
              </w:rPr>
              <w:t>2</w:t>
            </w:r>
          </w:p>
        </w:tc>
      </w:tr>
      <w:tr w:rsidR="008F70D5">
        <w:trPr>
          <w:trHeight w:val="735"/>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Volume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63,000 cm</w:t>
            </w:r>
            <w:r>
              <w:rPr>
                <w:vertAlign w:val="superscript"/>
              </w:rPr>
              <w:t>3</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4320 cm</w:t>
            </w:r>
            <w:r>
              <w:rPr>
                <w:vertAlign w:val="superscript"/>
              </w:rPr>
              <w:t>3</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3000 cm</w:t>
            </w:r>
            <w:r>
              <w:rPr>
                <w:vertAlign w:val="superscript"/>
              </w:rPr>
              <w:t>3</w:t>
            </w:r>
          </w:p>
        </w:tc>
      </w:tr>
      <w:tr w:rsidR="008F70D5">
        <w:trPr>
          <w:trHeight w:val="915"/>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Surface Area/Volume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0.16 cm</w:t>
            </w:r>
            <w:r>
              <w:rPr>
                <w:vertAlign w:val="superscript"/>
              </w:rPr>
              <w:t>2</w:t>
            </w:r>
            <w:r>
              <w:t>/cm</w:t>
            </w:r>
            <w:r>
              <w:rPr>
                <w:vertAlign w:val="superscript"/>
              </w:rPr>
              <w:t>3</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0.4 cm</w:t>
            </w:r>
            <w:r>
              <w:rPr>
                <w:vertAlign w:val="superscript"/>
              </w:rPr>
              <w:t>2</w:t>
            </w:r>
            <w:r>
              <w:t>/cm</w:t>
            </w:r>
            <w:r>
              <w:rPr>
                <w:vertAlign w:val="superscript"/>
              </w:rPr>
              <w:t>3</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vertAlign w:val="superscript"/>
              </w:rPr>
            </w:pPr>
            <w:r>
              <w:t>0.8 cm</w:t>
            </w:r>
            <w:r>
              <w:rPr>
                <w:vertAlign w:val="superscript"/>
              </w:rPr>
              <w:t>2</w:t>
            </w:r>
            <w:r>
              <w:t>/cm</w:t>
            </w:r>
            <w:r>
              <w:rPr>
                <w:vertAlign w:val="superscript"/>
              </w:rPr>
              <w:t>3</w:t>
            </w:r>
          </w:p>
        </w:tc>
      </w:tr>
    </w:tbl>
    <w:p w:rsidR="008F70D5" w:rsidRDefault="00776FB8">
      <w:pPr>
        <w:spacing w:after="0"/>
        <w:ind w:left="0" w:firstLine="0"/>
      </w:pPr>
      <w:r>
        <w:t>Write the letter (A, B or C on your bubble sheet) of the species that would cool down the fastest, or have the most trouble trying to stay warm.</w:t>
      </w:r>
    </w:p>
    <w:p w:rsidR="008F70D5" w:rsidRDefault="00776FB8">
      <w:pPr>
        <w:spacing w:after="0"/>
        <w:ind w:left="0" w:firstLine="0"/>
      </w:pPr>
      <w:r>
        <w:t xml:space="preserve"> </w:t>
      </w:r>
    </w:p>
    <w:p w:rsidR="008F70D5" w:rsidRDefault="00776FB8">
      <w:pPr>
        <w:spacing w:after="0"/>
        <w:ind w:left="0" w:firstLine="0"/>
        <w:rPr>
          <w:i/>
        </w:rPr>
      </w:pPr>
      <w:r>
        <w:t xml:space="preserve">13. If the body is too warm, glands in the skin secrete sweat to cool the body, and then the body stops sweating.  This is an example of: </w:t>
      </w:r>
      <w:r>
        <w:rPr>
          <w:i/>
        </w:rPr>
        <w:t>[Choose ANY correct answers.]</w:t>
      </w:r>
    </w:p>
    <w:p w:rsidR="008F70D5" w:rsidRDefault="00776FB8">
      <w:pPr>
        <w:spacing w:after="0"/>
        <w:ind w:left="0" w:firstLine="0"/>
      </w:pPr>
      <w:r>
        <w:t>A.   homeostasis using negative feedback</w:t>
      </w:r>
    </w:p>
    <w:p w:rsidR="008F70D5" w:rsidRDefault="00776FB8">
      <w:pPr>
        <w:spacing w:after="0"/>
        <w:ind w:left="0" w:firstLine="0"/>
      </w:pPr>
      <w:r>
        <w:t>B.   homeostasis using positive feedback</w:t>
      </w:r>
    </w:p>
    <w:p w:rsidR="008F70D5" w:rsidRDefault="00776FB8">
      <w:pPr>
        <w:spacing w:after="0"/>
        <w:ind w:left="0" w:firstLine="0"/>
      </w:pPr>
      <w:r>
        <w:t xml:space="preserve">C. </w:t>
      </w:r>
      <w:r>
        <w:tab/>
        <w:t>th</w:t>
      </w:r>
      <w:r>
        <w:t>ermoregulation using negative feedback</w:t>
      </w:r>
    </w:p>
    <w:p w:rsidR="008F70D5" w:rsidRDefault="00776FB8">
      <w:pPr>
        <w:spacing w:after="0"/>
        <w:ind w:left="0" w:firstLine="0"/>
      </w:pPr>
      <w:r>
        <w:t>D.   thermoregulation using positive feedback</w:t>
      </w:r>
    </w:p>
    <w:p w:rsidR="008F70D5" w:rsidRDefault="00776FB8">
      <w:pPr>
        <w:spacing w:after="0"/>
        <w:ind w:left="0" w:firstLine="0"/>
      </w:pPr>
      <w:r>
        <w:t xml:space="preserve"> </w:t>
      </w:r>
    </w:p>
    <w:p w:rsidR="008F70D5" w:rsidRDefault="00776FB8">
      <w:pPr>
        <w:spacing w:after="0"/>
        <w:ind w:left="0" w:firstLine="0"/>
      </w:pPr>
      <w:r>
        <w:t>14. What does it mean for a gene to be “expressed”?</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It is mutated to a different form</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It is inserted into a bacterial plasmid</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It is inactivated using methyl </w:t>
      </w:r>
      <w:r>
        <w:t>groups</w:t>
      </w:r>
    </w:p>
    <w:p w:rsidR="008F70D5" w:rsidRDefault="00776FB8">
      <w:pPr>
        <w:spacing w:after="0"/>
        <w:ind w:left="0" w:firstLine="0"/>
      </w:pPr>
      <w:r>
        <w:t>D.</w:t>
      </w:r>
      <w:r>
        <w:rPr>
          <w:rFonts w:ascii="Times New Roman" w:eastAsia="Times New Roman" w:hAnsi="Times New Roman" w:cs="Times New Roman"/>
          <w:sz w:val="14"/>
          <w:szCs w:val="14"/>
        </w:rPr>
        <w:tab/>
      </w:r>
      <w:r>
        <w:t>It is transcribed to RNA and then translated into a protein</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It is quickly replicated during cell division</w:t>
      </w:r>
    </w:p>
    <w:p w:rsidR="008F70D5" w:rsidRDefault="00776FB8">
      <w:pPr>
        <w:spacing w:after="0"/>
        <w:ind w:left="0" w:firstLine="0"/>
      </w:pPr>
      <w:r>
        <w:t xml:space="preserve"> </w:t>
      </w:r>
    </w:p>
    <w:p w:rsidR="008F70D5" w:rsidRDefault="00776FB8">
      <w:pPr>
        <w:spacing w:after="0"/>
        <w:ind w:left="0" w:firstLine="0"/>
      </w:pPr>
      <w:r>
        <w:t>15. A main source of energy for immediate use inside a cell is:</w:t>
      </w:r>
    </w:p>
    <w:p w:rsidR="008F70D5" w:rsidRDefault="00776FB8">
      <w:pPr>
        <w:spacing w:after="0"/>
        <w:ind w:left="0" w:firstLine="0"/>
      </w:pPr>
      <w:r>
        <w:t xml:space="preserve">A.     </w:t>
      </w:r>
      <w:r>
        <w:tab/>
        <w:t>DNA</w:t>
      </w:r>
    </w:p>
    <w:p w:rsidR="008F70D5" w:rsidRDefault="00776FB8">
      <w:pPr>
        <w:spacing w:after="0"/>
        <w:ind w:left="0" w:firstLine="0"/>
      </w:pPr>
      <w:r>
        <w:t xml:space="preserve">B.     </w:t>
      </w:r>
      <w:r>
        <w:tab/>
        <w:t>ATP</w:t>
      </w:r>
    </w:p>
    <w:p w:rsidR="008F70D5" w:rsidRDefault="00776FB8">
      <w:pPr>
        <w:spacing w:after="0"/>
        <w:ind w:left="0" w:firstLine="0"/>
      </w:pPr>
      <w:r>
        <w:t xml:space="preserve">C.     </w:t>
      </w:r>
      <w:r>
        <w:tab/>
        <w:t>RNA</w:t>
      </w:r>
    </w:p>
    <w:p w:rsidR="008F70D5" w:rsidRDefault="00776FB8">
      <w:pPr>
        <w:spacing w:after="0"/>
        <w:ind w:left="0" w:firstLine="0"/>
      </w:pPr>
      <w:r>
        <w:t xml:space="preserve">D.     </w:t>
      </w:r>
      <w:r>
        <w:tab/>
        <w:t>Ribosome</w:t>
      </w:r>
    </w:p>
    <w:p w:rsidR="008F70D5" w:rsidRDefault="00776FB8">
      <w:pPr>
        <w:spacing w:after="0"/>
        <w:ind w:left="0" w:firstLine="0"/>
        <w:rPr>
          <w:vertAlign w:val="subscript"/>
        </w:rPr>
      </w:pPr>
      <w:r>
        <w:t xml:space="preserve">E.     </w:t>
      </w:r>
      <w:r>
        <w:tab/>
        <w:t>CO</w:t>
      </w:r>
      <w:r>
        <w:rPr>
          <w:vertAlign w:val="subscript"/>
        </w:rPr>
        <w:t>2</w:t>
      </w:r>
    </w:p>
    <w:p w:rsidR="008F70D5" w:rsidRDefault="00776FB8">
      <w:pPr>
        <w:spacing w:after="0"/>
        <w:ind w:left="0" w:firstLine="0"/>
      </w:pPr>
      <w:r>
        <w:t xml:space="preserve"> </w:t>
      </w:r>
    </w:p>
    <w:p w:rsidR="008F70D5" w:rsidRDefault="00776FB8">
      <w:pPr>
        <w:spacing w:after="0"/>
        <w:ind w:left="0" w:firstLine="0"/>
      </w:pPr>
      <w:r>
        <w:t>16. Choose the process that requires an input of energy</w:t>
      </w:r>
    </w:p>
    <w:p w:rsidR="008F70D5" w:rsidRDefault="00776FB8">
      <w:pPr>
        <w:spacing w:after="0"/>
        <w:ind w:left="0" w:firstLine="0"/>
      </w:pPr>
      <w:r>
        <w:t xml:space="preserve">A. </w:t>
      </w:r>
      <w:r>
        <w:tab/>
        <w:t>Active transport</w:t>
      </w:r>
    </w:p>
    <w:p w:rsidR="008F70D5" w:rsidRDefault="00776FB8">
      <w:pPr>
        <w:spacing w:after="0"/>
        <w:ind w:left="0" w:firstLine="0"/>
      </w:pPr>
      <w:r>
        <w:t xml:space="preserve">B. </w:t>
      </w:r>
      <w:r>
        <w:tab/>
        <w:t>Osmosis (diffusion of water) through a plasma membrane</w:t>
      </w:r>
    </w:p>
    <w:p w:rsidR="008F70D5" w:rsidRDefault="00776FB8">
      <w:pPr>
        <w:spacing w:after="0"/>
        <w:ind w:left="0" w:firstLine="0"/>
      </w:pPr>
      <w:r>
        <w:t xml:space="preserve">C. </w:t>
      </w:r>
      <w:r>
        <w:tab/>
        <w:t>Facilitated diffusion of glucose across a plasma membrane down a concentration gradient</w:t>
      </w:r>
    </w:p>
    <w:p w:rsidR="008F70D5" w:rsidRDefault="00776FB8">
      <w:pPr>
        <w:spacing w:after="0"/>
        <w:ind w:left="0" w:firstLine="0"/>
      </w:pPr>
      <w:r>
        <w:t xml:space="preserve">D. </w:t>
      </w:r>
      <w:r>
        <w:tab/>
        <w:t>Diffusion of oxygen acro</w:t>
      </w:r>
      <w:r>
        <w:t>ss the plasma membrane</w:t>
      </w:r>
    </w:p>
    <w:p w:rsidR="008F70D5" w:rsidRDefault="00776FB8">
      <w:pPr>
        <w:spacing w:after="0"/>
        <w:ind w:left="0" w:firstLine="0"/>
      </w:pPr>
      <w:r>
        <w:t xml:space="preserve"> </w:t>
      </w:r>
    </w:p>
    <w:p w:rsidR="008F70D5" w:rsidRDefault="00776FB8">
      <w:pPr>
        <w:spacing w:after="0"/>
        <w:ind w:left="0" w:firstLine="0"/>
      </w:pPr>
      <w:r>
        <w:t>17. Your bone cells, muscle cells, and skin cells look different because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They contain different numbers of genes</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Each cell contains different kinds of genes</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Each cell has a different mutation</w:t>
      </w:r>
    </w:p>
    <w:p w:rsidR="008F70D5" w:rsidRDefault="00776FB8">
      <w:pPr>
        <w:spacing w:after="0"/>
        <w:ind w:left="0" w:firstLine="0"/>
      </w:pPr>
      <w:r>
        <w:t>D.</w:t>
      </w:r>
      <w:r>
        <w:rPr>
          <w:rFonts w:ascii="Times New Roman" w:eastAsia="Times New Roman" w:hAnsi="Times New Roman" w:cs="Times New Roman"/>
          <w:sz w:val="14"/>
          <w:szCs w:val="14"/>
        </w:rPr>
        <w:tab/>
      </w:r>
      <w:r>
        <w:t>Different genes are acti</w:t>
      </w:r>
      <w:r>
        <w:t>ve in each kind of cell</w:t>
      </w:r>
    </w:p>
    <w:p w:rsidR="008F70D5" w:rsidRDefault="00776FB8">
      <w:pPr>
        <w:spacing w:after="0"/>
        <w:ind w:left="0" w:firstLine="0"/>
      </w:pPr>
      <w:r>
        <w:t xml:space="preserve"> </w:t>
      </w:r>
    </w:p>
    <w:p w:rsidR="008F70D5" w:rsidRDefault="00776FB8">
      <w:pPr>
        <w:spacing w:after="0"/>
        <w:ind w:left="0" w:firstLine="0"/>
      </w:pPr>
      <w:r>
        <w:t>18-20. You want to measure the effect of light waves on plant photosynthesis. You design an experiment that exposes corn plants to light at 4 different wavelengths and measure O</w:t>
      </w:r>
      <w:r>
        <w:rPr>
          <w:vertAlign w:val="subscript"/>
        </w:rPr>
        <w:t>2</w:t>
      </w:r>
      <w:r>
        <w:t xml:space="preserve"> production as an indicator of photosynthesis.  In t</w:t>
      </w:r>
      <w:r>
        <w:t>his experiment…</w:t>
      </w:r>
    </w:p>
    <w:p w:rsidR="008F70D5" w:rsidRDefault="008F70D5">
      <w:pPr>
        <w:spacing w:after="0"/>
        <w:ind w:left="0" w:firstLine="0"/>
      </w:pPr>
    </w:p>
    <w:p w:rsidR="008F70D5" w:rsidRDefault="00776FB8">
      <w:pPr>
        <w:spacing w:after="0"/>
        <w:ind w:left="0" w:firstLine="0"/>
      </w:pPr>
      <w:r>
        <w:t>18. What is the independent variable?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control</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Corn</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Wavelength of light</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Amount of light</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w:t>
      </w:r>
      <w:r>
        <w:rPr>
          <w:vertAlign w:val="subscript"/>
        </w:rPr>
        <w:t>2</w:t>
      </w:r>
      <w:r>
        <w:t xml:space="preserve"> production</w:t>
      </w:r>
    </w:p>
    <w:p w:rsidR="008F70D5" w:rsidRDefault="00776FB8">
      <w:pPr>
        <w:spacing w:after="0"/>
        <w:ind w:left="0" w:firstLine="0"/>
      </w:pPr>
      <w:r>
        <w:t xml:space="preserve"> </w:t>
      </w:r>
    </w:p>
    <w:p w:rsidR="008F70D5" w:rsidRDefault="00776FB8">
      <w:pPr>
        <w:spacing w:after="0"/>
        <w:ind w:left="0" w:firstLine="0"/>
      </w:pPr>
      <w:r>
        <w:t>19. What is the dependent variable?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control</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Corn</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Wavelength of light</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Amount of light</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w:t>
      </w:r>
      <w:r>
        <w:rPr>
          <w:vertAlign w:val="subscript"/>
        </w:rPr>
        <w:t>2</w:t>
      </w:r>
      <w:r>
        <w:t xml:space="preserve"> production</w:t>
      </w:r>
    </w:p>
    <w:p w:rsidR="008F70D5" w:rsidRDefault="00776FB8">
      <w:pPr>
        <w:spacing w:after="0"/>
        <w:ind w:left="0" w:firstLine="0"/>
      </w:pPr>
      <w:r>
        <w:t xml:space="preserve"> </w:t>
      </w:r>
    </w:p>
    <w:p w:rsidR="008F70D5" w:rsidRDefault="00776FB8">
      <w:pPr>
        <w:spacing w:after="0"/>
        <w:ind w:left="0" w:firstLine="0"/>
      </w:pPr>
      <w:r>
        <w:t>20. Which of the statements below best describe the hypothesis being tested in the experiment described above?</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There is a relationship between O2 production and the variety of corn.</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There is a relationship between the growth of corn plants and the amount of O2 they produce.</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There is a relationship between the growth of corn plants and the amount of light to</w:t>
      </w:r>
      <w:r>
        <w:t xml:space="preserve"> which they are exposed.</w:t>
      </w:r>
    </w:p>
    <w:p w:rsidR="008F70D5" w:rsidRDefault="00776FB8">
      <w:pPr>
        <w:spacing w:after="0"/>
        <w:ind w:left="0" w:firstLine="0"/>
      </w:pPr>
      <w:r>
        <w:t>D.</w:t>
      </w:r>
      <w:r>
        <w:rPr>
          <w:rFonts w:ascii="Times New Roman" w:eastAsia="Times New Roman" w:hAnsi="Times New Roman" w:cs="Times New Roman"/>
          <w:sz w:val="14"/>
          <w:szCs w:val="14"/>
        </w:rPr>
        <w:tab/>
      </w:r>
      <w:r>
        <w:t>There is a relationship between the amount of O2 produced by corn plants and the wavelength of light to which they are exposed.</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There is no relationship between photosynthesis and production of O2 in corn plants.</w:t>
      </w:r>
    </w:p>
    <w:p w:rsidR="008F70D5" w:rsidRDefault="00776FB8">
      <w:pPr>
        <w:spacing w:after="0"/>
        <w:ind w:left="0" w:firstLine="0"/>
      </w:pPr>
      <w:r>
        <w:t xml:space="preserve">  </w:t>
      </w:r>
    </w:p>
    <w:p w:rsidR="008F70D5" w:rsidRDefault="00776FB8">
      <w:pPr>
        <w:spacing w:after="0"/>
        <w:ind w:left="0" w:firstLine="0"/>
      </w:pPr>
      <w:r>
        <w:t>If the f</w:t>
      </w:r>
      <w:r>
        <w:t xml:space="preserve">orests around Fitchburg State </w:t>
      </w:r>
      <w:r>
        <w:rPr>
          <w:u w:val="single"/>
        </w:rPr>
        <w:t>are not</w:t>
      </w:r>
      <w:r>
        <w:t xml:space="preserve"> affected by a significant disturbance over the next century, then the tree community is likely to become 21._______ diverse due to 22.__________.</w:t>
      </w:r>
    </w:p>
    <w:p w:rsidR="008F70D5" w:rsidRDefault="008F70D5">
      <w:pPr>
        <w:spacing w:after="0"/>
        <w:ind w:left="0" w:firstLine="0"/>
      </w:pPr>
    </w:p>
    <w:p w:rsidR="008F70D5" w:rsidRDefault="00776FB8">
      <w:pPr>
        <w:spacing w:after="0"/>
        <w:ind w:left="0" w:firstLine="0"/>
      </w:pPr>
      <w:r>
        <w:t>21.</w:t>
      </w:r>
    </w:p>
    <w:p w:rsidR="008F70D5" w:rsidRDefault="00776FB8">
      <w:pPr>
        <w:spacing w:after="0"/>
        <w:ind w:left="0" w:firstLine="0"/>
      </w:pPr>
      <w:r>
        <w:t>A.   More</w:t>
      </w:r>
    </w:p>
    <w:p w:rsidR="008F70D5" w:rsidRDefault="00776FB8">
      <w:pPr>
        <w:spacing w:after="0"/>
        <w:ind w:left="0" w:firstLine="0"/>
      </w:pPr>
      <w:r>
        <w:t>B.   Less</w:t>
      </w:r>
    </w:p>
    <w:p w:rsidR="008F70D5" w:rsidRDefault="008F70D5">
      <w:pPr>
        <w:spacing w:after="0"/>
        <w:ind w:left="0" w:firstLine="0"/>
      </w:pPr>
    </w:p>
    <w:p w:rsidR="008F70D5" w:rsidRDefault="00776FB8">
      <w:pPr>
        <w:spacing w:after="0"/>
        <w:ind w:left="0" w:firstLine="0"/>
      </w:pPr>
      <w:r>
        <w:t>22.</w:t>
      </w:r>
    </w:p>
    <w:p w:rsidR="008F70D5" w:rsidRDefault="00776FB8">
      <w:pPr>
        <w:spacing w:after="0"/>
        <w:ind w:left="0" w:firstLine="0"/>
      </w:pPr>
      <w:r>
        <w:t>A.</w:t>
      </w:r>
      <w:r>
        <w:rPr>
          <w:rFonts w:ascii="Times New Roman" w:eastAsia="Times New Roman" w:hAnsi="Times New Roman" w:cs="Times New Roman"/>
          <w:sz w:val="14"/>
          <w:szCs w:val="14"/>
        </w:rPr>
        <w:t xml:space="preserve">  </w:t>
      </w:r>
      <w:r>
        <w:t>dispersal of seeds</w:t>
      </w:r>
    </w:p>
    <w:p w:rsidR="008F70D5" w:rsidRDefault="00776FB8">
      <w:pPr>
        <w:spacing w:after="0"/>
        <w:ind w:left="0" w:firstLine="0"/>
      </w:pPr>
      <w:r>
        <w:t>B.</w:t>
      </w:r>
      <w:r>
        <w:rPr>
          <w:rFonts w:ascii="Times New Roman" w:eastAsia="Times New Roman" w:hAnsi="Times New Roman" w:cs="Times New Roman"/>
          <w:sz w:val="14"/>
          <w:szCs w:val="14"/>
        </w:rPr>
        <w:t xml:space="preserve">  </w:t>
      </w:r>
      <w:r>
        <w:t>co-evolution wi</w:t>
      </w:r>
      <w:r>
        <w:t>th herbivores</w:t>
      </w:r>
    </w:p>
    <w:p w:rsidR="008F70D5" w:rsidRDefault="00776FB8">
      <w:pPr>
        <w:spacing w:after="0"/>
        <w:ind w:left="0" w:firstLine="0"/>
      </w:pPr>
      <w:r>
        <w:t>C.</w:t>
      </w:r>
      <w:r>
        <w:rPr>
          <w:rFonts w:ascii="Times New Roman" w:eastAsia="Times New Roman" w:hAnsi="Times New Roman" w:cs="Times New Roman"/>
          <w:sz w:val="14"/>
          <w:szCs w:val="14"/>
        </w:rPr>
        <w:t xml:space="preserve">  </w:t>
      </w:r>
      <w:r>
        <w:t>stress from herbivores</w:t>
      </w:r>
    </w:p>
    <w:p w:rsidR="008F70D5" w:rsidRDefault="00776FB8">
      <w:pPr>
        <w:spacing w:after="0"/>
        <w:ind w:left="0" w:firstLine="0"/>
      </w:pPr>
      <w:r>
        <w:t>D.</w:t>
      </w:r>
      <w:r>
        <w:rPr>
          <w:rFonts w:ascii="Times New Roman" w:eastAsia="Times New Roman" w:hAnsi="Times New Roman" w:cs="Times New Roman"/>
          <w:sz w:val="14"/>
          <w:szCs w:val="14"/>
        </w:rPr>
        <w:t xml:space="preserve">  </w:t>
      </w:r>
      <w:r>
        <w:t>some species out-competing others</w:t>
      </w:r>
    </w:p>
    <w:p w:rsidR="008F70D5" w:rsidRDefault="00776FB8">
      <w:pPr>
        <w:spacing w:after="0"/>
        <w:ind w:left="0" w:firstLine="0"/>
      </w:pPr>
      <w:r>
        <w:t>E.</w:t>
      </w:r>
      <w:r>
        <w:rPr>
          <w:rFonts w:ascii="Times New Roman" w:eastAsia="Times New Roman" w:hAnsi="Times New Roman" w:cs="Times New Roman"/>
          <w:sz w:val="14"/>
          <w:szCs w:val="14"/>
        </w:rPr>
        <w:t xml:space="preserve">   </w:t>
      </w:r>
      <w:r>
        <w:t>differentiation of tree niches</w:t>
      </w:r>
    </w:p>
    <w:p w:rsidR="008F70D5" w:rsidRDefault="00776FB8">
      <w:pPr>
        <w:spacing w:after="0"/>
        <w:ind w:left="0" w:firstLine="0"/>
      </w:pPr>
      <w:r>
        <w:t xml:space="preserve"> </w:t>
      </w:r>
    </w:p>
    <w:p w:rsidR="008F70D5" w:rsidRDefault="00776FB8">
      <w:pPr>
        <w:spacing w:after="0"/>
        <w:ind w:left="0" w:firstLine="0"/>
        <w:rPr>
          <w:i/>
        </w:rPr>
      </w:pPr>
      <w:r>
        <w:t>23*. Muscle cells have the ability to change shape in response to external stimuli. Which of the following properties allows muscle cells t</w:t>
      </w:r>
      <w:r>
        <w:t xml:space="preserve">o perform this specialized function? </w:t>
      </w:r>
      <w:r>
        <w:rPr>
          <w:i/>
        </w:rPr>
        <w:t>Choose ANY that apply.</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cytoskeletal proteins within the cell</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organelles within the cell</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receptor proteins present on the cell's membrane</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shape of the cell</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high abundance of mitochondria in each cell</w:t>
      </w:r>
    </w:p>
    <w:p w:rsidR="008F70D5" w:rsidRDefault="00776FB8">
      <w:pPr>
        <w:spacing w:after="0"/>
        <w:ind w:left="0" w:firstLine="0"/>
      </w:pPr>
      <w:r>
        <w:t xml:space="preserve"> </w:t>
      </w:r>
    </w:p>
    <w:p w:rsidR="008F70D5" w:rsidRDefault="00776FB8">
      <w:pPr>
        <w:spacing w:after="0"/>
        <w:ind w:left="0" w:firstLine="0"/>
      </w:pPr>
      <w:r>
        <w:t>24*. Which of the following is an example in which structure determines function? Choose ANY that apply.</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Neurons have receptor proteins on their membranes that respond</w:t>
      </w:r>
      <w:r>
        <w:t xml:space="preserve"> to external stimuli</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Herbivores have flat teeth to grind fibrous plant materials</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Plant leaves are coated with a waxy layer perforated by tiny holes</w:t>
      </w:r>
    </w:p>
    <w:p w:rsidR="008F70D5" w:rsidRDefault="00776FB8">
      <w:pPr>
        <w:spacing w:after="0"/>
        <w:ind w:left="0" w:firstLine="0"/>
      </w:pPr>
      <w:r>
        <w:t>D.</w:t>
      </w:r>
      <w:r>
        <w:rPr>
          <w:rFonts w:ascii="Times New Roman" w:eastAsia="Times New Roman" w:hAnsi="Times New Roman" w:cs="Times New Roman"/>
          <w:sz w:val="14"/>
          <w:szCs w:val="14"/>
        </w:rPr>
        <w:tab/>
      </w:r>
      <w:r>
        <w:t>Enzymes have binding pockets that are specific for their substrates</w:t>
      </w:r>
    </w:p>
    <w:p w:rsidR="008F70D5" w:rsidRDefault="00776FB8">
      <w:pPr>
        <w:spacing w:after="0"/>
        <w:ind w:left="0" w:firstLine="0"/>
      </w:pPr>
      <w:r>
        <w:t xml:space="preserve"> </w:t>
      </w:r>
    </w:p>
    <w:p w:rsidR="008F70D5" w:rsidRDefault="00776FB8">
      <w:pPr>
        <w:spacing w:after="0"/>
        <w:ind w:left="0" w:firstLine="0"/>
      </w:pPr>
      <w:r>
        <w:t>25*. A young man, due to his exposure to the sun, acquired a mutation in his skin cell DNA that increases his future risk of developing skin cancer.  Should he be concerned that he will pass this mutation on to his future children?  Choose the BEST answer.</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because his children will inherit all of his DNA.</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but only if he develops skin cancer in his lifetime.</w:t>
      </w:r>
    </w:p>
    <w:p w:rsidR="008F70D5" w:rsidRDefault="00776FB8">
      <w:pPr>
        <w:spacing w:after="0"/>
        <w:ind w:left="0" w:firstLine="0"/>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because his children will inherit half of his DNA.</w:t>
      </w:r>
    </w:p>
    <w:p w:rsidR="008F70D5" w:rsidRDefault="00776FB8">
      <w:pPr>
        <w:spacing w:after="0"/>
        <w:ind w:left="0" w:firstLine="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No because only mutations present in </w:t>
      </w:r>
      <w:r>
        <w:t>gametes (egg, sperm) are passed to children.</w:t>
      </w:r>
    </w:p>
    <w:p w:rsidR="008F70D5" w:rsidRDefault="00776FB8">
      <w:pPr>
        <w:spacing w:after="0"/>
        <w:ind w:left="0" w:firstLine="0"/>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because his children will inherit only half of his DNA.</w:t>
      </w:r>
    </w:p>
    <w:p w:rsidR="008F70D5" w:rsidRDefault="00776FB8">
      <w:pPr>
        <w:spacing w:after="0"/>
        <w:ind w:left="0" w:firstLine="0"/>
      </w:pPr>
      <w:r>
        <w:t xml:space="preserve"> </w:t>
      </w:r>
    </w:p>
    <w:p w:rsidR="008F70D5" w:rsidRDefault="00776FB8">
      <w:pPr>
        <w:spacing w:after="0"/>
        <w:ind w:left="0" w:firstLine="0"/>
      </w:pPr>
      <w:r>
        <w:t>26*. Have you have already taken this assessment in another course this year?</w:t>
      </w:r>
    </w:p>
    <w:p w:rsidR="008F70D5" w:rsidRDefault="00776FB8">
      <w:pPr>
        <w:spacing w:after="0"/>
        <w:ind w:left="0" w:firstLine="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w:t>
      </w:r>
    </w:p>
    <w:p w:rsidR="008F70D5" w:rsidRDefault="00776FB8">
      <w:pPr>
        <w:spacing w:after="0"/>
        <w:ind w:left="0" w:firstLine="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w:t>
      </w:r>
    </w:p>
    <w:p w:rsidR="008F70D5" w:rsidRDefault="008F70D5">
      <w:pPr>
        <w:spacing w:after="0"/>
        <w:ind w:left="0" w:firstLine="0"/>
        <w:rPr>
          <w:sz w:val="24"/>
          <w:szCs w:val="24"/>
        </w:rPr>
      </w:pPr>
    </w:p>
    <w:p w:rsidR="008F70D5" w:rsidRDefault="00776FB8">
      <w:pPr>
        <w:spacing w:after="0"/>
        <w:ind w:left="0" w:firstLine="0"/>
        <w:rPr>
          <w:sz w:val="24"/>
          <w:szCs w:val="24"/>
        </w:rPr>
      </w:pPr>
      <w:r>
        <w:rPr>
          <w:sz w:val="24"/>
          <w:szCs w:val="24"/>
        </w:rPr>
        <w:t>* Inadvertently omitted in Spring 2021</w:t>
      </w:r>
      <w:r>
        <w:br w:type="page"/>
      </w:r>
    </w:p>
    <w:p w:rsidR="008F70D5" w:rsidRDefault="00776FB8">
      <w:pPr>
        <w:spacing w:after="0"/>
        <w:ind w:left="0" w:firstLine="0"/>
      </w:pPr>
      <w:r>
        <w:rPr>
          <w:sz w:val="24"/>
          <w:szCs w:val="24"/>
        </w:rPr>
        <w:t>Appendix 2. PLO 2 - 4: Fall 2020 Capstone presentation assessment rubric</w:t>
      </w:r>
    </w:p>
    <w:tbl>
      <w:tblPr>
        <w:tblStyle w:val="af4"/>
        <w:tblW w:w="13290" w:type="dxa"/>
        <w:tblLayout w:type="fixed"/>
        <w:tblLook w:val="0400" w:firstRow="0" w:lastRow="0" w:firstColumn="0" w:lastColumn="0" w:noHBand="0" w:noVBand="1"/>
      </w:tblPr>
      <w:tblGrid>
        <w:gridCol w:w="2055"/>
        <w:gridCol w:w="3570"/>
        <w:gridCol w:w="3075"/>
        <w:gridCol w:w="2685"/>
        <w:gridCol w:w="1905"/>
      </w:tblGrid>
      <w:tr w:rsidR="008F70D5">
        <w:trPr>
          <w:trHeight w:val="48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rPr>
                <w:b/>
              </w:rPr>
              <w:t> </w:t>
            </w:r>
          </w:p>
        </w:tc>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rPr>
                <w:b/>
              </w:rPr>
              <w:t>Proficient</w:t>
            </w:r>
            <w:r>
              <w:t xml:space="preserve"> =3</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rPr>
                <w:b/>
              </w:rPr>
              <w:t>Sufficient</w:t>
            </w:r>
            <w:r>
              <w:t xml:space="preserve"> =2</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rPr>
                <w:b/>
              </w:rPr>
              <w:t>Deficient</w:t>
            </w:r>
            <w:r>
              <w:t xml:space="preserve"> =1</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rPr>
                <w:b/>
              </w:rPr>
              <w:t>No attempt =0</w:t>
            </w:r>
          </w:p>
        </w:tc>
      </w:tr>
      <w:tr w:rsidR="008F70D5">
        <w:trPr>
          <w:trHeight w:val="165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2C-1. Summarize results concisely with graphs, tables or images</w:t>
            </w:r>
          </w:p>
        </w:tc>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Skillfully converts relevant information into an insightful portrayal that contributes to a further or deeper understanding.</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Portrayal is only partially appropriate or accurate.  For example, a graph might be missing units, or the relevance of an image may</w:t>
            </w:r>
            <w:r>
              <w:t xml:space="preserve"> be unclear.</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Portrayal is mostly inappropriate as a way to summarize results.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color w:val="3C4043"/>
                <w:sz w:val="21"/>
                <w:szCs w:val="21"/>
                <w:highlight w:val="white"/>
              </w:rPr>
            </w:pPr>
            <w:r>
              <w:t>Only raw data is shown</w:t>
            </w:r>
          </w:p>
        </w:tc>
      </w:tr>
      <w:tr w:rsidR="008F70D5">
        <w:trPr>
          <w:trHeight w:val="165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2C-3  Use words and sentences to communicate results and describe patterns from data or observations.</w:t>
            </w:r>
          </w:p>
        </w:tc>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 xml:space="preserve">Provides thorough and accurate descriptions of patterns or trends in data.  Skillfully incorporates statistics into sentences. For example, differences in means are quantified, with units.  Or the slope of a line is used to describe a pattern in a graph.  </w:t>
            </w:r>
            <w:r>
              <w:t>Or P-values are included appropriately in the writing.</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Provides simple and mostly accurate descriptions of patterns or trends in data. A simple description would be qualitative but not quantitative.  Or there are occasional, minor errors in computations, units, etc. </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Draws fundamentally incorrect interpretatio</w:t>
            </w:r>
            <w:r>
              <w:t>ns about what the data mean.</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8F70D5">
            <w:pPr>
              <w:spacing w:after="0"/>
              <w:ind w:left="0" w:firstLine="0"/>
            </w:pPr>
          </w:p>
        </w:tc>
      </w:tr>
      <w:tr w:rsidR="008F70D5">
        <w:trPr>
          <w:trHeight w:val="165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3B. Present information in a clear and organized manner (Oral presentation or Poster)</w:t>
            </w:r>
          </w:p>
        </w:tc>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Presentation is consistently well-organized, professional, and coherent. Images and text are clearly readable by the audience.</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 xml:space="preserve">Delivery is </w:t>
            </w:r>
            <w:r>
              <w:t>mostly (but not completely) organized, professional, and coherent. Images and text are mostly readable.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Presentation lacks organization or is often not coherent.  Images and text are often difficult for an audience to read or understand.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8F70D5">
            <w:pPr>
              <w:spacing w:after="0"/>
              <w:ind w:left="0" w:firstLine="0"/>
            </w:pPr>
          </w:p>
        </w:tc>
      </w:tr>
      <w:tr w:rsidR="008F70D5">
        <w:trPr>
          <w:trHeight w:val="165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 xml:space="preserve">3C. Communicate </w:t>
            </w:r>
            <w:r>
              <w:t>to a general audience</w:t>
            </w:r>
          </w:p>
        </w:tc>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Poster or presentation could be easily understood by non-experts.</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Poster or presentation could be understood by most Biology majors, but non-science majors would struggle to understand the main ideas.</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rPr>
                <w:rFonts w:ascii="Times New Roman" w:eastAsia="Times New Roman" w:hAnsi="Times New Roman" w:cs="Times New Roman"/>
                <w:sz w:val="24"/>
                <w:szCs w:val="24"/>
              </w:rPr>
            </w:pPr>
            <w:r>
              <w:t>The main ideas of the Poster or p</w:t>
            </w:r>
            <w:r>
              <w:t>resentation could not be understood by people outside of that course.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8F70D5">
            <w:pPr>
              <w:spacing w:after="0"/>
              <w:ind w:left="0" w:firstLine="0"/>
            </w:pPr>
          </w:p>
        </w:tc>
      </w:tr>
      <w:tr w:rsidR="008F70D5">
        <w:trPr>
          <w:trHeight w:val="165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4A. Retrieve information efficiently and effectively by searching the literature</w:t>
            </w:r>
          </w:p>
        </w:tc>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Retrieves appropriate, focused sources from primary literature.  Scholarly review papers are acceptable</w:t>
            </w:r>
            <w:r>
              <w:t>.</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Presents information from relevant sources, but including some less-scholarly sources, or representing limited points of view/approaches.</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Presents information from mostly irrelevant sources.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70D5" w:rsidRDefault="00776FB8">
            <w:pPr>
              <w:spacing w:after="0"/>
              <w:ind w:left="0" w:firstLine="0"/>
            </w:pPr>
            <w:r>
              <w:t>No resources provided when they were expected in the assignment</w:t>
            </w:r>
          </w:p>
        </w:tc>
      </w:tr>
    </w:tbl>
    <w:p w:rsidR="008F70D5" w:rsidRDefault="008F70D5">
      <w:pPr>
        <w:spacing w:after="0"/>
        <w:ind w:left="0" w:firstLine="0"/>
        <w:rPr>
          <w:rFonts w:ascii="Times New Roman" w:eastAsia="Times New Roman" w:hAnsi="Times New Roman" w:cs="Times New Roman"/>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8F70D5">
      <w:pPr>
        <w:spacing w:after="0"/>
        <w:ind w:left="0" w:firstLine="0"/>
        <w:rPr>
          <w:sz w:val="24"/>
          <w:szCs w:val="24"/>
        </w:rPr>
      </w:pPr>
    </w:p>
    <w:p w:rsidR="008F70D5" w:rsidRDefault="00776FB8">
      <w:pPr>
        <w:spacing w:after="0"/>
        <w:ind w:left="0" w:firstLine="0"/>
        <w:rPr>
          <w:sz w:val="24"/>
          <w:szCs w:val="24"/>
        </w:rPr>
      </w:pPr>
      <w:r>
        <w:rPr>
          <w:sz w:val="24"/>
          <w:szCs w:val="24"/>
        </w:rPr>
        <w:t>Appendix 3. Assessment Plan June 2020</w:t>
      </w:r>
    </w:p>
    <w:p w:rsidR="008F70D5" w:rsidRDefault="00776FB8">
      <w:pPr>
        <w:spacing w:after="200" w:line="276" w:lineRule="auto"/>
        <w:ind w:left="0" w:firstLine="0"/>
        <w:rPr>
          <w:b/>
          <w:sz w:val="28"/>
          <w:szCs w:val="28"/>
        </w:rPr>
      </w:pPr>
      <w:bookmarkStart w:id="1" w:name="_heading=h.gjdgxs" w:colFirst="0" w:colLast="0"/>
      <w:bookmarkEnd w:id="1"/>
      <w:r>
        <w:rPr>
          <w:rFonts w:ascii="Times New Roman" w:eastAsia="Times New Roman" w:hAnsi="Times New Roman" w:cs="Times New Roman"/>
          <w:b/>
          <w:noProof/>
          <w:sz w:val="28"/>
          <w:szCs w:val="28"/>
        </w:rPr>
        <w:drawing>
          <wp:inline distT="0" distB="0" distL="0" distR="0">
            <wp:extent cx="865061" cy="805263"/>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865061" cy="805263"/>
                    </a:xfrm>
                    <a:prstGeom prst="rect">
                      <a:avLst/>
                    </a:prstGeom>
                    <a:ln/>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Programmatic Assessment Plan</w:t>
      </w:r>
    </w:p>
    <w:p w:rsidR="008F70D5" w:rsidRDefault="00776FB8">
      <w:pPr>
        <w:spacing w:after="0"/>
        <w:ind w:left="0" w:firstLine="0"/>
        <w:jc w:val="center"/>
        <w:rPr>
          <w:sz w:val="28"/>
          <w:szCs w:val="28"/>
        </w:rPr>
      </w:pPr>
      <w:r>
        <w:rPr>
          <w:sz w:val="28"/>
          <w:szCs w:val="28"/>
        </w:rPr>
        <w:t>Program Name:  ___Biology________  Created By: ____Assessment Committee___________  Date: ___5/12/20_________</w:t>
      </w:r>
    </w:p>
    <w:p w:rsidR="008F70D5" w:rsidRDefault="008F70D5">
      <w:pPr>
        <w:spacing w:after="0"/>
        <w:ind w:left="0" w:firstLine="0"/>
        <w:jc w:val="center"/>
        <w:rPr>
          <w:sz w:val="28"/>
          <w:szCs w:val="28"/>
        </w:rPr>
      </w:pPr>
    </w:p>
    <w:p w:rsidR="008F70D5" w:rsidRDefault="008F70D5">
      <w:pPr>
        <w:spacing w:after="0"/>
        <w:ind w:left="0" w:firstLine="0"/>
        <w:jc w:val="center"/>
        <w:rPr>
          <w:b/>
          <w:color w:val="1F497D"/>
          <w:sz w:val="24"/>
          <w:szCs w:val="24"/>
        </w:rPr>
      </w:pPr>
    </w:p>
    <w:p w:rsidR="008F70D5" w:rsidRDefault="00776FB8">
      <w:pPr>
        <w:spacing w:after="0"/>
        <w:ind w:left="0" w:firstLine="0"/>
        <w:jc w:val="center"/>
        <w:rPr>
          <w:b/>
          <w:color w:val="1F497D"/>
          <w:sz w:val="24"/>
          <w:szCs w:val="24"/>
        </w:rPr>
      </w:pPr>
      <w:r>
        <w:rPr>
          <w:b/>
          <w:color w:val="1F497D"/>
          <w:sz w:val="24"/>
          <w:szCs w:val="24"/>
        </w:rPr>
        <w:t>School of Health and Natural Sciences Mission</w:t>
      </w:r>
    </w:p>
    <w:p w:rsidR="008F70D5" w:rsidRDefault="00776FB8">
      <w:pPr>
        <w:spacing w:after="0"/>
        <w:ind w:left="0" w:firstLine="0"/>
        <w:rPr>
          <w:b/>
          <w:color w:val="1F497D"/>
          <w:sz w:val="24"/>
          <w:szCs w:val="24"/>
        </w:rPr>
      </w:pPr>
      <w:r>
        <w:rPr>
          <w:rFonts w:ascii="Arial" w:eastAsia="Arial" w:hAnsi="Arial" w:cs="Arial"/>
          <w:color w:val="2E2E2E"/>
          <w:highlight w:val="white"/>
        </w:rPr>
        <w:t>The mission of the School of Health and Natural Sciences is to help students develop the skills and habits of mind necessary for scientific inquiry and analysis in their professional, personal and civic lives. Faculty experts and engaged staff in the field</w:t>
      </w:r>
      <w:r>
        <w:rPr>
          <w:rFonts w:ascii="Arial" w:eastAsia="Arial" w:hAnsi="Arial" w:cs="Arial"/>
          <w:color w:val="2E2E2E"/>
          <w:highlight w:val="white"/>
        </w:rPr>
        <w:t>s of biology, chemistry, earth and geographic sciences, exercise and sports science, mathematics, physics, psychological science, and nursing support students via foundational learning in the general education curriculum and mastery of content in a variety</w:t>
      </w:r>
      <w:r>
        <w:rPr>
          <w:rFonts w:ascii="Arial" w:eastAsia="Arial" w:hAnsi="Arial" w:cs="Arial"/>
          <w:color w:val="2E2E2E"/>
          <w:highlight w:val="white"/>
        </w:rPr>
        <w:t xml:space="preserve"> of majors. Our faculty offer classroom, laboratory, and clinical instruction as well as research opportunities in the sciences and health professions. Faculty and staff collaborate across the University and beyond to offer interdisciplinary learning oppor</w:t>
      </w:r>
      <w:r>
        <w:rPr>
          <w:rFonts w:ascii="Arial" w:eastAsia="Arial" w:hAnsi="Arial" w:cs="Arial"/>
          <w:color w:val="2E2E2E"/>
          <w:highlight w:val="white"/>
        </w:rPr>
        <w:t>tunities.</w:t>
      </w:r>
    </w:p>
    <w:p w:rsidR="008F70D5" w:rsidRDefault="008F70D5">
      <w:pPr>
        <w:spacing w:after="0"/>
        <w:ind w:left="0" w:firstLine="0"/>
        <w:jc w:val="center"/>
        <w:rPr>
          <w:b/>
          <w:color w:val="1F497D"/>
          <w:sz w:val="24"/>
          <w:szCs w:val="24"/>
        </w:rPr>
      </w:pPr>
    </w:p>
    <w:p w:rsidR="008F70D5" w:rsidRDefault="00776FB8">
      <w:pPr>
        <w:spacing w:after="0"/>
        <w:ind w:left="0" w:firstLine="0"/>
        <w:jc w:val="center"/>
        <w:rPr>
          <w:rFonts w:ascii="Times New Roman" w:eastAsia="Times New Roman" w:hAnsi="Times New Roman" w:cs="Times New Roman"/>
          <w:sz w:val="24"/>
          <w:szCs w:val="24"/>
        </w:rPr>
      </w:pPr>
      <w:r>
        <w:rPr>
          <w:b/>
          <w:color w:val="1F497D"/>
          <w:sz w:val="24"/>
          <w:szCs w:val="24"/>
        </w:rPr>
        <w:t>Department of Biology and Chemistry Mission</w:t>
      </w:r>
    </w:p>
    <w:p w:rsidR="008F70D5" w:rsidRDefault="00776FB8">
      <w:pPr>
        <w:spacing w:after="200" w:line="276" w:lineRule="auto"/>
        <w:ind w:left="0" w:firstLine="0"/>
      </w:pPr>
      <w:r>
        <w:t>The Biology and Chemistry Department believes that every student deserves a first-class education.  We are educators at Fitchburg State because our personal values align with the campus values of equit</w:t>
      </w:r>
      <w:r>
        <w:t xml:space="preserve">y and excellence.  We strive to ensure that our students have the best of what we can offer them as they gain an in-depth knowledge of science that is part of a larger interdisciplinary, multicultural liberal arts and sciences education.  </w:t>
      </w:r>
    </w:p>
    <w:p w:rsidR="008F70D5" w:rsidRDefault="008F70D5">
      <w:pPr>
        <w:spacing w:after="200" w:line="276" w:lineRule="auto"/>
        <w:ind w:left="0" w:firstLine="0"/>
      </w:pPr>
    </w:p>
    <w:p w:rsidR="008F70D5" w:rsidRDefault="00776FB8">
      <w:pPr>
        <w:spacing w:after="200" w:line="276" w:lineRule="auto"/>
        <w:ind w:left="0" w:firstLine="0"/>
      </w:pPr>
      <w:r>
        <w:t>In order to ach</w:t>
      </w:r>
      <w:r>
        <w:t>ieve our mission, we undertake to:</w:t>
      </w:r>
    </w:p>
    <w:p w:rsidR="008F70D5" w:rsidRDefault="00776FB8">
      <w:pPr>
        <w:numPr>
          <w:ilvl w:val="0"/>
          <w:numId w:val="5"/>
        </w:numPr>
        <w:spacing w:after="0"/>
      </w:pPr>
      <w:r>
        <w:t>Produce students who are well prepared for diverse careers or advanced study in the biological and chemical sciences or related disciplines as well as gain the skills necessary to successfully adapt to future changes with</w:t>
      </w:r>
      <w:r>
        <w:t xml:space="preserve">in their disciplines.  </w:t>
      </w:r>
    </w:p>
    <w:p w:rsidR="008F70D5" w:rsidRDefault="00776FB8">
      <w:pPr>
        <w:numPr>
          <w:ilvl w:val="0"/>
          <w:numId w:val="5"/>
        </w:numPr>
        <w:spacing w:after="0"/>
      </w:pPr>
      <w:r>
        <w:t>Build lasting relationships with students that will advance their professional growth by recognizing the unique needs of each individual and reflecting our passion for engagement in authentic learning experiences.</w:t>
      </w:r>
    </w:p>
    <w:p w:rsidR="008F70D5" w:rsidRDefault="00776FB8">
      <w:pPr>
        <w:numPr>
          <w:ilvl w:val="0"/>
          <w:numId w:val="5"/>
        </w:numPr>
        <w:spacing w:after="0"/>
      </w:pPr>
      <w:r>
        <w:t>Maintain a high le</w:t>
      </w:r>
      <w:r>
        <w:t>vel of scholarly activity in a variety of fields associated with biology, chemistry and science education.</w:t>
      </w:r>
    </w:p>
    <w:p w:rsidR="008F70D5" w:rsidRDefault="00776FB8">
      <w:pPr>
        <w:numPr>
          <w:ilvl w:val="0"/>
          <w:numId w:val="5"/>
        </w:numPr>
        <w:spacing w:after="0"/>
      </w:pPr>
      <w:r>
        <w:t>Serve the needs of the university and specific academic departments through our curricular offerings and involvement in the university community.</w:t>
      </w:r>
    </w:p>
    <w:p w:rsidR="008F70D5" w:rsidRDefault="00776FB8">
      <w:pPr>
        <w:numPr>
          <w:ilvl w:val="0"/>
          <w:numId w:val="5"/>
        </w:numPr>
        <w:spacing w:after="0"/>
      </w:pPr>
      <w:r>
        <w:t xml:space="preserve">Endeavor to demonstrate leadership as stewards of the environment.  </w:t>
      </w:r>
    </w:p>
    <w:p w:rsidR="008F70D5" w:rsidRDefault="00776FB8">
      <w:pPr>
        <w:numPr>
          <w:ilvl w:val="0"/>
          <w:numId w:val="5"/>
        </w:numPr>
        <w:spacing w:after="0"/>
      </w:pPr>
      <w:r>
        <w:t>Provide state of the art pedagogical approaches as well as utilize appropriate equipment, technology, and resources for teaching, learning and research in the sciences and science educati</w:t>
      </w:r>
      <w:r>
        <w:t>on.</w:t>
      </w:r>
    </w:p>
    <w:p w:rsidR="008F70D5" w:rsidRDefault="00776FB8">
      <w:pPr>
        <w:numPr>
          <w:ilvl w:val="0"/>
          <w:numId w:val="5"/>
        </w:numPr>
        <w:spacing w:after="0"/>
      </w:pPr>
      <w:r>
        <w:t>Work to support the University’s mission of providing leadership and support for the economic, environmental, social, and cultural needs of North Central Massachusetts and the Commonwealth.</w:t>
      </w:r>
    </w:p>
    <w:p w:rsidR="008F70D5" w:rsidRDefault="008F70D5">
      <w:pPr>
        <w:spacing w:after="0"/>
        <w:ind w:left="0" w:firstLine="0"/>
        <w:rPr>
          <w:sz w:val="28"/>
          <w:szCs w:val="28"/>
        </w:rPr>
      </w:pPr>
    </w:p>
    <w:p w:rsidR="008F70D5" w:rsidRDefault="008F70D5">
      <w:pPr>
        <w:spacing w:after="0"/>
        <w:ind w:left="0" w:firstLine="0"/>
        <w:jc w:val="center"/>
        <w:rPr>
          <w:b/>
          <w:color w:val="1F497D"/>
          <w:sz w:val="24"/>
          <w:szCs w:val="24"/>
        </w:rPr>
      </w:pPr>
    </w:p>
    <w:p w:rsidR="008F70D5" w:rsidRDefault="00776FB8">
      <w:pPr>
        <w:spacing w:after="200" w:line="276" w:lineRule="auto"/>
        <w:ind w:left="0" w:firstLine="0"/>
        <w:rPr>
          <w:smallCaps/>
          <w:sz w:val="28"/>
          <w:szCs w:val="28"/>
        </w:rPr>
      </w:pPr>
      <w:r>
        <w:rPr>
          <w:smallCaps/>
          <w:sz w:val="28"/>
          <w:szCs w:val="28"/>
        </w:rPr>
        <w:t>Part I: Student Learning Outcomes</w:t>
      </w:r>
      <w:r>
        <w:rPr>
          <w:noProof/>
        </w:rPr>
        <mc:AlternateContent>
          <mc:Choice Requires="wpg">
            <w:drawing>
              <wp:anchor distT="4294967295" distB="4294967295" distL="114300" distR="114300" simplePos="0" relativeHeight="251660288" behindDoc="0" locked="0" layoutInCell="1" hidden="0" allowOverlap="1">
                <wp:simplePos x="0" y="0"/>
                <wp:positionH relativeFrom="column">
                  <wp:posOffset>1066800</wp:posOffset>
                </wp:positionH>
                <wp:positionV relativeFrom="paragraph">
                  <wp:posOffset>259096</wp:posOffset>
                </wp:positionV>
                <wp:extent cx="7013575" cy="101600"/>
                <wp:effectExtent l="0" t="0" r="0" b="0"/>
                <wp:wrapNone/>
                <wp:docPr id="28" name=""/>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1066800</wp:posOffset>
                </wp:positionH>
                <wp:positionV relativeFrom="paragraph">
                  <wp:posOffset>259096</wp:posOffset>
                </wp:positionV>
                <wp:extent cx="7013575" cy="101600"/>
                <wp:effectExtent b="0" l="0" r="0" t="0"/>
                <wp:wrapNone/>
                <wp:docPr id="2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7013575" cy="101600"/>
                        </a:xfrm>
                        <a:prstGeom prst="rect"/>
                        <a:ln/>
                      </pic:spPr>
                    </pic:pic>
                  </a:graphicData>
                </a:graphic>
              </wp:anchor>
            </w:drawing>
          </mc:Fallback>
        </mc:AlternateContent>
      </w:r>
    </w:p>
    <w:p w:rsidR="008F70D5" w:rsidRDefault="00776FB8">
      <w:pPr>
        <w:spacing w:after="0"/>
        <w:ind w:left="0" w:firstLine="0"/>
        <w:jc w:val="center"/>
        <w:rPr>
          <w:b/>
          <w:color w:val="1F497D"/>
          <w:sz w:val="24"/>
          <w:szCs w:val="24"/>
        </w:rPr>
      </w:pPr>
      <w:r>
        <w:rPr>
          <w:b/>
          <w:color w:val="1F497D"/>
          <w:sz w:val="24"/>
          <w:szCs w:val="24"/>
        </w:rPr>
        <w:t>University Level</w:t>
      </w:r>
    </w:p>
    <w:p w:rsidR="008F70D5" w:rsidRDefault="008F70D5">
      <w:pPr>
        <w:spacing w:after="200" w:line="276" w:lineRule="auto"/>
        <w:ind w:left="0" w:firstLine="0"/>
        <w:jc w:val="center"/>
        <w:rPr>
          <w:b/>
          <w:color w:val="1F497D"/>
          <w:sz w:val="8"/>
          <w:szCs w:val="8"/>
        </w:rPr>
      </w:pPr>
    </w:p>
    <w:tbl>
      <w:tblPr>
        <w:tblStyle w:val="af5"/>
        <w:tblW w:w="1279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64"/>
        <w:gridCol w:w="11632"/>
      </w:tblGrid>
      <w:tr w:rsidR="008F70D5">
        <w:trPr>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8F70D5" w:rsidRDefault="00776FB8">
            <w:pPr>
              <w:ind w:left="0" w:firstLine="0"/>
              <w:jc w:val="center"/>
              <w:rPr>
                <w:b/>
                <w:color w:val="FFFFFF"/>
                <w:sz w:val="24"/>
                <w:szCs w:val="24"/>
              </w:rPr>
            </w:pPr>
            <w:r>
              <w:rPr>
                <w:b/>
                <w:color w:val="FFFFFF"/>
                <w:sz w:val="24"/>
                <w:szCs w:val="24"/>
              </w:rPr>
              <w:t>ILP Cod</w:t>
            </w:r>
            <w:r>
              <w:rPr>
                <w:b/>
                <w:color w:val="FFFFFF"/>
                <w:sz w:val="24"/>
                <w:szCs w:val="24"/>
              </w:rPr>
              <w:t>e</w:t>
            </w:r>
          </w:p>
        </w:tc>
        <w:tc>
          <w:tcPr>
            <w:tcW w:w="1163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8F70D5" w:rsidRDefault="00776FB8">
            <w:pPr>
              <w:ind w:left="0" w:firstLine="0"/>
              <w:jc w:val="center"/>
              <w:rPr>
                <w:b/>
                <w:color w:val="FFFFFF"/>
                <w:sz w:val="24"/>
                <w:szCs w:val="24"/>
              </w:rPr>
            </w:pPr>
            <w:r>
              <w:rPr>
                <w:b/>
                <w:color w:val="FFFFFF"/>
                <w:sz w:val="24"/>
                <w:szCs w:val="24"/>
              </w:rPr>
              <w:t>Institutional Learning Priorities (ILPs)</w:t>
            </w:r>
          </w:p>
        </w:tc>
      </w:tr>
      <w:tr w:rsidR="008F70D5">
        <w:trPr>
          <w:jc w:val="center"/>
        </w:trPr>
        <w:tc>
          <w:tcPr>
            <w:tcW w:w="1164" w:type="dxa"/>
            <w:tcBorders>
              <w:top w:val="single" w:sz="4" w:space="0" w:color="000000"/>
              <w:bottom w:val="single" w:sz="4" w:space="0" w:color="000000"/>
            </w:tcBorders>
          </w:tcPr>
          <w:p w:rsidR="008F70D5" w:rsidRDefault="00776FB8">
            <w:pPr>
              <w:spacing w:before="60"/>
              <w:rPr>
                <w:b/>
                <w:color w:val="1F497D"/>
              </w:rPr>
            </w:pPr>
            <w:r>
              <w:rPr>
                <w:b/>
                <w:color w:val="1F497D"/>
              </w:rPr>
              <w:t>ILP 1</w:t>
            </w:r>
          </w:p>
        </w:tc>
        <w:tc>
          <w:tcPr>
            <w:tcW w:w="11632" w:type="dxa"/>
            <w:tcBorders>
              <w:top w:val="single" w:sz="4" w:space="0" w:color="000000"/>
              <w:bottom w:val="single" w:sz="4" w:space="0" w:color="000000"/>
            </w:tcBorders>
          </w:tcPr>
          <w:p w:rsidR="008F70D5" w:rsidRDefault="00776FB8">
            <w:pPr>
              <w:ind w:left="0" w:firstLine="0"/>
              <w:rPr>
                <w:b/>
              </w:rPr>
            </w:pPr>
            <w:r>
              <w:rPr>
                <w:b/>
              </w:rPr>
              <w:t>Graduates have a deep understanding of the world.</w:t>
            </w:r>
          </w:p>
          <w:p w:rsidR="008F70D5" w:rsidRDefault="00776FB8">
            <w:pPr>
              <w:ind w:left="0" w:firstLine="0"/>
              <w:rPr>
                <w:b/>
                <w:i/>
              </w:rPr>
            </w:pPr>
            <w:r>
              <w:rPr>
                <w:b/>
                <w:i/>
              </w:rPr>
              <w:t>Accomplished through:</w:t>
            </w:r>
          </w:p>
          <w:p w:rsidR="008F70D5" w:rsidRDefault="00776FB8">
            <w:pPr>
              <w:ind w:left="0" w:firstLine="0"/>
            </w:pPr>
            <w:r>
              <w:rPr>
                <w:b/>
              </w:rPr>
              <w:t>ILP 1A. Foundational Skills and Disciplinary Breadth</w:t>
            </w:r>
            <w:r>
              <w:t xml:space="preserve"> – Students will demonstrate attainment of the Learning Outcomes of the Liberal Arts and Sciences program.</w:t>
            </w:r>
          </w:p>
          <w:p w:rsidR="008F70D5" w:rsidRDefault="00776FB8">
            <w:pPr>
              <w:ind w:left="0" w:firstLine="0"/>
            </w:pPr>
            <w:r>
              <w:rPr>
                <w:b/>
              </w:rPr>
              <w:t>ILP 1B. Mastery in a Defined Body of Knowledge</w:t>
            </w:r>
            <w:r>
              <w:t xml:space="preserve"> – Students will attain the specialized academic objectives of their major or program.</w:t>
            </w:r>
          </w:p>
          <w:p w:rsidR="008F70D5" w:rsidRDefault="00776FB8">
            <w:pPr>
              <w:ind w:left="0" w:firstLine="0"/>
            </w:pPr>
            <w:r>
              <w:rPr>
                <w:b/>
              </w:rPr>
              <w:t>ILP 1C. Engageme</w:t>
            </w:r>
            <w:r>
              <w:rPr>
                <w:b/>
              </w:rPr>
              <w:t>nt with Campus and Community</w:t>
            </w:r>
            <w:r>
              <w:t xml:space="preserve"> – Students will develop personal and professional skills, goals, and ethical standards of behavior though co-curricular experiences.</w:t>
            </w:r>
          </w:p>
        </w:tc>
      </w:tr>
      <w:tr w:rsidR="008F70D5">
        <w:trPr>
          <w:jc w:val="center"/>
        </w:trPr>
        <w:tc>
          <w:tcPr>
            <w:tcW w:w="1164" w:type="dxa"/>
            <w:tcBorders>
              <w:top w:val="single" w:sz="4" w:space="0" w:color="000000"/>
              <w:bottom w:val="single" w:sz="4" w:space="0" w:color="000000"/>
            </w:tcBorders>
          </w:tcPr>
          <w:p w:rsidR="008F70D5" w:rsidRDefault="00776FB8">
            <w:pPr>
              <w:spacing w:before="60"/>
              <w:rPr>
                <w:b/>
                <w:color w:val="1F497D"/>
              </w:rPr>
            </w:pPr>
            <w:r>
              <w:rPr>
                <w:b/>
                <w:color w:val="1F497D"/>
              </w:rPr>
              <w:t>ILP 2</w:t>
            </w:r>
          </w:p>
        </w:tc>
        <w:tc>
          <w:tcPr>
            <w:tcW w:w="11632" w:type="dxa"/>
            <w:tcBorders>
              <w:top w:val="single" w:sz="4" w:space="0" w:color="000000"/>
              <w:bottom w:val="single" w:sz="4" w:space="0" w:color="000000"/>
            </w:tcBorders>
          </w:tcPr>
          <w:p w:rsidR="008F70D5" w:rsidRDefault="00776FB8">
            <w:pPr>
              <w:ind w:left="0" w:firstLine="0"/>
              <w:rPr>
                <w:b/>
              </w:rPr>
            </w:pPr>
            <w:r>
              <w:rPr>
                <w:b/>
              </w:rPr>
              <w:t>Graduates know how to learn and how to apply their knowledge.</w:t>
            </w:r>
          </w:p>
          <w:p w:rsidR="008F70D5" w:rsidRDefault="00776FB8">
            <w:pPr>
              <w:ind w:left="0" w:firstLine="0"/>
              <w:rPr>
                <w:b/>
                <w:i/>
              </w:rPr>
            </w:pPr>
            <w:r>
              <w:rPr>
                <w:b/>
                <w:i/>
              </w:rPr>
              <w:t>Accomplished through:</w:t>
            </w:r>
          </w:p>
          <w:p w:rsidR="008F70D5" w:rsidRDefault="00776FB8">
            <w:pPr>
              <w:ind w:left="0" w:firstLine="0"/>
            </w:pPr>
            <w:r>
              <w:rPr>
                <w:b/>
              </w:rPr>
              <w:t>ILP 2A. Creative and Critical Thinking</w:t>
            </w:r>
            <w:r>
              <w:t xml:space="preserve"> – Students will use evidence and context to increase knowledge, reason ethically, assess the quality of information, solve problems, and innovate in imaginative ways.</w:t>
            </w:r>
          </w:p>
          <w:p w:rsidR="008F70D5" w:rsidRDefault="00776FB8">
            <w:pPr>
              <w:ind w:left="0" w:firstLine="0"/>
            </w:pPr>
            <w:r>
              <w:rPr>
                <w:b/>
              </w:rPr>
              <w:t>ILP 2B. Effective Communication</w:t>
            </w:r>
            <w:r>
              <w:t xml:space="preserve"> – Students will ca</w:t>
            </w:r>
            <w:r>
              <w:t>refully consider and clearly articulate ideas for a range of audiences and purposes in written, spoken, technology-mediated, visual, or other forms of communication.</w:t>
            </w:r>
          </w:p>
          <w:p w:rsidR="008F70D5" w:rsidRDefault="00776FB8">
            <w:pPr>
              <w:ind w:left="0" w:firstLine="0"/>
            </w:pPr>
            <w:r>
              <w:rPr>
                <w:b/>
              </w:rPr>
              <w:t>ILP 2C. Integrative Learning</w:t>
            </w:r>
            <w:r>
              <w:t xml:space="preserve"> – Students will apply their breadth and depth of knowledge, s</w:t>
            </w:r>
            <w:r>
              <w:t>kills, and experience to address complex issues.</w:t>
            </w:r>
          </w:p>
        </w:tc>
      </w:tr>
      <w:tr w:rsidR="008F70D5">
        <w:trPr>
          <w:jc w:val="center"/>
        </w:trPr>
        <w:tc>
          <w:tcPr>
            <w:tcW w:w="1164" w:type="dxa"/>
            <w:tcBorders>
              <w:top w:val="single" w:sz="4" w:space="0" w:color="000000"/>
            </w:tcBorders>
          </w:tcPr>
          <w:p w:rsidR="008F70D5" w:rsidRDefault="00776FB8">
            <w:pPr>
              <w:spacing w:before="60"/>
              <w:rPr>
                <w:b/>
                <w:color w:val="1F497D"/>
              </w:rPr>
            </w:pPr>
            <w:r>
              <w:rPr>
                <w:b/>
                <w:color w:val="1F497D"/>
              </w:rPr>
              <w:t>ILP 3</w:t>
            </w:r>
          </w:p>
        </w:tc>
        <w:tc>
          <w:tcPr>
            <w:tcW w:w="11632" w:type="dxa"/>
            <w:tcBorders>
              <w:top w:val="single" w:sz="4" w:space="0" w:color="000000"/>
            </w:tcBorders>
          </w:tcPr>
          <w:p w:rsidR="008F70D5" w:rsidRDefault="00776FB8">
            <w:pPr>
              <w:ind w:left="0" w:firstLine="0"/>
              <w:rPr>
                <w:b/>
              </w:rPr>
            </w:pPr>
            <w:r>
              <w:rPr>
                <w:b/>
              </w:rPr>
              <w:t>Graduates are engaged citizens who demonstrate integrity and continuous personal growth.</w:t>
            </w:r>
          </w:p>
          <w:p w:rsidR="008F70D5" w:rsidRDefault="00776FB8">
            <w:pPr>
              <w:ind w:left="0" w:firstLine="0"/>
              <w:rPr>
                <w:b/>
                <w:i/>
              </w:rPr>
            </w:pPr>
            <w:r>
              <w:rPr>
                <w:b/>
                <w:i/>
              </w:rPr>
              <w:t>Accomplished though:</w:t>
            </w:r>
          </w:p>
          <w:p w:rsidR="008F70D5" w:rsidRDefault="00776FB8">
            <w:pPr>
              <w:ind w:left="0" w:firstLine="0"/>
            </w:pPr>
            <w:r>
              <w:rPr>
                <w:b/>
              </w:rPr>
              <w:t>ILP 3A. Respect for People and Cultures</w:t>
            </w:r>
            <w:r>
              <w:t xml:space="preserve"> – Students will appreciate the contributions and n</w:t>
            </w:r>
            <w:r>
              <w:t>eeds of diverse individuals and groups and understand themselves in solidarity with others locally, nationally, and globally.</w:t>
            </w:r>
          </w:p>
          <w:p w:rsidR="008F70D5" w:rsidRDefault="00776FB8">
            <w:pPr>
              <w:ind w:left="0" w:firstLine="0"/>
            </w:pPr>
            <w:r>
              <w:rPr>
                <w:b/>
              </w:rPr>
              <w:t>ILP 3B. Civic Participation in Wider Communities</w:t>
            </w:r>
            <w:r>
              <w:t xml:space="preserve"> – Students will demonstrate their ability to work within and across communities, </w:t>
            </w:r>
            <w:r>
              <w:t>to apply their knowledge in the service of others, and to promote social justice.</w:t>
            </w:r>
          </w:p>
          <w:p w:rsidR="008F70D5" w:rsidRDefault="00776FB8">
            <w:pPr>
              <w:ind w:left="0" w:firstLine="0"/>
            </w:pPr>
            <w:r>
              <w:rPr>
                <w:b/>
              </w:rPr>
              <w:t>ILP 3C. Continuous Learning and Personal Growth</w:t>
            </w:r>
            <w:r>
              <w:t xml:space="preserve"> – Students will approach the world with confidence and curiosity, appreciate the complex identities of themselves and others, </w:t>
            </w:r>
            <w:r>
              <w:t>and reflect critically on their experiences throughout life to make informed choices that advance their own well-being and that of the larger community.</w:t>
            </w:r>
          </w:p>
        </w:tc>
      </w:tr>
    </w:tbl>
    <w:p w:rsidR="008F70D5" w:rsidRDefault="008F70D5">
      <w:pPr>
        <w:spacing w:after="0"/>
        <w:ind w:left="0" w:firstLine="0"/>
        <w:jc w:val="center"/>
        <w:rPr>
          <w:b/>
          <w:color w:val="1F497D"/>
          <w:sz w:val="24"/>
          <w:szCs w:val="24"/>
        </w:rPr>
      </w:pPr>
    </w:p>
    <w:p w:rsidR="008F70D5" w:rsidRDefault="008F70D5">
      <w:pPr>
        <w:spacing w:after="0"/>
        <w:ind w:left="0" w:firstLine="0"/>
        <w:jc w:val="center"/>
        <w:rPr>
          <w:b/>
          <w:color w:val="1F497D"/>
          <w:sz w:val="24"/>
          <w:szCs w:val="24"/>
        </w:rPr>
      </w:pPr>
    </w:p>
    <w:p w:rsidR="008F70D5" w:rsidRDefault="008F70D5">
      <w:pPr>
        <w:spacing w:after="0"/>
        <w:ind w:left="0" w:firstLine="0"/>
        <w:jc w:val="center"/>
        <w:rPr>
          <w:b/>
          <w:color w:val="1F497D"/>
          <w:sz w:val="24"/>
          <w:szCs w:val="24"/>
        </w:rPr>
      </w:pPr>
    </w:p>
    <w:p w:rsidR="008F70D5" w:rsidRDefault="008F70D5">
      <w:pPr>
        <w:spacing w:after="0"/>
        <w:ind w:left="0" w:firstLine="0"/>
        <w:jc w:val="center"/>
        <w:rPr>
          <w:b/>
          <w:color w:val="1F497D"/>
          <w:sz w:val="24"/>
          <w:szCs w:val="24"/>
        </w:rPr>
      </w:pPr>
    </w:p>
    <w:p w:rsidR="008F70D5" w:rsidRDefault="008F70D5">
      <w:pPr>
        <w:spacing w:after="0"/>
        <w:ind w:left="0" w:firstLine="0"/>
        <w:jc w:val="center"/>
        <w:rPr>
          <w:b/>
          <w:color w:val="1F497D"/>
          <w:sz w:val="24"/>
          <w:szCs w:val="24"/>
        </w:rPr>
      </w:pPr>
    </w:p>
    <w:p w:rsidR="008F70D5" w:rsidRDefault="008F70D5">
      <w:pPr>
        <w:spacing w:after="200" w:line="276" w:lineRule="auto"/>
        <w:ind w:left="0" w:firstLine="0"/>
        <w:rPr>
          <w:b/>
          <w:color w:val="1F497D"/>
          <w:sz w:val="8"/>
          <w:szCs w:val="8"/>
        </w:rPr>
      </w:pPr>
    </w:p>
    <w:p w:rsidR="008F70D5" w:rsidRDefault="00776FB8">
      <w:pPr>
        <w:spacing w:after="200" w:line="276" w:lineRule="auto"/>
        <w:ind w:left="0" w:firstLine="0"/>
        <w:jc w:val="center"/>
        <w:rPr>
          <w:b/>
          <w:color w:val="1F497D"/>
          <w:sz w:val="24"/>
          <w:szCs w:val="24"/>
        </w:rPr>
      </w:pPr>
      <w:r>
        <w:rPr>
          <w:b/>
          <w:color w:val="1F497D"/>
          <w:sz w:val="24"/>
          <w:szCs w:val="24"/>
        </w:rPr>
        <w:t xml:space="preserve">Division Learning Outcomes (DLOs) * </w:t>
      </w:r>
    </w:p>
    <w:tbl>
      <w:tblPr>
        <w:tblStyle w:val="af6"/>
        <w:tblW w:w="143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64"/>
        <w:gridCol w:w="8919"/>
        <w:gridCol w:w="3307"/>
      </w:tblGrid>
      <w:tr w:rsidR="008F70D5">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8F70D5" w:rsidRDefault="00776FB8">
            <w:pPr>
              <w:ind w:left="0" w:firstLine="0"/>
              <w:jc w:val="center"/>
              <w:rPr>
                <w:b/>
                <w:color w:val="FFFFFF"/>
                <w:sz w:val="24"/>
                <w:szCs w:val="24"/>
              </w:rPr>
            </w:pPr>
            <w:r>
              <w:rPr>
                <w:b/>
                <w:color w:val="FFFFFF"/>
                <w:sz w:val="24"/>
                <w:szCs w:val="24"/>
              </w:rPr>
              <w:t>LO Code</w:t>
            </w:r>
          </w:p>
        </w:tc>
        <w:tc>
          <w:tcPr>
            <w:tcW w:w="891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8F70D5" w:rsidRDefault="00776FB8">
            <w:pPr>
              <w:ind w:left="0" w:firstLine="0"/>
              <w:jc w:val="center"/>
              <w:rPr>
                <w:b/>
                <w:color w:val="FFFFFF"/>
                <w:sz w:val="24"/>
                <w:szCs w:val="24"/>
              </w:rPr>
            </w:pPr>
            <w:r>
              <w:rPr>
                <w:b/>
                <w:color w:val="FFFFFF"/>
                <w:sz w:val="24"/>
                <w:szCs w:val="24"/>
              </w:rPr>
              <w:t xml:space="preserve">Division Student Learning Outcomes </w:t>
            </w:r>
          </w:p>
        </w:tc>
        <w:tc>
          <w:tcPr>
            <w:tcW w:w="3307" w:type="dxa"/>
            <w:tcBorders>
              <w:top w:val="single" w:sz="4" w:space="0" w:color="000000"/>
              <w:left w:val="single" w:sz="4" w:space="0" w:color="000000"/>
              <w:bottom w:val="single" w:sz="4" w:space="0" w:color="000000"/>
              <w:right w:val="single" w:sz="4" w:space="0" w:color="000000"/>
            </w:tcBorders>
            <w:shd w:val="clear" w:color="auto" w:fill="002060"/>
          </w:tcPr>
          <w:p w:rsidR="008F70D5" w:rsidRDefault="00776FB8">
            <w:pPr>
              <w:ind w:left="0" w:firstLine="0"/>
              <w:jc w:val="center"/>
              <w:rPr>
                <w:b/>
                <w:color w:val="FFFFFF"/>
                <w:sz w:val="24"/>
                <w:szCs w:val="24"/>
              </w:rPr>
            </w:pPr>
            <w:r>
              <w:rPr>
                <w:b/>
                <w:color w:val="FFFFFF"/>
                <w:sz w:val="24"/>
                <w:szCs w:val="24"/>
              </w:rPr>
              <w:t>Alignment to LA&amp;S LOs or ELOs</w:t>
            </w:r>
          </w:p>
        </w:tc>
      </w:tr>
      <w:tr w:rsidR="008F70D5">
        <w:trPr>
          <w:jc w:val="center"/>
        </w:trPr>
        <w:tc>
          <w:tcPr>
            <w:tcW w:w="2164" w:type="dxa"/>
            <w:tcBorders>
              <w:top w:val="single" w:sz="4" w:space="0" w:color="000000"/>
              <w:bottom w:val="single" w:sz="4" w:space="0" w:color="000000"/>
            </w:tcBorders>
          </w:tcPr>
          <w:p w:rsidR="008F70D5" w:rsidRDefault="00776FB8">
            <w:pPr>
              <w:spacing w:before="60"/>
              <w:rPr>
                <w:color w:val="1F497D"/>
              </w:rPr>
            </w:pPr>
            <w:r>
              <w:rPr>
                <w:color w:val="1F497D"/>
              </w:rPr>
              <w:t>DIV 1</w:t>
            </w:r>
          </w:p>
        </w:tc>
        <w:tc>
          <w:tcPr>
            <w:tcW w:w="8919" w:type="dxa"/>
            <w:tcBorders>
              <w:top w:val="single" w:sz="4" w:space="0" w:color="000000"/>
              <w:bottom w:val="single" w:sz="4" w:space="0" w:color="000000"/>
            </w:tcBorders>
          </w:tcPr>
          <w:p w:rsidR="008F70D5" w:rsidRDefault="00776FB8">
            <w:pPr>
              <w:ind w:left="0" w:firstLine="0"/>
            </w:pPr>
            <w:r>
              <w:rPr>
                <w:rFonts w:ascii="Arial" w:eastAsia="Arial" w:hAnsi="Arial" w:cs="Arial"/>
                <w:color w:val="2E2E2E"/>
                <w:highlight w:val="white"/>
              </w:rPr>
              <w:t>Develop the skills and habits of mind necessary for scientific inquiry and analysis in professional, personal and civic lives.</w:t>
            </w:r>
          </w:p>
        </w:tc>
        <w:tc>
          <w:tcPr>
            <w:tcW w:w="3307" w:type="dxa"/>
            <w:tcBorders>
              <w:top w:val="single" w:sz="4" w:space="0" w:color="000000"/>
              <w:bottom w:val="single" w:sz="4" w:space="0" w:color="000000"/>
            </w:tcBorders>
            <w:vAlign w:val="center"/>
          </w:tcPr>
          <w:p w:rsidR="008F70D5" w:rsidRDefault="008F70D5">
            <w:pPr>
              <w:tabs>
                <w:tab w:val="left" w:pos="7522"/>
              </w:tabs>
              <w:jc w:val="center"/>
              <w:rPr>
                <w:color w:val="1F497D"/>
              </w:rPr>
            </w:pPr>
          </w:p>
        </w:tc>
      </w:tr>
      <w:tr w:rsidR="008F70D5">
        <w:trPr>
          <w:jc w:val="center"/>
        </w:trPr>
        <w:tc>
          <w:tcPr>
            <w:tcW w:w="2164" w:type="dxa"/>
            <w:tcBorders>
              <w:top w:val="single" w:sz="4" w:space="0" w:color="000000"/>
              <w:bottom w:val="single" w:sz="4" w:space="0" w:color="000000"/>
            </w:tcBorders>
          </w:tcPr>
          <w:p w:rsidR="008F70D5" w:rsidRDefault="00776FB8">
            <w:pPr>
              <w:spacing w:before="60"/>
              <w:rPr>
                <w:color w:val="1F497D"/>
              </w:rPr>
            </w:pPr>
            <w:r>
              <w:rPr>
                <w:color w:val="1F497D"/>
              </w:rPr>
              <w:t>DIV 2</w:t>
            </w:r>
          </w:p>
        </w:tc>
        <w:tc>
          <w:tcPr>
            <w:tcW w:w="8919" w:type="dxa"/>
            <w:tcBorders>
              <w:top w:val="single" w:sz="4" w:space="0" w:color="000000"/>
              <w:bottom w:val="single" w:sz="4" w:space="0" w:color="000000"/>
            </w:tcBorders>
          </w:tcPr>
          <w:p w:rsidR="008F70D5" w:rsidRDefault="00776FB8">
            <w:pPr>
              <w:ind w:left="0" w:firstLine="0"/>
            </w:pPr>
            <w:r>
              <w:rPr>
                <w:rFonts w:ascii="Arial" w:eastAsia="Arial" w:hAnsi="Arial" w:cs="Arial"/>
                <w:color w:val="2E2E2E"/>
                <w:highlight w:val="white"/>
              </w:rPr>
              <w:t>Support students via foundational learning in the general education curriculum and mastery of content in a variety of majors.</w:t>
            </w:r>
          </w:p>
        </w:tc>
        <w:tc>
          <w:tcPr>
            <w:tcW w:w="3307" w:type="dxa"/>
            <w:tcBorders>
              <w:top w:val="single" w:sz="4" w:space="0" w:color="000000"/>
              <w:bottom w:val="single" w:sz="4" w:space="0" w:color="000000"/>
            </w:tcBorders>
            <w:vAlign w:val="center"/>
          </w:tcPr>
          <w:p w:rsidR="008F70D5" w:rsidRDefault="008F70D5">
            <w:pPr>
              <w:tabs>
                <w:tab w:val="left" w:pos="7522"/>
              </w:tabs>
              <w:jc w:val="center"/>
              <w:rPr>
                <w:color w:val="1F497D"/>
              </w:rPr>
            </w:pPr>
          </w:p>
        </w:tc>
      </w:tr>
      <w:tr w:rsidR="008F70D5">
        <w:trPr>
          <w:jc w:val="center"/>
        </w:trPr>
        <w:tc>
          <w:tcPr>
            <w:tcW w:w="2164" w:type="dxa"/>
            <w:tcBorders>
              <w:top w:val="single" w:sz="4" w:space="0" w:color="000000"/>
              <w:bottom w:val="single" w:sz="4" w:space="0" w:color="000000"/>
            </w:tcBorders>
          </w:tcPr>
          <w:p w:rsidR="008F70D5" w:rsidRDefault="00776FB8">
            <w:pPr>
              <w:spacing w:before="60"/>
              <w:rPr>
                <w:color w:val="1F497D"/>
              </w:rPr>
            </w:pPr>
            <w:r>
              <w:rPr>
                <w:color w:val="1F497D"/>
              </w:rPr>
              <w:t>DIV 3</w:t>
            </w:r>
          </w:p>
        </w:tc>
        <w:tc>
          <w:tcPr>
            <w:tcW w:w="8919" w:type="dxa"/>
            <w:tcBorders>
              <w:top w:val="single" w:sz="4" w:space="0" w:color="000000"/>
              <w:bottom w:val="single" w:sz="4" w:space="0" w:color="000000"/>
            </w:tcBorders>
          </w:tcPr>
          <w:p w:rsidR="008F70D5" w:rsidRDefault="00776FB8">
            <w:pPr>
              <w:ind w:left="0" w:firstLine="0"/>
              <w:rPr>
                <w:rFonts w:ascii="Arial" w:eastAsia="Arial" w:hAnsi="Arial" w:cs="Arial"/>
                <w:color w:val="2E2E2E"/>
                <w:highlight w:val="white"/>
              </w:rPr>
            </w:pPr>
            <w:r>
              <w:rPr>
                <w:rFonts w:ascii="Arial" w:eastAsia="Arial" w:hAnsi="Arial" w:cs="Arial"/>
                <w:color w:val="2E2E2E"/>
                <w:highlight w:val="white"/>
              </w:rPr>
              <w:t>Offer classroom, laboratory, and research opportunities in the sciences and health professions.</w:t>
            </w:r>
          </w:p>
        </w:tc>
        <w:tc>
          <w:tcPr>
            <w:tcW w:w="3307" w:type="dxa"/>
            <w:tcBorders>
              <w:top w:val="single" w:sz="4" w:space="0" w:color="000000"/>
              <w:bottom w:val="single" w:sz="4" w:space="0" w:color="000000"/>
            </w:tcBorders>
            <w:vAlign w:val="center"/>
          </w:tcPr>
          <w:p w:rsidR="008F70D5" w:rsidRDefault="008F70D5">
            <w:pPr>
              <w:tabs>
                <w:tab w:val="left" w:pos="7522"/>
              </w:tabs>
              <w:jc w:val="center"/>
              <w:rPr>
                <w:color w:val="1F497D"/>
              </w:rPr>
            </w:pPr>
          </w:p>
        </w:tc>
      </w:tr>
      <w:tr w:rsidR="008F70D5">
        <w:trPr>
          <w:jc w:val="center"/>
        </w:trPr>
        <w:tc>
          <w:tcPr>
            <w:tcW w:w="2164" w:type="dxa"/>
            <w:tcBorders>
              <w:top w:val="single" w:sz="4" w:space="0" w:color="000000"/>
            </w:tcBorders>
          </w:tcPr>
          <w:p w:rsidR="008F70D5" w:rsidRDefault="00776FB8">
            <w:pPr>
              <w:spacing w:before="60"/>
              <w:rPr>
                <w:color w:val="1F497D"/>
              </w:rPr>
            </w:pPr>
            <w:r>
              <w:rPr>
                <w:color w:val="1F497D"/>
              </w:rPr>
              <w:t>DIV 4</w:t>
            </w:r>
          </w:p>
        </w:tc>
        <w:tc>
          <w:tcPr>
            <w:tcW w:w="8919" w:type="dxa"/>
            <w:tcBorders>
              <w:top w:val="single" w:sz="4" w:space="0" w:color="000000"/>
            </w:tcBorders>
          </w:tcPr>
          <w:p w:rsidR="008F70D5" w:rsidRDefault="00776FB8">
            <w:pPr>
              <w:ind w:left="0" w:firstLine="0"/>
              <w:rPr>
                <w:rFonts w:ascii="Arial" w:eastAsia="Arial" w:hAnsi="Arial" w:cs="Arial"/>
                <w:color w:val="2E2E2E"/>
                <w:highlight w:val="white"/>
              </w:rPr>
            </w:pPr>
            <w:r>
              <w:rPr>
                <w:rFonts w:ascii="Arial" w:eastAsia="Arial" w:hAnsi="Arial" w:cs="Arial"/>
                <w:color w:val="2E2E2E"/>
                <w:highlight w:val="white"/>
              </w:rPr>
              <w:t>Offer interdiscipl</w:t>
            </w:r>
            <w:r>
              <w:rPr>
                <w:rFonts w:ascii="Arial" w:eastAsia="Arial" w:hAnsi="Arial" w:cs="Arial"/>
                <w:color w:val="2E2E2E"/>
                <w:highlight w:val="white"/>
              </w:rPr>
              <w:t>inary learning opportunities.</w:t>
            </w:r>
          </w:p>
        </w:tc>
        <w:tc>
          <w:tcPr>
            <w:tcW w:w="3307" w:type="dxa"/>
            <w:tcBorders>
              <w:top w:val="single" w:sz="4" w:space="0" w:color="000000"/>
            </w:tcBorders>
            <w:vAlign w:val="center"/>
          </w:tcPr>
          <w:p w:rsidR="008F70D5" w:rsidRDefault="008F70D5">
            <w:pPr>
              <w:tabs>
                <w:tab w:val="left" w:pos="7522"/>
              </w:tabs>
              <w:jc w:val="center"/>
              <w:rPr>
                <w:color w:val="1F497D"/>
              </w:rPr>
            </w:pPr>
          </w:p>
        </w:tc>
      </w:tr>
    </w:tbl>
    <w:p w:rsidR="008F70D5" w:rsidRDefault="00776FB8">
      <w:pPr>
        <w:spacing w:after="200" w:line="276" w:lineRule="auto"/>
        <w:ind w:left="0" w:firstLine="0"/>
        <w:rPr>
          <w:b/>
          <w:color w:val="1F497D"/>
          <w:sz w:val="20"/>
          <w:szCs w:val="20"/>
        </w:rPr>
      </w:pPr>
      <w:r>
        <w:rPr>
          <w:b/>
          <w:color w:val="1F497D"/>
          <w:sz w:val="20"/>
          <w:szCs w:val="20"/>
        </w:rPr>
        <w:t>* These divisional learning outcomes are unofficial. To our knowledge, the school of health and natural sciences has yet to create officially stated learning outcomes. These divisional learning outcomes are derived from the school’s mission statement.</w:t>
      </w:r>
    </w:p>
    <w:p w:rsidR="008F70D5" w:rsidRDefault="00776FB8">
      <w:pPr>
        <w:spacing w:after="200" w:line="276" w:lineRule="auto"/>
        <w:ind w:left="0" w:firstLine="0"/>
        <w:jc w:val="center"/>
        <w:rPr>
          <w:b/>
          <w:color w:val="1F497D"/>
          <w:sz w:val="24"/>
          <w:szCs w:val="24"/>
        </w:rPr>
      </w:pPr>
      <w:r>
        <w:rPr>
          <w:b/>
          <w:color w:val="1F497D"/>
          <w:sz w:val="24"/>
          <w:szCs w:val="24"/>
        </w:rPr>
        <w:t>Depa</w:t>
      </w:r>
      <w:r>
        <w:rPr>
          <w:b/>
          <w:color w:val="1F497D"/>
          <w:sz w:val="24"/>
          <w:szCs w:val="24"/>
        </w:rPr>
        <w:t xml:space="preserve">rtment Learning Outcomes </w:t>
      </w:r>
    </w:p>
    <w:tbl>
      <w:tblPr>
        <w:tblStyle w:val="af7"/>
        <w:tblW w:w="143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64"/>
        <w:gridCol w:w="8919"/>
        <w:gridCol w:w="3307"/>
      </w:tblGrid>
      <w:tr w:rsidR="008F70D5">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8F70D5" w:rsidRDefault="00776FB8">
            <w:pPr>
              <w:ind w:left="0" w:firstLine="0"/>
              <w:jc w:val="center"/>
              <w:rPr>
                <w:b/>
                <w:color w:val="FFFFFF"/>
                <w:sz w:val="24"/>
                <w:szCs w:val="24"/>
              </w:rPr>
            </w:pPr>
            <w:r>
              <w:rPr>
                <w:b/>
                <w:color w:val="FFFFFF"/>
                <w:sz w:val="24"/>
                <w:szCs w:val="24"/>
              </w:rPr>
              <w:t>LO Code</w:t>
            </w:r>
          </w:p>
        </w:tc>
        <w:tc>
          <w:tcPr>
            <w:tcW w:w="891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8F70D5" w:rsidRDefault="00776FB8">
            <w:pPr>
              <w:ind w:left="0" w:firstLine="0"/>
              <w:jc w:val="center"/>
              <w:rPr>
                <w:b/>
                <w:color w:val="FFFFFF"/>
                <w:sz w:val="24"/>
                <w:szCs w:val="24"/>
              </w:rPr>
            </w:pPr>
            <w:r>
              <w:rPr>
                <w:b/>
                <w:color w:val="FFFFFF"/>
                <w:sz w:val="24"/>
                <w:szCs w:val="24"/>
              </w:rPr>
              <w:t>(Biology) Learning Outcomes (LOs)</w:t>
            </w:r>
          </w:p>
        </w:tc>
        <w:tc>
          <w:tcPr>
            <w:tcW w:w="3307" w:type="dxa"/>
            <w:tcBorders>
              <w:top w:val="single" w:sz="4" w:space="0" w:color="000000"/>
              <w:left w:val="single" w:sz="4" w:space="0" w:color="000000"/>
              <w:bottom w:val="single" w:sz="4" w:space="0" w:color="000000"/>
              <w:right w:val="single" w:sz="4" w:space="0" w:color="000000"/>
            </w:tcBorders>
            <w:shd w:val="clear" w:color="auto" w:fill="002060"/>
          </w:tcPr>
          <w:p w:rsidR="008F70D5" w:rsidRDefault="00776FB8">
            <w:pPr>
              <w:ind w:left="0" w:firstLine="0"/>
              <w:jc w:val="center"/>
              <w:rPr>
                <w:b/>
                <w:color w:val="FFFFFF"/>
                <w:sz w:val="24"/>
                <w:szCs w:val="24"/>
              </w:rPr>
            </w:pPr>
            <w:r>
              <w:rPr>
                <w:b/>
                <w:color w:val="FFFFFF"/>
                <w:sz w:val="24"/>
                <w:szCs w:val="24"/>
              </w:rPr>
              <w:t>Alignment to Division/LA&amp;S LOs or ELOs</w:t>
            </w:r>
          </w:p>
        </w:tc>
      </w:tr>
      <w:tr w:rsidR="008F70D5">
        <w:trPr>
          <w:jc w:val="center"/>
        </w:trPr>
        <w:tc>
          <w:tcPr>
            <w:tcW w:w="2164" w:type="dxa"/>
            <w:tcBorders>
              <w:top w:val="single" w:sz="4" w:space="0" w:color="000000"/>
              <w:bottom w:val="single" w:sz="4" w:space="0" w:color="000000"/>
            </w:tcBorders>
          </w:tcPr>
          <w:p w:rsidR="008F70D5" w:rsidRDefault="00776FB8">
            <w:pPr>
              <w:spacing w:before="60"/>
              <w:rPr>
                <w:color w:val="1F497D"/>
              </w:rPr>
            </w:pPr>
            <w:r>
              <w:rPr>
                <w:color w:val="1F497D"/>
              </w:rPr>
              <w:t>PLO 1</w:t>
            </w:r>
          </w:p>
        </w:tc>
        <w:tc>
          <w:tcPr>
            <w:tcW w:w="8919" w:type="dxa"/>
            <w:tcBorders>
              <w:top w:val="single" w:sz="4" w:space="0" w:color="000000"/>
              <w:bottom w:val="single" w:sz="4" w:space="0" w:color="000000"/>
            </w:tcBorders>
          </w:tcPr>
          <w:p w:rsidR="008F70D5" w:rsidRDefault="00776FB8">
            <w:pPr>
              <w:ind w:left="0" w:firstLine="0"/>
              <w:rPr>
                <w:rFonts w:ascii="Times" w:eastAsia="Times" w:hAnsi="Times" w:cs="Times"/>
                <w:b/>
                <w:i/>
                <w:sz w:val="20"/>
                <w:szCs w:val="20"/>
              </w:rPr>
            </w:pPr>
            <w:r>
              <w:rPr>
                <w:rFonts w:ascii="Times" w:eastAsia="Times" w:hAnsi="Times" w:cs="Times"/>
                <w:i/>
                <w:sz w:val="20"/>
                <w:szCs w:val="20"/>
              </w:rPr>
              <w:t>Demonstrate content knowledge of the AAAS BioCore, with topics in:</w:t>
            </w:r>
          </w:p>
          <w:p w:rsidR="008F70D5" w:rsidRDefault="00776FB8">
            <w:pPr>
              <w:numPr>
                <w:ilvl w:val="0"/>
                <w:numId w:val="6"/>
              </w:numPr>
              <w:rPr>
                <w:i/>
                <w:sz w:val="20"/>
                <w:szCs w:val="20"/>
              </w:rPr>
            </w:pPr>
            <w:r>
              <w:rPr>
                <w:rFonts w:ascii="Times" w:eastAsia="Times" w:hAnsi="Times" w:cs="Times"/>
                <w:i/>
                <w:sz w:val="20"/>
                <w:szCs w:val="20"/>
              </w:rPr>
              <w:t xml:space="preserve">Evolution </w:t>
            </w:r>
          </w:p>
          <w:p w:rsidR="008F70D5" w:rsidRDefault="00776FB8">
            <w:pPr>
              <w:numPr>
                <w:ilvl w:val="0"/>
                <w:numId w:val="6"/>
              </w:numPr>
              <w:rPr>
                <w:i/>
                <w:sz w:val="20"/>
                <w:szCs w:val="20"/>
              </w:rPr>
            </w:pPr>
            <w:r>
              <w:rPr>
                <w:rFonts w:ascii="Times" w:eastAsia="Times" w:hAnsi="Times" w:cs="Times"/>
                <w:i/>
                <w:sz w:val="20"/>
                <w:szCs w:val="20"/>
              </w:rPr>
              <w:t>Transformations of Energy and Matter</w:t>
            </w:r>
          </w:p>
          <w:p w:rsidR="008F70D5" w:rsidRDefault="00776FB8">
            <w:pPr>
              <w:numPr>
                <w:ilvl w:val="0"/>
                <w:numId w:val="6"/>
              </w:numPr>
              <w:rPr>
                <w:i/>
                <w:sz w:val="20"/>
                <w:szCs w:val="20"/>
              </w:rPr>
            </w:pPr>
            <w:r>
              <w:rPr>
                <w:rFonts w:ascii="Times" w:eastAsia="Times" w:hAnsi="Times" w:cs="Times"/>
                <w:i/>
                <w:sz w:val="20"/>
                <w:szCs w:val="20"/>
              </w:rPr>
              <w:t xml:space="preserve">Information Flow, Exchange and Storage </w:t>
            </w:r>
          </w:p>
          <w:p w:rsidR="008F70D5" w:rsidRDefault="00776FB8">
            <w:pPr>
              <w:numPr>
                <w:ilvl w:val="0"/>
                <w:numId w:val="6"/>
              </w:numPr>
              <w:rPr>
                <w:i/>
                <w:sz w:val="20"/>
                <w:szCs w:val="20"/>
              </w:rPr>
            </w:pPr>
            <w:r>
              <w:rPr>
                <w:rFonts w:ascii="Times" w:eastAsia="Times" w:hAnsi="Times" w:cs="Times"/>
                <w:i/>
                <w:sz w:val="20"/>
                <w:szCs w:val="20"/>
              </w:rPr>
              <w:t xml:space="preserve">Structure and Function </w:t>
            </w:r>
          </w:p>
          <w:p w:rsidR="008F70D5" w:rsidRDefault="00776FB8">
            <w:pPr>
              <w:numPr>
                <w:ilvl w:val="0"/>
                <w:numId w:val="6"/>
              </w:numPr>
              <w:rPr>
                <w:i/>
                <w:sz w:val="20"/>
                <w:szCs w:val="20"/>
              </w:rPr>
            </w:pPr>
            <w:r>
              <w:rPr>
                <w:rFonts w:ascii="Times" w:eastAsia="Times" w:hAnsi="Times" w:cs="Times"/>
                <w:i/>
                <w:sz w:val="20"/>
                <w:szCs w:val="20"/>
              </w:rPr>
              <w:t>Systems</w:t>
            </w:r>
          </w:p>
        </w:tc>
        <w:tc>
          <w:tcPr>
            <w:tcW w:w="3307" w:type="dxa"/>
            <w:tcBorders>
              <w:top w:val="single" w:sz="4" w:space="0" w:color="000000"/>
              <w:bottom w:val="single" w:sz="4" w:space="0" w:color="000000"/>
            </w:tcBorders>
          </w:tcPr>
          <w:p w:rsidR="008F70D5" w:rsidRDefault="00776FB8">
            <w:pPr>
              <w:spacing w:before="60"/>
              <w:rPr>
                <w:color w:val="1F497D"/>
              </w:rPr>
            </w:pPr>
            <w:r>
              <w:rPr>
                <w:color w:val="1F497D"/>
              </w:rPr>
              <w:t xml:space="preserve">DIV 1, DIV 2, </w:t>
            </w:r>
          </w:p>
        </w:tc>
      </w:tr>
      <w:tr w:rsidR="008F70D5">
        <w:trPr>
          <w:jc w:val="center"/>
        </w:trPr>
        <w:tc>
          <w:tcPr>
            <w:tcW w:w="2164" w:type="dxa"/>
            <w:tcBorders>
              <w:top w:val="single" w:sz="4" w:space="0" w:color="000000"/>
              <w:bottom w:val="single" w:sz="4" w:space="0" w:color="000000"/>
            </w:tcBorders>
          </w:tcPr>
          <w:p w:rsidR="008F70D5" w:rsidRDefault="00776FB8">
            <w:pPr>
              <w:spacing w:before="60"/>
              <w:rPr>
                <w:color w:val="1F497D"/>
              </w:rPr>
            </w:pPr>
            <w:r>
              <w:rPr>
                <w:color w:val="1F497D"/>
              </w:rPr>
              <w:t>PLO 2</w:t>
            </w:r>
          </w:p>
        </w:tc>
        <w:tc>
          <w:tcPr>
            <w:tcW w:w="8919" w:type="dxa"/>
            <w:tcBorders>
              <w:top w:val="single" w:sz="4" w:space="0" w:color="000000"/>
              <w:bottom w:val="single" w:sz="4" w:space="0" w:color="000000"/>
            </w:tcBorders>
          </w:tcPr>
          <w:p w:rsidR="008F70D5" w:rsidRDefault="00776FB8">
            <w:pPr>
              <w:ind w:left="0" w:firstLine="0"/>
              <w:rPr>
                <w:i/>
                <w:sz w:val="20"/>
                <w:szCs w:val="20"/>
              </w:rPr>
            </w:pPr>
            <w:r>
              <w:rPr>
                <w:b/>
                <w:i/>
                <w:sz w:val="20"/>
                <w:szCs w:val="20"/>
              </w:rPr>
              <w:t>Conduct original biological research</w:t>
            </w:r>
            <w:r>
              <w:rPr>
                <w:i/>
                <w:sz w:val="20"/>
                <w:szCs w:val="20"/>
              </w:rPr>
              <w:t>.</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Clearly articulate testable questions and hypotheses</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Design and execute experiments</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Analyze data using appropriate statistical methods</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Summarize data concisely with graphs, tables or images</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Draw appropriate conclusions</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Demonstrate safe practices in laboratory and field</w:t>
            </w:r>
          </w:p>
        </w:tc>
        <w:tc>
          <w:tcPr>
            <w:tcW w:w="3307" w:type="dxa"/>
            <w:tcBorders>
              <w:top w:val="single" w:sz="4" w:space="0" w:color="000000"/>
              <w:bottom w:val="single" w:sz="4" w:space="0" w:color="000000"/>
            </w:tcBorders>
          </w:tcPr>
          <w:p w:rsidR="008F70D5" w:rsidRDefault="00776FB8">
            <w:pPr>
              <w:spacing w:before="60"/>
              <w:rPr>
                <w:color w:val="1F497D"/>
              </w:rPr>
            </w:pPr>
            <w:r>
              <w:rPr>
                <w:color w:val="1F497D"/>
              </w:rPr>
              <w:t>DIV 1, DIV 3</w:t>
            </w:r>
          </w:p>
        </w:tc>
      </w:tr>
      <w:tr w:rsidR="008F70D5">
        <w:trPr>
          <w:jc w:val="center"/>
        </w:trPr>
        <w:tc>
          <w:tcPr>
            <w:tcW w:w="2164" w:type="dxa"/>
            <w:tcBorders>
              <w:top w:val="single" w:sz="4" w:space="0" w:color="000000"/>
            </w:tcBorders>
          </w:tcPr>
          <w:p w:rsidR="008F70D5" w:rsidRDefault="00776FB8">
            <w:pPr>
              <w:spacing w:before="60"/>
              <w:rPr>
                <w:color w:val="1F497D"/>
              </w:rPr>
            </w:pPr>
            <w:r>
              <w:rPr>
                <w:color w:val="1F497D"/>
              </w:rPr>
              <w:t xml:space="preserve">PLO 3 </w:t>
            </w:r>
          </w:p>
        </w:tc>
        <w:tc>
          <w:tcPr>
            <w:tcW w:w="8919" w:type="dxa"/>
            <w:tcBorders>
              <w:top w:val="single" w:sz="4" w:space="0" w:color="000000"/>
            </w:tcBorders>
          </w:tcPr>
          <w:p w:rsidR="008F70D5" w:rsidRDefault="00776FB8">
            <w:pPr>
              <w:ind w:left="0" w:firstLine="0"/>
              <w:rPr>
                <w:i/>
                <w:sz w:val="20"/>
                <w:szCs w:val="20"/>
              </w:rPr>
            </w:pPr>
            <w:r>
              <w:rPr>
                <w:b/>
                <w:i/>
                <w:sz w:val="20"/>
                <w:szCs w:val="20"/>
              </w:rPr>
              <w:t xml:space="preserve">Communicate science orally and in </w:t>
            </w:r>
            <w:r>
              <w:rPr>
                <w:b/>
                <w:i/>
                <w:sz w:val="20"/>
                <w:szCs w:val="20"/>
              </w:rPr>
              <w:t>writing.</w:t>
            </w:r>
            <w:r>
              <w:rPr>
                <w:i/>
                <w:sz w:val="20"/>
                <w:szCs w:val="20"/>
              </w:rPr>
              <w:t xml:space="preserve"> </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Present information in a clear and organized manner</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Write well-organized and concise reports in a scientifically appropriate style</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Use relevant technology in communications.</w:t>
            </w:r>
          </w:p>
          <w:p w:rsidR="008F70D5" w:rsidRDefault="00776FB8">
            <w:pPr>
              <w:ind w:left="360"/>
              <w:rPr>
                <w:rFonts w:ascii="Times" w:eastAsia="Times" w:hAnsi="Times" w:cs="Times"/>
                <w:i/>
                <w:sz w:val="24"/>
                <w:szCs w:val="24"/>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Communicate to a general audience</w:t>
            </w:r>
          </w:p>
        </w:tc>
        <w:tc>
          <w:tcPr>
            <w:tcW w:w="3307" w:type="dxa"/>
            <w:tcBorders>
              <w:top w:val="single" w:sz="4" w:space="0" w:color="000000"/>
            </w:tcBorders>
          </w:tcPr>
          <w:p w:rsidR="008F70D5" w:rsidRDefault="00776FB8">
            <w:pPr>
              <w:spacing w:before="60"/>
              <w:rPr>
                <w:color w:val="1F497D"/>
              </w:rPr>
            </w:pPr>
            <w:r>
              <w:rPr>
                <w:color w:val="1F497D"/>
              </w:rPr>
              <w:t>DIV 2</w:t>
            </w:r>
          </w:p>
        </w:tc>
      </w:tr>
      <w:tr w:rsidR="008F70D5">
        <w:trPr>
          <w:jc w:val="center"/>
        </w:trPr>
        <w:tc>
          <w:tcPr>
            <w:tcW w:w="2164" w:type="dxa"/>
            <w:tcBorders>
              <w:top w:val="single" w:sz="4" w:space="0" w:color="000000"/>
            </w:tcBorders>
          </w:tcPr>
          <w:p w:rsidR="008F70D5" w:rsidRDefault="00776FB8">
            <w:pPr>
              <w:spacing w:before="60"/>
              <w:rPr>
                <w:color w:val="1F497D"/>
              </w:rPr>
            </w:pPr>
            <w:r>
              <w:rPr>
                <w:color w:val="1F497D"/>
              </w:rPr>
              <w:t>PLO 4</w:t>
            </w:r>
          </w:p>
        </w:tc>
        <w:tc>
          <w:tcPr>
            <w:tcW w:w="8919" w:type="dxa"/>
            <w:tcBorders>
              <w:top w:val="single" w:sz="4" w:space="0" w:color="000000"/>
            </w:tcBorders>
          </w:tcPr>
          <w:p w:rsidR="008F70D5" w:rsidRDefault="00776FB8">
            <w:pPr>
              <w:ind w:left="0" w:firstLine="0"/>
              <w:rPr>
                <w:b/>
                <w:i/>
                <w:sz w:val="20"/>
                <w:szCs w:val="20"/>
              </w:rPr>
            </w:pPr>
            <w:r>
              <w:rPr>
                <w:b/>
                <w:i/>
                <w:sz w:val="20"/>
                <w:szCs w:val="20"/>
              </w:rPr>
              <w:t xml:space="preserve">Use scientific literature.  </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Retrieve information efficiently and effectively by searching the biological literature</w:t>
            </w:r>
          </w:p>
          <w:p w:rsidR="008F70D5" w:rsidRDefault="00776FB8">
            <w:pPr>
              <w:ind w:left="360"/>
              <w:rPr>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Evaluate scientific articles critically</w:t>
            </w:r>
          </w:p>
          <w:p w:rsidR="008F70D5" w:rsidRDefault="00776FB8">
            <w:pPr>
              <w:ind w:left="360"/>
              <w:rPr>
                <w:b/>
                <w:i/>
                <w:sz w:val="20"/>
                <w:szCs w:val="20"/>
              </w:rPr>
            </w:pPr>
            <w:r>
              <w:rPr>
                <w:i/>
                <w:sz w:val="20"/>
                <w:szCs w:val="20"/>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14"/>
                <w:szCs w:val="14"/>
              </w:rPr>
              <w:tab/>
            </w:r>
            <w:r>
              <w:rPr>
                <w:i/>
                <w:sz w:val="20"/>
                <w:szCs w:val="20"/>
              </w:rPr>
              <w:t>Cite sources appropriately.</w:t>
            </w:r>
          </w:p>
        </w:tc>
        <w:tc>
          <w:tcPr>
            <w:tcW w:w="3307" w:type="dxa"/>
            <w:tcBorders>
              <w:top w:val="single" w:sz="4" w:space="0" w:color="000000"/>
            </w:tcBorders>
          </w:tcPr>
          <w:p w:rsidR="008F70D5" w:rsidRDefault="00776FB8">
            <w:pPr>
              <w:spacing w:before="60"/>
              <w:rPr>
                <w:color w:val="1F497D"/>
              </w:rPr>
            </w:pPr>
            <w:r>
              <w:rPr>
                <w:color w:val="1F497D"/>
              </w:rPr>
              <w:t>DIV 1</w:t>
            </w:r>
          </w:p>
        </w:tc>
      </w:tr>
    </w:tbl>
    <w:p w:rsidR="008F70D5" w:rsidRDefault="00776FB8">
      <w:pPr>
        <w:spacing w:after="200" w:line="276" w:lineRule="auto"/>
        <w:ind w:left="0" w:firstLine="0"/>
        <w:rPr>
          <w:smallCaps/>
          <w:sz w:val="28"/>
          <w:szCs w:val="28"/>
        </w:rPr>
      </w:pPr>
      <w:r>
        <w:rPr>
          <w:smallCaps/>
          <w:sz w:val="28"/>
          <w:szCs w:val="28"/>
        </w:rPr>
        <w:t>Part II: Curriculum Mapping</w:t>
      </w:r>
      <w:r>
        <w:rPr>
          <w:noProof/>
        </w:rPr>
        <mc:AlternateContent>
          <mc:Choice Requires="wpg">
            <w:drawing>
              <wp:anchor distT="4294967295" distB="4294967295" distL="114300" distR="114300" simplePos="0" relativeHeight="251661312" behindDoc="0" locked="0" layoutInCell="1" hidden="0" allowOverlap="1">
                <wp:simplePos x="0" y="0"/>
                <wp:positionH relativeFrom="column">
                  <wp:posOffset>1092200</wp:posOffset>
                </wp:positionH>
                <wp:positionV relativeFrom="paragraph">
                  <wp:posOffset>220996</wp:posOffset>
                </wp:positionV>
                <wp:extent cx="7013575" cy="101600"/>
                <wp:effectExtent l="0" t="0" r="0" b="0"/>
                <wp:wrapNone/>
                <wp:docPr id="25" name=""/>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1092200</wp:posOffset>
                </wp:positionH>
                <wp:positionV relativeFrom="paragraph">
                  <wp:posOffset>220996</wp:posOffset>
                </wp:positionV>
                <wp:extent cx="7013575" cy="101600"/>
                <wp:effectExtent b="0" l="0" r="0" t="0"/>
                <wp:wrapNone/>
                <wp:docPr id="2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7013575" cy="101600"/>
                        </a:xfrm>
                        <a:prstGeom prst="rect"/>
                        <a:ln/>
                      </pic:spPr>
                    </pic:pic>
                  </a:graphicData>
                </a:graphic>
              </wp:anchor>
            </w:drawing>
          </mc:Fallback>
        </mc:AlternateContent>
      </w:r>
    </w:p>
    <w:p w:rsidR="008F70D5" w:rsidRDefault="008F70D5">
      <w:pPr>
        <w:spacing w:after="200" w:line="276" w:lineRule="auto"/>
        <w:ind w:left="0" w:firstLine="0"/>
        <w:jc w:val="center"/>
        <w:rPr>
          <w:rFonts w:ascii="Times New Roman" w:eastAsia="Times New Roman" w:hAnsi="Times New Roman" w:cs="Times New Roman"/>
          <w:sz w:val="24"/>
          <w:szCs w:val="24"/>
          <w:u w:val="single"/>
        </w:rPr>
      </w:pPr>
    </w:p>
    <w:p w:rsidR="008F70D5" w:rsidRDefault="00776FB8">
      <w:pPr>
        <w:spacing w:after="200" w:line="276" w:lineRule="auto"/>
        <w:ind w:left="0" w:firstLine="0"/>
        <w:jc w:val="center"/>
        <w:rPr>
          <w:b/>
        </w:rPr>
      </w:pPr>
      <w:r>
        <w:rPr>
          <w:b/>
        </w:rPr>
        <w:t>COMMON (Program Name) CORE</w:t>
      </w:r>
    </w:p>
    <w:tbl>
      <w:tblPr>
        <w:tblStyle w:val="af8"/>
        <w:tblW w:w="6018" w:type="dxa"/>
        <w:tblInd w:w="4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75"/>
        <w:gridCol w:w="957"/>
        <w:gridCol w:w="1062"/>
        <w:gridCol w:w="1062"/>
        <w:gridCol w:w="1062"/>
      </w:tblGrid>
      <w:tr w:rsidR="008F70D5" w:rsidTr="008F70D5">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75" w:type="dxa"/>
          </w:tcPr>
          <w:p w:rsidR="008F70D5" w:rsidRDefault="008F70D5">
            <w:pPr>
              <w:ind w:left="0" w:firstLine="0"/>
              <w:jc w:val="center"/>
            </w:pPr>
          </w:p>
        </w:tc>
        <w:tc>
          <w:tcPr>
            <w:tcW w:w="957" w:type="dxa"/>
          </w:tcPr>
          <w:p w:rsidR="008F70D5" w:rsidRDefault="00776FB8">
            <w:pPr>
              <w:ind w:left="0" w:firstLine="0"/>
              <w:jc w:val="center"/>
              <w:cnfStyle w:val="100000000000" w:firstRow="1" w:lastRow="0" w:firstColumn="0" w:lastColumn="0" w:oddVBand="0" w:evenVBand="0" w:oddHBand="0" w:evenHBand="0" w:firstRowFirstColumn="0" w:firstRowLastColumn="0" w:lastRowFirstColumn="0" w:lastRowLastColumn="0"/>
            </w:pPr>
            <w:r>
              <w:t>PLO 1</w:t>
            </w:r>
          </w:p>
        </w:tc>
        <w:tc>
          <w:tcPr>
            <w:tcW w:w="1062" w:type="dxa"/>
          </w:tcPr>
          <w:p w:rsidR="008F70D5" w:rsidRDefault="00776FB8">
            <w:pPr>
              <w:ind w:left="0" w:firstLine="0"/>
              <w:jc w:val="center"/>
              <w:cnfStyle w:val="100000000000" w:firstRow="1" w:lastRow="0" w:firstColumn="0" w:lastColumn="0" w:oddVBand="0" w:evenVBand="0" w:oddHBand="0" w:evenHBand="0" w:firstRowFirstColumn="0" w:firstRowLastColumn="0" w:lastRowFirstColumn="0" w:lastRowLastColumn="0"/>
            </w:pPr>
            <w:r>
              <w:t>PLO 2</w:t>
            </w:r>
          </w:p>
        </w:tc>
        <w:tc>
          <w:tcPr>
            <w:tcW w:w="1062" w:type="dxa"/>
          </w:tcPr>
          <w:p w:rsidR="008F70D5" w:rsidRDefault="00776FB8">
            <w:pPr>
              <w:ind w:left="0" w:firstLine="0"/>
              <w:jc w:val="center"/>
              <w:cnfStyle w:val="100000000000" w:firstRow="1" w:lastRow="0" w:firstColumn="0" w:lastColumn="0" w:oddVBand="0" w:evenVBand="0" w:oddHBand="0" w:evenHBand="0" w:firstRowFirstColumn="0" w:firstRowLastColumn="0" w:lastRowFirstColumn="0" w:lastRowLastColumn="0"/>
            </w:pPr>
            <w:r>
              <w:t>PLO 3</w:t>
            </w:r>
          </w:p>
        </w:tc>
        <w:tc>
          <w:tcPr>
            <w:tcW w:w="1062" w:type="dxa"/>
          </w:tcPr>
          <w:p w:rsidR="008F70D5" w:rsidRDefault="00776FB8">
            <w:pPr>
              <w:ind w:left="0" w:firstLine="0"/>
              <w:jc w:val="center"/>
              <w:cnfStyle w:val="100000000000" w:firstRow="1" w:lastRow="0" w:firstColumn="0" w:lastColumn="0" w:oddVBand="0" w:evenVBand="0" w:oddHBand="0" w:evenHBand="0" w:firstRowFirstColumn="0" w:firstRowLastColumn="0" w:lastRowFirstColumn="0" w:lastRowLastColumn="0"/>
            </w:pPr>
            <w:r>
              <w:t>PLO4</w:t>
            </w:r>
          </w:p>
        </w:tc>
      </w:tr>
      <w:tr w:rsidR="008F70D5" w:rsidTr="008F70D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875" w:type="dxa"/>
          </w:tcPr>
          <w:p w:rsidR="008F70D5" w:rsidRDefault="00776FB8">
            <w:pPr>
              <w:ind w:left="0" w:firstLine="0"/>
            </w:pPr>
            <w:r>
              <w:t>General Biology I</w:t>
            </w:r>
          </w:p>
        </w:tc>
        <w:tc>
          <w:tcPr>
            <w:tcW w:w="957"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1A</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1</w:t>
            </w:r>
          </w:p>
        </w:tc>
      </w:tr>
      <w:tr w:rsidR="008F70D5" w:rsidTr="008F70D5">
        <w:trPr>
          <w:trHeight w:val="451"/>
        </w:trPr>
        <w:tc>
          <w:tcPr>
            <w:cnfStyle w:val="001000000000" w:firstRow="0" w:lastRow="0" w:firstColumn="1" w:lastColumn="0" w:oddVBand="0" w:evenVBand="0" w:oddHBand="0" w:evenHBand="0" w:firstRowFirstColumn="0" w:firstRowLastColumn="0" w:lastRowFirstColumn="0" w:lastRowLastColumn="0"/>
            <w:tcW w:w="1875" w:type="dxa"/>
          </w:tcPr>
          <w:p w:rsidR="008F70D5" w:rsidRDefault="00776FB8">
            <w:pPr>
              <w:ind w:left="0" w:firstLine="0"/>
            </w:pPr>
            <w:r>
              <w:t>General Biology 2</w:t>
            </w:r>
          </w:p>
        </w:tc>
        <w:tc>
          <w:tcPr>
            <w:tcW w:w="957"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1-2</w:t>
            </w:r>
          </w:p>
        </w:tc>
        <w:tc>
          <w:tcPr>
            <w:tcW w:w="1062"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1</w:t>
            </w:r>
          </w:p>
        </w:tc>
        <w:tc>
          <w:tcPr>
            <w:tcW w:w="1062"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1</w:t>
            </w:r>
          </w:p>
        </w:tc>
        <w:tc>
          <w:tcPr>
            <w:tcW w:w="1062"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1</w:t>
            </w:r>
          </w:p>
        </w:tc>
      </w:tr>
      <w:tr w:rsidR="008F70D5" w:rsidTr="008F70D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875" w:type="dxa"/>
          </w:tcPr>
          <w:p w:rsidR="008F70D5" w:rsidRDefault="00776FB8">
            <w:pPr>
              <w:ind w:left="0" w:firstLine="0"/>
            </w:pPr>
            <w:r>
              <w:t>Ecology</w:t>
            </w:r>
          </w:p>
        </w:tc>
        <w:tc>
          <w:tcPr>
            <w:tcW w:w="957"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1-2</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2</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2</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2</w:t>
            </w:r>
          </w:p>
        </w:tc>
      </w:tr>
      <w:tr w:rsidR="008F70D5" w:rsidTr="008F70D5">
        <w:trPr>
          <w:trHeight w:val="451"/>
        </w:trPr>
        <w:tc>
          <w:tcPr>
            <w:cnfStyle w:val="001000000000" w:firstRow="0" w:lastRow="0" w:firstColumn="1" w:lastColumn="0" w:oddVBand="0" w:evenVBand="0" w:oddHBand="0" w:evenHBand="0" w:firstRowFirstColumn="0" w:firstRowLastColumn="0" w:lastRowFirstColumn="0" w:lastRowLastColumn="0"/>
            <w:tcW w:w="1875" w:type="dxa"/>
          </w:tcPr>
          <w:p w:rsidR="008F70D5" w:rsidRDefault="00776FB8">
            <w:pPr>
              <w:ind w:left="0" w:firstLine="0"/>
            </w:pPr>
            <w:r>
              <w:t>Genetics</w:t>
            </w:r>
          </w:p>
        </w:tc>
        <w:tc>
          <w:tcPr>
            <w:tcW w:w="957"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062"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062"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062" w:type="dxa"/>
          </w:tcPr>
          <w:p w:rsidR="008F70D5" w:rsidRDefault="00776FB8">
            <w:pPr>
              <w:ind w:left="0" w:firstLine="0"/>
              <w:jc w:val="center"/>
              <w:cnfStyle w:val="000000000000" w:firstRow="0" w:lastRow="0" w:firstColumn="0" w:lastColumn="0" w:oddVBand="0" w:evenVBand="0" w:oddHBand="0" w:evenHBand="0" w:firstRowFirstColumn="0" w:firstRowLastColumn="0" w:lastRowFirstColumn="0" w:lastRowLastColumn="0"/>
            </w:pPr>
            <w:r>
              <w:t>2</w:t>
            </w:r>
          </w:p>
        </w:tc>
      </w:tr>
      <w:tr w:rsidR="008F70D5" w:rsidTr="008F70D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875" w:type="dxa"/>
          </w:tcPr>
          <w:p w:rsidR="008F70D5" w:rsidRDefault="00776FB8">
            <w:pPr>
              <w:ind w:left="0" w:firstLine="0"/>
            </w:pPr>
            <w:r>
              <w:t>Capstone Course</w:t>
            </w:r>
          </w:p>
        </w:tc>
        <w:tc>
          <w:tcPr>
            <w:tcW w:w="957"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2-3A</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3A</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3A</w:t>
            </w:r>
          </w:p>
        </w:tc>
        <w:tc>
          <w:tcPr>
            <w:tcW w:w="1062" w:type="dxa"/>
          </w:tcPr>
          <w:p w:rsidR="008F70D5" w:rsidRDefault="00776FB8">
            <w:pPr>
              <w:ind w:left="0" w:firstLine="0"/>
              <w:jc w:val="center"/>
              <w:cnfStyle w:val="000000100000" w:firstRow="0" w:lastRow="0" w:firstColumn="0" w:lastColumn="0" w:oddVBand="0" w:evenVBand="0" w:oddHBand="1" w:evenHBand="0" w:firstRowFirstColumn="0" w:firstRowLastColumn="0" w:lastRowFirstColumn="0" w:lastRowLastColumn="0"/>
            </w:pPr>
            <w:r>
              <w:t>3A</w:t>
            </w:r>
          </w:p>
        </w:tc>
      </w:tr>
    </w:tbl>
    <w:p w:rsidR="008F70D5" w:rsidRDefault="008F70D5">
      <w:pPr>
        <w:widowControl w:val="0"/>
        <w:spacing w:after="0" w:line="276" w:lineRule="auto"/>
        <w:ind w:left="0" w:firstLine="0"/>
      </w:pPr>
    </w:p>
    <w:tbl>
      <w:tblPr>
        <w:tblStyle w:val="af9"/>
        <w:tblW w:w="834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50"/>
        <w:gridCol w:w="1455"/>
        <w:gridCol w:w="1350"/>
        <w:gridCol w:w="1080"/>
        <w:gridCol w:w="2805"/>
      </w:tblGrid>
      <w:tr w:rsidR="008F70D5">
        <w:trPr>
          <w:jc w:val="center"/>
        </w:trPr>
        <w:tc>
          <w:tcPr>
            <w:tcW w:w="1650" w:type="dxa"/>
          </w:tcPr>
          <w:p w:rsidR="008F70D5" w:rsidRDefault="00776FB8">
            <w:pPr>
              <w:ind w:left="0" w:firstLine="0"/>
              <w:jc w:val="center"/>
              <w:rPr>
                <w:color w:val="002060"/>
              </w:rPr>
            </w:pPr>
            <w:r>
              <w:rPr>
                <w:color w:val="002060"/>
              </w:rPr>
              <w:t>0</w:t>
            </w:r>
          </w:p>
        </w:tc>
        <w:tc>
          <w:tcPr>
            <w:tcW w:w="1455" w:type="dxa"/>
          </w:tcPr>
          <w:p w:rsidR="008F70D5" w:rsidRDefault="00776FB8">
            <w:pPr>
              <w:ind w:left="0" w:firstLine="0"/>
              <w:jc w:val="center"/>
              <w:rPr>
                <w:color w:val="002060"/>
              </w:rPr>
            </w:pPr>
            <w:r>
              <w:rPr>
                <w:color w:val="002060"/>
              </w:rPr>
              <w:t>1</w:t>
            </w:r>
          </w:p>
        </w:tc>
        <w:tc>
          <w:tcPr>
            <w:tcW w:w="1350" w:type="dxa"/>
          </w:tcPr>
          <w:p w:rsidR="008F70D5" w:rsidRDefault="00776FB8">
            <w:pPr>
              <w:ind w:left="0" w:firstLine="0"/>
              <w:jc w:val="center"/>
              <w:rPr>
                <w:color w:val="002060"/>
              </w:rPr>
            </w:pPr>
            <w:r>
              <w:rPr>
                <w:color w:val="002060"/>
              </w:rPr>
              <w:t>2</w:t>
            </w:r>
          </w:p>
        </w:tc>
        <w:tc>
          <w:tcPr>
            <w:tcW w:w="1080" w:type="dxa"/>
          </w:tcPr>
          <w:p w:rsidR="008F70D5" w:rsidRDefault="00776FB8">
            <w:pPr>
              <w:ind w:left="0" w:firstLine="0"/>
              <w:jc w:val="center"/>
              <w:rPr>
                <w:color w:val="002060"/>
              </w:rPr>
            </w:pPr>
            <w:r>
              <w:rPr>
                <w:color w:val="002060"/>
              </w:rPr>
              <w:t>3</w:t>
            </w:r>
          </w:p>
        </w:tc>
        <w:tc>
          <w:tcPr>
            <w:tcW w:w="2805" w:type="dxa"/>
          </w:tcPr>
          <w:p w:rsidR="008F70D5" w:rsidRDefault="00776FB8">
            <w:pPr>
              <w:ind w:left="0" w:firstLine="0"/>
              <w:jc w:val="center"/>
              <w:rPr>
                <w:color w:val="002060"/>
              </w:rPr>
            </w:pPr>
            <w:r>
              <w:rPr>
                <w:color w:val="002060"/>
              </w:rPr>
              <w:t>A</w:t>
            </w:r>
          </w:p>
        </w:tc>
      </w:tr>
      <w:tr w:rsidR="008F70D5">
        <w:trPr>
          <w:jc w:val="center"/>
        </w:trPr>
        <w:tc>
          <w:tcPr>
            <w:tcW w:w="1650" w:type="dxa"/>
          </w:tcPr>
          <w:p w:rsidR="008F70D5" w:rsidRDefault="00776FB8">
            <w:pPr>
              <w:ind w:left="0" w:firstLine="0"/>
              <w:jc w:val="center"/>
              <w:rPr>
                <w:color w:val="002060"/>
              </w:rPr>
            </w:pPr>
            <w:r>
              <w:rPr>
                <w:color w:val="002060"/>
              </w:rPr>
              <w:t>Not Addressed</w:t>
            </w:r>
          </w:p>
        </w:tc>
        <w:tc>
          <w:tcPr>
            <w:tcW w:w="1455" w:type="dxa"/>
          </w:tcPr>
          <w:p w:rsidR="008F70D5" w:rsidRDefault="00776FB8">
            <w:pPr>
              <w:ind w:left="0" w:firstLine="0"/>
              <w:jc w:val="center"/>
              <w:rPr>
                <w:color w:val="002060"/>
              </w:rPr>
            </w:pPr>
            <w:r>
              <w:rPr>
                <w:color w:val="002060"/>
              </w:rPr>
              <w:t>Introducing</w:t>
            </w:r>
          </w:p>
        </w:tc>
        <w:tc>
          <w:tcPr>
            <w:tcW w:w="1350" w:type="dxa"/>
          </w:tcPr>
          <w:p w:rsidR="008F70D5" w:rsidRDefault="00776FB8">
            <w:pPr>
              <w:ind w:left="0" w:firstLine="0"/>
              <w:jc w:val="center"/>
              <w:rPr>
                <w:color w:val="002060"/>
              </w:rPr>
            </w:pPr>
            <w:r>
              <w:rPr>
                <w:color w:val="002060"/>
              </w:rPr>
              <w:t>Broadening</w:t>
            </w:r>
          </w:p>
        </w:tc>
        <w:tc>
          <w:tcPr>
            <w:tcW w:w="1080" w:type="dxa"/>
          </w:tcPr>
          <w:p w:rsidR="008F70D5" w:rsidRDefault="00776FB8">
            <w:pPr>
              <w:ind w:left="0" w:firstLine="0"/>
              <w:jc w:val="center"/>
              <w:rPr>
                <w:color w:val="002060"/>
              </w:rPr>
            </w:pPr>
            <w:r>
              <w:rPr>
                <w:color w:val="002060"/>
              </w:rPr>
              <w:t>Fulfilling</w:t>
            </w:r>
          </w:p>
        </w:tc>
        <w:tc>
          <w:tcPr>
            <w:tcW w:w="2805" w:type="dxa"/>
          </w:tcPr>
          <w:p w:rsidR="008F70D5" w:rsidRDefault="00776FB8">
            <w:pPr>
              <w:ind w:left="0" w:firstLine="0"/>
              <w:jc w:val="center"/>
              <w:rPr>
                <w:color w:val="002060"/>
              </w:rPr>
            </w:pPr>
            <w:r>
              <w:rPr>
                <w:color w:val="002060"/>
              </w:rPr>
              <w:t>Assessed for Program</w:t>
            </w:r>
          </w:p>
        </w:tc>
      </w:tr>
    </w:tbl>
    <w:p w:rsidR="008F70D5" w:rsidRDefault="00776FB8">
      <w:pPr>
        <w:spacing w:after="200" w:line="276" w:lineRule="auto"/>
        <w:ind w:left="0" w:firstLine="0"/>
        <w:rPr>
          <w:b/>
          <w:color w:val="1F497D"/>
          <w:sz w:val="8"/>
          <w:szCs w:val="8"/>
        </w:rPr>
      </w:pPr>
      <w:r>
        <w:rPr>
          <w:noProof/>
        </w:rPr>
        <mc:AlternateContent>
          <mc:Choice Requires="wpg">
            <w:drawing>
              <wp:anchor distT="45720" distB="45720" distL="114300" distR="114300" simplePos="0" relativeHeight="251662336" behindDoc="0" locked="0" layoutInCell="1" hidden="0" allowOverlap="1">
                <wp:simplePos x="0" y="0"/>
                <wp:positionH relativeFrom="column">
                  <wp:posOffset>1651000</wp:posOffset>
                </wp:positionH>
                <wp:positionV relativeFrom="paragraph">
                  <wp:posOffset>185420</wp:posOffset>
                </wp:positionV>
                <wp:extent cx="6286500" cy="1619250"/>
                <wp:effectExtent l="0" t="0" r="0" b="0"/>
                <wp:wrapSquare wrapText="bothSides" distT="45720" distB="45720" distL="114300" distR="114300"/>
                <wp:docPr id="22" name=""/>
                <wp:cNvGraphicFramePr/>
                <a:graphic xmlns:a="http://schemas.openxmlformats.org/drawingml/2006/main">
                  <a:graphicData uri="http://schemas.microsoft.com/office/word/2010/wordprocessingShape">
                    <wps:wsp>
                      <wps:cNvSpPr/>
                      <wps:spPr>
                        <a:xfrm>
                          <a:off x="2207513" y="2975138"/>
                          <a:ext cx="6276975" cy="1609725"/>
                        </a:xfrm>
                        <a:prstGeom prst="rect">
                          <a:avLst/>
                        </a:prstGeom>
                        <a:solidFill>
                          <a:srgbClr val="FFFFFF"/>
                        </a:solidFill>
                        <a:ln>
                          <a:noFill/>
                        </a:ln>
                      </wps:spPr>
                      <wps:txbx>
                        <w:txbxContent>
                          <w:p w:rsidR="008F70D5" w:rsidRDefault="00776FB8">
                            <w:pPr>
                              <w:spacing w:after="0" w:line="275" w:lineRule="auto"/>
                              <w:ind w:left="0" w:firstLine="0"/>
                              <w:textDirection w:val="btLr"/>
                            </w:pPr>
                            <w:r>
                              <w:rPr>
                                <w:b/>
                                <w:color w:val="002060"/>
                                <w:sz w:val="20"/>
                              </w:rPr>
                              <w:t>Key</w:t>
                            </w:r>
                          </w:p>
                          <w:p w:rsidR="008F70D5" w:rsidRDefault="00776FB8">
                            <w:pPr>
                              <w:spacing w:after="0" w:line="258" w:lineRule="auto"/>
                              <w:ind w:left="360" w:firstLine="360"/>
                              <w:textDirection w:val="btLr"/>
                            </w:pPr>
                            <w:r>
                              <w:rPr>
                                <w:rFonts w:ascii="Arial" w:eastAsia="Arial" w:hAnsi="Arial" w:cs="Arial"/>
                                <w:color w:val="002060"/>
                                <w:sz w:val="20"/>
                              </w:rPr>
                              <w:t>PLO = Program Learning Outcome</w:t>
                            </w:r>
                          </w:p>
                          <w:p w:rsidR="008F70D5" w:rsidRDefault="00776FB8">
                            <w:pPr>
                              <w:spacing w:after="0" w:line="258" w:lineRule="auto"/>
                              <w:ind w:left="360" w:firstLine="360"/>
                              <w:textDirection w:val="btLr"/>
                            </w:pPr>
                            <w:r>
                              <w:rPr>
                                <w:rFonts w:ascii="Arial" w:eastAsia="Arial" w:hAnsi="Arial" w:cs="Arial"/>
                                <w:color w:val="002060"/>
                                <w:sz w:val="20"/>
                              </w:rPr>
                              <w:t>Not Addressed = PLO is not addressed within the specific course</w:t>
                            </w:r>
                          </w:p>
                          <w:p w:rsidR="008F70D5" w:rsidRDefault="00776FB8">
                            <w:pPr>
                              <w:spacing w:after="0" w:line="258" w:lineRule="auto"/>
                              <w:ind w:left="360" w:firstLine="360"/>
                              <w:textDirection w:val="btLr"/>
                            </w:pPr>
                            <w:r>
                              <w:rPr>
                                <w:rFonts w:ascii="Arial" w:eastAsia="Arial" w:hAnsi="Arial" w:cs="Arial"/>
                                <w:color w:val="002060"/>
                                <w:sz w:val="20"/>
                              </w:rPr>
                              <w:t>Introducing = PLO is covered at an introductory level within the specific course</w:t>
                            </w:r>
                          </w:p>
                          <w:p w:rsidR="008F70D5" w:rsidRDefault="00776FB8">
                            <w:pPr>
                              <w:spacing w:after="0" w:line="258" w:lineRule="auto"/>
                              <w:ind w:left="360" w:firstLine="360"/>
                              <w:textDirection w:val="btLr"/>
                            </w:pPr>
                            <w:r>
                              <w:rPr>
                                <w:rFonts w:ascii="Arial" w:eastAsia="Arial" w:hAnsi="Arial" w:cs="Arial"/>
                                <w:color w:val="002060"/>
                                <w:sz w:val="20"/>
                              </w:rPr>
                              <w:t>Broadening = PLO is covered in the course so as to reinforce the students’ learning of it within the specific course</w:t>
                            </w:r>
                          </w:p>
                          <w:p w:rsidR="008F70D5" w:rsidRDefault="00776FB8">
                            <w:pPr>
                              <w:spacing w:after="0" w:line="258" w:lineRule="auto"/>
                              <w:ind w:left="360" w:firstLine="360"/>
                              <w:textDirection w:val="btLr"/>
                            </w:pPr>
                            <w:r>
                              <w:rPr>
                                <w:rFonts w:ascii="Arial" w:eastAsia="Arial" w:hAnsi="Arial" w:cs="Arial"/>
                                <w:color w:val="002060"/>
                                <w:sz w:val="20"/>
                              </w:rPr>
                              <w:t>Fulfilling = Demonstration of proficiency of the PLO occurs within the specific course</w:t>
                            </w:r>
                          </w:p>
                          <w:p w:rsidR="008F70D5" w:rsidRDefault="00776FB8">
                            <w:pPr>
                              <w:spacing w:after="0" w:line="258" w:lineRule="auto"/>
                              <w:ind w:left="360" w:firstLine="360"/>
                              <w:textDirection w:val="btLr"/>
                            </w:pPr>
                            <w:r>
                              <w:rPr>
                                <w:rFonts w:ascii="Arial" w:eastAsia="Arial" w:hAnsi="Arial" w:cs="Arial"/>
                                <w:color w:val="002060"/>
                                <w:sz w:val="20"/>
                              </w:rPr>
                              <w:t>Assessed for Program = There will be a Direct Assess</w:t>
                            </w:r>
                            <w:r>
                              <w:rPr>
                                <w:rFonts w:ascii="Arial" w:eastAsia="Arial" w:hAnsi="Arial" w:cs="Arial"/>
                                <w:color w:val="002060"/>
                                <w:sz w:val="20"/>
                              </w:rPr>
                              <w:t>ment activity to be used in Program Level Assessment in all sections of this course.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1651000</wp:posOffset>
                </wp:positionH>
                <wp:positionV relativeFrom="paragraph">
                  <wp:posOffset>185420</wp:posOffset>
                </wp:positionV>
                <wp:extent cx="6286500" cy="1619250"/>
                <wp:effectExtent b="0" l="0" r="0" t="0"/>
                <wp:wrapSquare wrapText="bothSides" distB="45720" distT="45720" distL="114300" distR="114300"/>
                <wp:docPr id="2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286500" cy="1619250"/>
                        </a:xfrm>
                        <a:prstGeom prst="rect"/>
                        <a:ln/>
                      </pic:spPr>
                    </pic:pic>
                  </a:graphicData>
                </a:graphic>
              </wp:anchor>
            </w:drawing>
          </mc:Fallback>
        </mc:AlternateContent>
      </w:r>
    </w:p>
    <w:p w:rsidR="008F70D5" w:rsidRDefault="008F70D5">
      <w:pPr>
        <w:spacing w:after="200" w:line="276" w:lineRule="auto"/>
        <w:ind w:left="0" w:firstLine="0"/>
        <w:jc w:val="center"/>
        <w:rPr>
          <w:b/>
          <w:color w:val="1F497D"/>
          <w:sz w:val="8"/>
          <w:szCs w:val="8"/>
        </w:rPr>
      </w:pPr>
    </w:p>
    <w:p w:rsidR="008F70D5" w:rsidRDefault="008F70D5">
      <w:pPr>
        <w:shd w:val="clear" w:color="auto" w:fill="FFFFFF"/>
        <w:spacing w:after="0"/>
        <w:ind w:left="360"/>
        <w:rPr>
          <w:sz w:val="24"/>
          <w:szCs w:val="24"/>
        </w:rPr>
      </w:pPr>
    </w:p>
    <w:p w:rsidR="008F70D5" w:rsidRDefault="008F70D5">
      <w:pPr>
        <w:shd w:val="clear" w:color="auto" w:fill="FFFFFF"/>
        <w:spacing w:after="0"/>
        <w:ind w:left="360"/>
        <w:rPr>
          <w:sz w:val="24"/>
          <w:szCs w:val="24"/>
        </w:rPr>
      </w:pPr>
    </w:p>
    <w:p w:rsidR="008F70D5" w:rsidRDefault="008F70D5">
      <w:pPr>
        <w:shd w:val="clear" w:color="auto" w:fill="FFFFFF"/>
        <w:spacing w:after="0"/>
        <w:ind w:left="360"/>
        <w:rPr>
          <w:sz w:val="24"/>
          <w:szCs w:val="24"/>
        </w:rPr>
      </w:pPr>
    </w:p>
    <w:p w:rsidR="008F70D5" w:rsidRDefault="008F70D5">
      <w:pPr>
        <w:shd w:val="clear" w:color="auto" w:fill="FFFFFF"/>
        <w:spacing w:after="0"/>
        <w:ind w:left="360"/>
        <w:rPr>
          <w:sz w:val="24"/>
          <w:szCs w:val="24"/>
        </w:rPr>
      </w:pPr>
    </w:p>
    <w:p w:rsidR="008F70D5" w:rsidRDefault="008F70D5">
      <w:pPr>
        <w:shd w:val="clear" w:color="auto" w:fill="FFFFFF"/>
        <w:spacing w:after="0"/>
        <w:ind w:left="360"/>
        <w:rPr>
          <w:sz w:val="24"/>
          <w:szCs w:val="24"/>
        </w:rPr>
      </w:pPr>
    </w:p>
    <w:p w:rsidR="008F70D5" w:rsidRDefault="008F70D5">
      <w:pPr>
        <w:shd w:val="clear" w:color="auto" w:fill="FFFFFF"/>
        <w:spacing w:after="0"/>
        <w:ind w:left="360"/>
        <w:rPr>
          <w:sz w:val="24"/>
          <w:szCs w:val="24"/>
        </w:rPr>
      </w:pPr>
    </w:p>
    <w:p w:rsidR="008F70D5" w:rsidRDefault="008F70D5">
      <w:pPr>
        <w:shd w:val="clear" w:color="auto" w:fill="FFFFFF"/>
        <w:spacing w:after="0"/>
        <w:ind w:left="360"/>
        <w:rPr>
          <w:sz w:val="24"/>
          <w:szCs w:val="24"/>
        </w:rPr>
      </w:pPr>
    </w:p>
    <w:p w:rsidR="008F70D5" w:rsidRDefault="008F70D5">
      <w:pPr>
        <w:shd w:val="clear" w:color="auto" w:fill="FFFFFF"/>
        <w:spacing w:after="0"/>
        <w:ind w:left="360"/>
        <w:rPr>
          <w:sz w:val="24"/>
          <w:szCs w:val="24"/>
        </w:rPr>
      </w:pPr>
    </w:p>
    <w:p w:rsidR="008F70D5" w:rsidRDefault="008F70D5">
      <w:pPr>
        <w:spacing w:after="200" w:line="276" w:lineRule="auto"/>
        <w:ind w:left="0" w:firstLine="0"/>
        <w:rPr>
          <w:smallCaps/>
          <w:sz w:val="28"/>
          <w:szCs w:val="28"/>
        </w:rPr>
      </w:pPr>
    </w:p>
    <w:p w:rsidR="008F70D5" w:rsidRDefault="008F70D5">
      <w:pPr>
        <w:spacing w:after="200" w:line="276" w:lineRule="auto"/>
        <w:ind w:left="0" w:firstLine="0"/>
        <w:rPr>
          <w:smallCaps/>
          <w:sz w:val="28"/>
          <w:szCs w:val="28"/>
        </w:rPr>
      </w:pPr>
    </w:p>
    <w:p w:rsidR="008F70D5" w:rsidRDefault="008F70D5">
      <w:pPr>
        <w:spacing w:after="200" w:line="276" w:lineRule="auto"/>
        <w:ind w:left="0" w:firstLine="0"/>
        <w:rPr>
          <w:smallCaps/>
          <w:sz w:val="28"/>
          <w:szCs w:val="28"/>
        </w:rPr>
      </w:pPr>
    </w:p>
    <w:p w:rsidR="008F70D5" w:rsidRDefault="008F70D5">
      <w:pPr>
        <w:spacing w:after="200" w:line="276" w:lineRule="auto"/>
        <w:ind w:left="0" w:firstLine="0"/>
        <w:rPr>
          <w:smallCaps/>
          <w:sz w:val="28"/>
          <w:szCs w:val="28"/>
        </w:rPr>
      </w:pPr>
    </w:p>
    <w:p w:rsidR="008F70D5" w:rsidRDefault="00776FB8">
      <w:pPr>
        <w:spacing w:after="200" w:line="276" w:lineRule="auto"/>
        <w:ind w:left="0" w:firstLine="0"/>
        <w:rPr>
          <w:smallCaps/>
          <w:sz w:val="28"/>
          <w:szCs w:val="28"/>
        </w:rPr>
      </w:pPr>
      <w:r>
        <w:rPr>
          <w:smallCaps/>
          <w:sz w:val="28"/>
          <w:szCs w:val="28"/>
        </w:rPr>
        <w:t xml:space="preserve">Part III: Assessment Measures, Timelines and Targets </w:t>
      </w:r>
      <w:r>
        <w:rPr>
          <w:noProof/>
        </w:rPr>
        <mc:AlternateContent>
          <mc:Choice Requires="wpg">
            <w:drawing>
              <wp:anchor distT="4294967295" distB="4294967295" distL="114300" distR="114300" simplePos="0" relativeHeight="251663360" behindDoc="0" locked="0" layoutInCell="1" hidden="0" allowOverlap="1">
                <wp:simplePos x="0" y="0"/>
                <wp:positionH relativeFrom="column">
                  <wp:posOffset>1092200</wp:posOffset>
                </wp:positionH>
                <wp:positionV relativeFrom="paragraph">
                  <wp:posOffset>220996</wp:posOffset>
                </wp:positionV>
                <wp:extent cx="7013575" cy="101600"/>
                <wp:effectExtent l="0" t="0" r="0" b="0"/>
                <wp:wrapNone/>
                <wp:docPr id="26" name=""/>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1092200</wp:posOffset>
                </wp:positionH>
                <wp:positionV relativeFrom="paragraph">
                  <wp:posOffset>220996</wp:posOffset>
                </wp:positionV>
                <wp:extent cx="7013575" cy="101600"/>
                <wp:effectExtent b="0" l="0" r="0" t="0"/>
                <wp:wrapNone/>
                <wp:docPr id="26"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7013575" cy="101600"/>
                        </a:xfrm>
                        <a:prstGeom prst="rect"/>
                        <a:ln/>
                      </pic:spPr>
                    </pic:pic>
                  </a:graphicData>
                </a:graphic>
              </wp:anchor>
            </w:drawing>
          </mc:Fallback>
        </mc:AlternateContent>
      </w:r>
    </w:p>
    <w:p w:rsidR="008F70D5" w:rsidRDefault="00776FB8">
      <w:pPr>
        <w:spacing w:after="200" w:line="276" w:lineRule="auto"/>
        <w:ind w:left="45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 Assessment</w:t>
      </w:r>
    </w:p>
    <w:tbl>
      <w:tblPr>
        <w:tblStyle w:val="afa"/>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495"/>
        <w:gridCol w:w="1335"/>
        <w:gridCol w:w="1710"/>
        <w:gridCol w:w="1905"/>
        <w:gridCol w:w="5055"/>
      </w:tblGrid>
      <w:tr w:rsidR="008F70D5">
        <w:trPr>
          <w:jc w:val="center"/>
        </w:trPr>
        <w:tc>
          <w:tcPr>
            <w:tcW w:w="900" w:type="dxa"/>
            <w:shd w:val="clear" w:color="auto" w:fill="auto"/>
          </w:tcPr>
          <w:p w:rsidR="008F70D5" w:rsidRDefault="00776FB8">
            <w:pPr>
              <w:ind w:left="0" w:firstLine="0"/>
              <w:rPr>
                <w:rFonts w:ascii="Times New Roman" w:eastAsia="Times New Roman" w:hAnsi="Times New Roman" w:cs="Times New Roman"/>
                <w:b/>
              </w:rPr>
            </w:pPr>
            <w:r>
              <w:rPr>
                <w:rFonts w:ascii="Times New Roman" w:eastAsia="Times New Roman" w:hAnsi="Times New Roman" w:cs="Times New Roman"/>
                <w:b/>
              </w:rPr>
              <w:t>PLO #</w:t>
            </w:r>
          </w:p>
        </w:tc>
        <w:tc>
          <w:tcPr>
            <w:tcW w:w="3495" w:type="dxa"/>
            <w:shd w:val="clear" w:color="auto" w:fill="auto"/>
          </w:tcPr>
          <w:p w:rsidR="008F70D5" w:rsidRDefault="00776FB8">
            <w:pPr>
              <w:ind w:left="0" w:firstLine="0"/>
              <w:rPr>
                <w:rFonts w:ascii="Times New Roman" w:eastAsia="Times New Roman" w:hAnsi="Times New Roman" w:cs="Times New Roman"/>
                <w:b/>
              </w:rPr>
            </w:pPr>
            <w:r>
              <w:rPr>
                <w:rFonts w:ascii="Times New Roman" w:eastAsia="Times New Roman" w:hAnsi="Times New Roman" w:cs="Times New Roman"/>
                <w:b/>
              </w:rPr>
              <w:t>Assessment description (written project, oral presentation with rubric, etc.)</w:t>
            </w:r>
          </w:p>
        </w:tc>
        <w:tc>
          <w:tcPr>
            <w:tcW w:w="1335" w:type="dxa"/>
          </w:tcPr>
          <w:p w:rsidR="008F70D5" w:rsidRDefault="00776FB8">
            <w:pPr>
              <w:ind w:left="0" w:firstLine="0"/>
              <w:rPr>
                <w:rFonts w:ascii="Times New Roman" w:eastAsia="Times New Roman" w:hAnsi="Times New Roman" w:cs="Times New Roman"/>
                <w:b/>
              </w:rPr>
            </w:pPr>
            <w:r>
              <w:rPr>
                <w:rFonts w:ascii="Times New Roman" w:eastAsia="Times New Roman" w:hAnsi="Times New Roman" w:cs="Times New Roman"/>
                <w:b/>
              </w:rPr>
              <w:t xml:space="preserve">Timing of Assessment </w:t>
            </w:r>
          </w:p>
        </w:tc>
        <w:tc>
          <w:tcPr>
            <w:tcW w:w="1710" w:type="dxa"/>
            <w:shd w:val="clear" w:color="auto" w:fill="auto"/>
          </w:tcPr>
          <w:p w:rsidR="008F70D5" w:rsidRDefault="00776FB8">
            <w:pPr>
              <w:ind w:left="0" w:firstLine="0"/>
              <w:rPr>
                <w:rFonts w:ascii="Times New Roman" w:eastAsia="Times New Roman" w:hAnsi="Times New Roman" w:cs="Times New Roman"/>
                <w:b/>
              </w:rPr>
            </w:pPr>
            <w:r>
              <w:rPr>
                <w:rFonts w:ascii="Times New Roman" w:eastAsia="Times New Roman" w:hAnsi="Times New Roman" w:cs="Times New Roman"/>
                <w:b/>
              </w:rPr>
              <w:t xml:space="preserve">When assessment is to be administered in student program </w:t>
            </w:r>
          </w:p>
        </w:tc>
        <w:tc>
          <w:tcPr>
            <w:tcW w:w="1905" w:type="dxa"/>
            <w:shd w:val="clear" w:color="auto" w:fill="auto"/>
          </w:tcPr>
          <w:p w:rsidR="008F70D5" w:rsidRDefault="00776FB8">
            <w:pPr>
              <w:ind w:left="0" w:firstLine="0"/>
              <w:rPr>
                <w:rFonts w:ascii="Times New Roman" w:eastAsia="Times New Roman" w:hAnsi="Times New Roman" w:cs="Times New Roman"/>
                <w:b/>
              </w:rPr>
            </w:pPr>
            <w:r>
              <w:rPr>
                <w:rFonts w:ascii="Times New Roman" w:eastAsia="Times New Roman" w:hAnsi="Times New Roman" w:cs="Times New Roman"/>
                <w:b/>
              </w:rPr>
              <w:t xml:space="preserve">To which students will assessments administered </w:t>
            </w:r>
          </w:p>
        </w:tc>
        <w:tc>
          <w:tcPr>
            <w:tcW w:w="5055" w:type="dxa"/>
          </w:tcPr>
          <w:p w:rsidR="008F70D5" w:rsidRDefault="00776FB8">
            <w:pPr>
              <w:ind w:left="0" w:firstLine="0"/>
              <w:rPr>
                <w:rFonts w:ascii="Times New Roman" w:eastAsia="Times New Roman" w:hAnsi="Times New Roman" w:cs="Times New Roman"/>
                <w:b/>
              </w:rPr>
            </w:pPr>
            <w:r>
              <w:rPr>
                <w:rFonts w:ascii="Times New Roman" w:eastAsia="Times New Roman" w:hAnsi="Times New Roman" w:cs="Times New Roman"/>
                <w:b/>
              </w:rPr>
              <w:t>What is the target set for the PLO? (criteria for success)</w:t>
            </w:r>
          </w:p>
        </w:tc>
      </w:tr>
      <w:tr w:rsidR="008F70D5">
        <w:trPr>
          <w:jc w:val="center"/>
        </w:trPr>
        <w:tc>
          <w:tcPr>
            <w:tcW w:w="900"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1</w:t>
            </w:r>
          </w:p>
        </w:tc>
        <w:tc>
          <w:tcPr>
            <w:tcW w:w="3495"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 xml:space="preserve">Students take a quiz with questions that are mapped to the AAAS BioCore content areas </w:t>
            </w:r>
            <w:r>
              <w:rPr>
                <w:rFonts w:ascii="Times New Roman" w:eastAsia="Times New Roman" w:hAnsi="Times New Roman" w:cs="Times New Roman"/>
                <w:color w:val="4F81BD"/>
              </w:rPr>
              <w:t>(Evolution, Transformations of Energy and Matter, Information Flow, Exchange and Storage, Structure and Function Systems)</w:t>
            </w:r>
          </w:p>
        </w:tc>
        <w:tc>
          <w:tcPr>
            <w:tcW w:w="1335" w:type="dxa"/>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Annual</w:t>
            </w:r>
          </w:p>
        </w:tc>
        <w:tc>
          <w:tcPr>
            <w:tcW w:w="1710"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General Biology I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year) &amp; Capstone Course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or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year)</w:t>
            </w:r>
          </w:p>
        </w:tc>
        <w:tc>
          <w:tcPr>
            <w:tcW w:w="1905"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 xml:space="preserve">A subset of students will be tested. Students enrolled in General Biology I and students enrolled in a subset of capstone courses (e.g Developmental Biology). </w:t>
            </w:r>
          </w:p>
        </w:tc>
        <w:tc>
          <w:tcPr>
            <w:tcW w:w="5055" w:type="dxa"/>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For each test question and content area, we measure t</w:t>
            </w:r>
            <w:r>
              <w:rPr>
                <w:rFonts w:ascii="Times New Roman" w:eastAsia="Times New Roman" w:hAnsi="Times New Roman" w:cs="Times New Roman"/>
              </w:rPr>
              <w:t>he % correct answers and the % change from introductory students to capstone students. Our aspirational, "Proficient" target is to see scores of at least 75% correct on every post-test question, OR at least 50% correct with improvement of at least 25% from</w:t>
            </w:r>
            <w:r>
              <w:rPr>
                <w:rFonts w:ascii="Times New Roman" w:eastAsia="Times New Roman" w:hAnsi="Times New Roman" w:cs="Times New Roman"/>
              </w:rPr>
              <w:t xml:space="preserve"> the pre-test. Because some questions are designed to be challenging and address common misconceptions, we can accept "Sufficient" scores of 50-75% provided there was improvement (5-25%) compared to the pre-test. "Deficient" areas that require discussion a</w:t>
            </w:r>
            <w:r>
              <w:rPr>
                <w:rFonts w:ascii="Times New Roman" w:eastAsia="Times New Roman" w:hAnsi="Times New Roman" w:cs="Times New Roman"/>
              </w:rPr>
              <w:t>t our annual retreat are questions that score &lt;50% in the post-test, OR areas that score 50-75% without any improvement.</w:t>
            </w:r>
          </w:p>
          <w:p w:rsidR="008F70D5" w:rsidRDefault="008F70D5">
            <w:pPr>
              <w:ind w:left="0" w:firstLine="0"/>
              <w:rPr>
                <w:rFonts w:ascii="Times New Roman" w:eastAsia="Times New Roman" w:hAnsi="Times New Roman" w:cs="Times New Roman"/>
              </w:rPr>
            </w:pPr>
          </w:p>
        </w:tc>
      </w:tr>
      <w:tr w:rsidR="008F70D5">
        <w:trPr>
          <w:jc w:val="center"/>
        </w:trPr>
        <w:tc>
          <w:tcPr>
            <w:tcW w:w="900"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2-4</w:t>
            </w:r>
          </w:p>
        </w:tc>
        <w:tc>
          <w:tcPr>
            <w:tcW w:w="3495"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 xml:space="preserve">Students complete a poster, oral presentation, or a lab report. Members of the Assessment Committee will evaluate criteria </w:t>
            </w:r>
            <w:r>
              <w:rPr>
                <w:rFonts w:ascii="Times New Roman" w:eastAsia="Times New Roman" w:hAnsi="Times New Roman" w:cs="Times New Roman"/>
                <w:color w:val="3C4043"/>
                <w:highlight w:val="white"/>
              </w:rPr>
              <w:t xml:space="preserve">based </w:t>
            </w:r>
            <w:r>
              <w:rPr>
                <w:rFonts w:ascii="Times New Roman" w:eastAsia="Times New Roman" w:hAnsi="Times New Roman" w:cs="Times New Roman"/>
                <w:color w:val="3C4043"/>
                <w:highlight w:val="white"/>
              </w:rPr>
              <w:t>on a rubric adopted by the department in 2020. The generic rubric will be adapted for each assignment with the help of the course instructor, to guide the Assessment Committee in scoring.</w:t>
            </w:r>
          </w:p>
        </w:tc>
        <w:tc>
          <w:tcPr>
            <w:tcW w:w="1335" w:type="dxa"/>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Annual</w:t>
            </w:r>
          </w:p>
        </w:tc>
        <w:tc>
          <w:tcPr>
            <w:tcW w:w="1710"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Capstone Course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or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year)</w:t>
            </w:r>
          </w:p>
        </w:tc>
        <w:tc>
          <w:tcPr>
            <w:tcW w:w="1905" w:type="dxa"/>
            <w:shd w:val="clear" w:color="auto" w:fill="auto"/>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A subset of students enroll</w:t>
            </w:r>
            <w:r>
              <w:rPr>
                <w:rFonts w:ascii="Times New Roman" w:eastAsia="Times New Roman" w:hAnsi="Times New Roman" w:cs="Times New Roman"/>
              </w:rPr>
              <w:t>ed in capstone courses (e.g. Developmental Biology)</w:t>
            </w:r>
          </w:p>
        </w:tc>
        <w:tc>
          <w:tcPr>
            <w:tcW w:w="5055" w:type="dxa"/>
          </w:tcPr>
          <w:p w:rsidR="008F70D5" w:rsidRDefault="00776FB8">
            <w:pPr>
              <w:ind w:left="0" w:firstLine="0"/>
              <w:rPr>
                <w:rFonts w:ascii="Times New Roman" w:eastAsia="Times New Roman" w:hAnsi="Times New Roman" w:cs="Times New Roman"/>
              </w:rPr>
            </w:pPr>
            <w:r>
              <w:rPr>
                <w:rFonts w:ascii="Times New Roman" w:eastAsia="Times New Roman" w:hAnsi="Times New Roman" w:cs="Times New Roman"/>
              </w:rPr>
              <w:t>A majority of students (&gt;66%) demonstrate sufficiency in one or more of the following areas:  A) conducting original research; B) reporting results orally and in writing; and C) using scientific literatur</w:t>
            </w:r>
            <w:r>
              <w:rPr>
                <w:rFonts w:ascii="Times New Roman" w:eastAsia="Times New Roman" w:hAnsi="Times New Roman" w:cs="Times New Roman"/>
              </w:rPr>
              <w:t xml:space="preserve">e effectively. </w:t>
            </w:r>
          </w:p>
        </w:tc>
      </w:tr>
    </w:tbl>
    <w:p w:rsidR="008F70D5" w:rsidRDefault="008F70D5">
      <w:pPr>
        <w:spacing w:after="0" w:line="276" w:lineRule="auto"/>
        <w:ind w:left="0" w:firstLine="0"/>
        <w:rPr>
          <w:rFonts w:ascii="Times New Roman" w:eastAsia="Times New Roman" w:hAnsi="Times New Roman" w:cs="Times New Roman"/>
          <w:sz w:val="24"/>
          <w:szCs w:val="24"/>
        </w:rPr>
      </w:pPr>
    </w:p>
    <w:p w:rsidR="008F70D5" w:rsidRDefault="00776FB8">
      <w:pPr>
        <w:spacing w:after="200" w:line="276" w:lineRule="auto"/>
        <w:ind w:left="45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Indirect Assessment</w:t>
      </w:r>
    </w:p>
    <w:p w:rsidR="008F70D5" w:rsidRDefault="00776FB8">
      <w:pPr>
        <w:numPr>
          <w:ilvl w:val="0"/>
          <w:numId w:val="7"/>
        </w:numPr>
        <w:spacing w:after="200" w:line="276" w:lineRule="auto"/>
        <w:rPr>
          <w:sz w:val="24"/>
          <w:szCs w:val="24"/>
        </w:rPr>
      </w:pPr>
      <w:r>
        <w:rPr>
          <w:rFonts w:ascii="Times New Roman" w:eastAsia="Times New Roman" w:hAnsi="Times New Roman" w:cs="Times New Roman"/>
          <w:sz w:val="24"/>
          <w:szCs w:val="24"/>
        </w:rPr>
        <w:t xml:space="preserve">Anonymous Student Survey- The Student Affairs Committee will administer an anonymous student survey bi-anually. The Assessment along with the Student Affairs Committees will compile the results and report the findings to the department.  Past surveys have </w:t>
      </w:r>
      <w:r>
        <w:rPr>
          <w:rFonts w:ascii="Times New Roman" w:eastAsia="Times New Roman" w:hAnsi="Times New Roman" w:cs="Times New Roman"/>
          <w:sz w:val="24"/>
          <w:szCs w:val="24"/>
        </w:rPr>
        <w:t>not explicitly asked about student perceptions of their skills in our learning outcomes, but we should consider adding that in the future. Identification of strengths and challenges of the Biology program will be discussed at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an annual retreat held before the start of the academic year.</w:t>
      </w:r>
    </w:p>
    <w:p w:rsidR="008F70D5" w:rsidRDefault="00776FB8">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indirect methods the committee is considering for the future are (1) measures from SSC and Dashboard data around retention and completion, especially among minority students, (2) survey da</w:t>
      </w:r>
      <w:r>
        <w:rPr>
          <w:rFonts w:ascii="Times New Roman" w:eastAsia="Times New Roman" w:hAnsi="Times New Roman" w:cs="Times New Roman"/>
          <w:sz w:val="24"/>
          <w:szCs w:val="24"/>
        </w:rPr>
        <w:t>ta from local employers for skills they seek in our majors, and (3) placement data of our graduating students with employment and graduate school.</w:t>
      </w:r>
    </w:p>
    <w:p w:rsidR="008F70D5" w:rsidRDefault="00776FB8">
      <w:pPr>
        <w:spacing w:after="200" w:line="276" w:lineRule="auto"/>
        <w:ind w:left="0" w:firstLine="0"/>
        <w:rPr>
          <w:smallCaps/>
          <w:sz w:val="28"/>
          <w:szCs w:val="28"/>
        </w:rPr>
      </w:pPr>
      <w:r>
        <w:rPr>
          <w:smallCaps/>
          <w:sz w:val="28"/>
          <w:szCs w:val="28"/>
        </w:rPr>
        <w:t>Part IV: Assessment Cycle Timeline</w:t>
      </w:r>
      <w:r>
        <w:rPr>
          <w:noProof/>
        </w:rPr>
        <mc:AlternateContent>
          <mc:Choice Requires="wpg">
            <w:drawing>
              <wp:anchor distT="4294967295" distB="4294967295" distL="114300" distR="114300" simplePos="0" relativeHeight="251664384" behindDoc="0" locked="0" layoutInCell="1" hidden="0" allowOverlap="1">
                <wp:simplePos x="0" y="0"/>
                <wp:positionH relativeFrom="column">
                  <wp:posOffset>1041400</wp:posOffset>
                </wp:positionH>
                <wp:positionV relativeFrom="paragraph">
                  <wp:posOffset>297196</wp:posOffset>
                </wp:positionV>
                <wp:extent cx="7013575" cy="101600"/>
                <wp:effectExtent l="0" t="0" r="0" b="0"/>
                <wp:wrapNone/>
                <wp:docPr id="29" name=""/>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1041400</wp:posOffset>
                </wp:positionH>
                <wp:positionV relativeFrom="paragraph">
                  <wp:posOffset>297196</wp:posOffset>
                </wp:positionV>
                <wp:extent cx="7013575" cy="101600"/>
                <wp:effectExtent b="0" l="0" r="0" t="0"/>
                <wp:wrapNone/>
                <wp:docPr id="29"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7013575" cy="101600"/>
                        </a:xfrm>
                        <a:prstGeom prst="rect"/>
                        <a:ln/>
                      </pic:spPr>
                    </pic:pic>
                  </a:graphicData>
                </a:graphic>
              </wp:anchor>
            </w:drawing>
          </mc:Fallback>
        </mc:AlternateContent>
      </w:r>
    </w:p>
    <w:p w:rsidR="008F70D5" w:rsidRDefault="00776FB8">
      <w:pPr>
        <w:shd w:val="clear" w:color="auto" w:fill="FFFFFF"/>
        <w:tabs>
          <w:tab w:val="left" w:pos="3345"/>
        </w:tabs>
        <w:spacing w:after="0"/>
        <w:ind w:left="0" w:firstLine="0"/>
        <w:rPr>
          <w:sz w:val="24"/>
          <w:szCs w:val="24"/>
        </w:rPr>
      </w:pPr>
      <w:r>
        <w:rPr>
          <w:sz w:val="24"/>
          <w:szCs w:val="24"/>
        </w:rPr>
        <w:t>Explanation:</w:t>
      </w:r>
      <w:r>
        <w:rPr>
          <w:sz w:val="24"/>
          <w:szCs w:val="24"/>
        </w:rPr>
        <w:tab/>
      </w:r>
    </w:p>
    <w:p w:rsidR="008F70D5" w:rsidRDefault="00776FB8">
      <w:pPr>
        <w:numPr>
          <w:ilvl w:val="0"/>
          <w:numId w:val="8"/>
        </w:numPr>
        <w:shd w:val="clear" w:color="auto" w:fill="FFFFFF"/>
        <w:spacing w:after="0"/>
        <w:rPr>
          <w:sz w:val="24"/>
          <w:szCs w:val="24"/>
        </w:rPr>
      </w:pPr>
      <w:r>
        <w:rPr>
          <w:sz w:val="24"/>
          <w:szCs w:val="24"/>
        </w:rPr>
        <w:t>Programmatic student learning outcomes are assessed on a fi</w:t>
      </w:r>
      <w:r>
        <w:rPr>
          <w:sz w:val="24"/>
          <w:szCs w:val="24"/>
        </w:rPr>
        <w:t>ve-year cycle, which means each one is to be FULLY analyzed at least once in a five-year period.</w:t>
      </w:r>
    </w:p>
    <w:p w:rsidR="008F70D5" w:rsidRDefault="00776FB8">
      <w:pPr>
        <w:shd w:val="clear" w:color="auto" w:fill="FFFFFF"/>
        <w:spacing w:after="0"/>
        <w:ind w:left="0" w:firstLine="0"/>
        <w:jc w:val="center"/>
        <w:rPr>
          <w:sz w:val="24"/>
          <w:szCs w:val="24"/>
        </w:rPr>
      </w:pPr>
      <w:r>
        <w:rPr>
          <w:sz w:val="24"/>
          <w:szCs w:val="24"/>
        </w:rPr>
        <w:t>Five-Year Assessment Plan</w:t>
      </w:r>
    </w:p>
    <w:p w:rsidR="008F70D5" w:rsidRDefault="008F70D5">
      <w:pPr>
        <w:shd w:val="clear" w:color="auto" w:fill="FFFFFF"/>
        <w:spacing w:after="0"/>
        <w:ind w:left="0" w:firstLine="0"/>
        <w:rPr>
          <w:sz w:val="24"/>
          <w:szCs w:val="24"/>
        </w:rPr>
      </w:pPr>
    </w:p>
    <w:tbl>
      <w:tblPr>
        <w:tblStyle w:val="afb"/>
        <w:tblW w:w="1367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85"/>
        <w:gridCol w:w="990"/>
        <w:gridCol w:w="900"/>
        <w:gridCol w:w="900"/>
        <w:gridCol w:w="900"/>
        <w:gridCol w:w="895"/>
      </w:tblGrid>
      <w:tr w:rsidR="008F70D5">
        <w:tc>
          <w:tcPr>
            <w:tcW w:w="9085" w:type="dxa"/>
          </w:tcPr>
          <w:p w:rsidR="008F70D5" w:rsidRDefault="00776FB8">
            <w:pPr>
              <w:spacing w:after="200" w:line="276" w:lineRule="auto"/>
              <w:ind w:left="0" w:firstLine="0"/>
              <w:rPr>
                <w:sz w:val="24"/>
                <w:szCs w:val="24"/>
              </w:rPr>
            </w:pPr>
            <w:r>
              <w:rPr>
                <w:sz w:val="24"/>
                <w:szCs w:val="24"/>
              </w:rPr>
              <w:t>Program Learning Outcome</w:t>
            </w:r>
          </w:p>
        </w:tc>
        <w:tc>
          <w:tcPr>
            <w:tcW w:w="990" w:type="dxa"/>
          </w:tcPr>
          <w:p w:rsidR="008F70D5" w:rsidRDefault="00776FB8">
            <w:pPr>
              <w:spacing w:after="200" w:line="276" w:lineRule="auto"/>
              <w:ind w:left="30" w:right="-420" w:hanging="180"/>
              <w:jc w:val="center"/>
              <w:rPr>
                <w:sz w:val="24"/>
                <w:szCs w:val="24"/>
              </w:rPr>
            </w:pPr>
            <w:r>
              <w:rPr>
                <w:sz w:val="24"/>
                <w:szCs w:val="24"/>
              </w:rPr>
              <w:t>Year 1</w:t>
            </w:r>
          </w:p>
        </w:tc>
        <w:tc>
          <w:tcPr>
            <w:tcW w:w="900" w:type="dxa"/>
          </w:tcPr>
          <w:p w:rsidR="008F70D5" w:rsidRDefault="00776FB8">
            <w:pPr>
              <w:spacing w:after="200" w:line="276" w:lineRule="auto"/>
              <w:ind w:left="30" w:right="-420" w:hanging="180"/>
              <w:jc w:val="center"/>
              <w:rPr>
                <w:sz w:val="24"/>
                <w:szCs w:val="24"/>
              </w:rPr>
            </w:pPr>
            <w:r>
              <w:rPr>
                <w:sz w:val="24"/>
                <w:szCs w:val="24"/>
              </w:rPr>
              <w:t>Year 2</w:t>
            </w:r>
          </w:p>
        </w:tc>
        <w:tc>
          <w:tcPr>
            <w:tcW w:w="900" w:type="dxa"/>
          </w:tcPr>
          <w:p w:rsidR="008F70D5" w:rsidRDefault="00776FB8">
            <w:pPr>
              <w:spacing w:after="200" w:line="276" w:lineRule="auto"/>
              <w:ind w:left="30" w:right="-420" w:hanging="180"/>
              <w:jc w:val="center"/>
              <w:rPr>
                <w:sz w:val="24"/>
                <w:szCs w:val="24"/>
              </w:rPr>
            </w:pPr>
            <w:r>
              <w:rPr>
                <w:sz w:val="24"/>
                <w:szCs w:val="24"/>
              </w:rPr>
              <w:t>Year 3</w:t>
            </w:r>
          </w:p>
        </w:tc>
        <w:tc>
          <w:tcPr>
            <w:tcW w:w="900" w:type="dxa"/>
          </w:tcPr>
          <w:p w:rsidR="008F70D5" w:rsidRDefault="00776FB8">
            <w:pPr>
              <w:spacing w:after="200" w:line="276" w:lineRule="auto"/>
              <w:ind w:left="30" w:right="-420" w:hanging="180"/>
              <w:jc w:val="center"/>
              <w:rPr>
                <w:sz w:val="24"/>
                <w:szCs w:val="24"/>
              </w:rPr>
            </w:pPr>
            <w:r>
              <w:rPr>
                <w:sz w:val="24"/>
                <w:szCs w:val="24"/>
              </w:rPr>
              <w:t>Year 4</w:t>
            </w:r>
          </w:p>
        </w:tc>
        <w:tc>
          <w:tcPr>
            <w:tcW w:w="895" w:type="dxa"/>
          </w:tcPr>
          <w:p w:rsidR="008F70D5" w:rsidRDefault="00776FB8">
            <w:pPr>
              <w:spacing w:after="200" w:line="276" w:lineRule="auto"/>
              <w:ind w:left="30" w:right="-420" w:hanging="180"/>
              <w:jc w:val="center"/>
              <w:rPr>
                <w:sz w:val="24"/>
                <w:szCs w:val="24"/>
              </w:rPr>
            </w:pPr>
            <w:r>
              <w:rPr>
                <w:sz w:val="24"/>
                <w:szCs w:val="24"/>
              </w:rPr>
              <w:t>Year 5</w:t>
            </w:r>
          </w:p>
        </w:tc>
      </w:tr>
      <w:tr w:rsidR="008F70D5">
        <w:tc>
          <w:tcPr>
            <w:tcW w:w="9085" w:type="dxa"/>
          </w:tcPr>
          <w:p w:rsidR="008F70D5" w:rsidRDefault="00776FB8">
            <w:pPr>
              <w:ind w:left="0" w:firstLine="0"/>
              <w:rPr>
                <w:rFonts w:ascii="Times" w:eastAsia="Times" w:hAnsi="Times" w:cs="Times"/>
                <w:b/>
                <w:i/>
                <w:sz w:val="24"/>
                <w:szCs w:val="24"/>
              </w:rPr>
            </w:pPr>
            <w:r>
              <w:rPr>
                <w:rFonts w:ascii="Times" w:eastAsia="Times" w:hAnsi="Times" w:cs="Times"/>
                <w:i/>
                <w:sz w:val="24"/>
                <w:szCs w:val="24"/>
              </w:rPr>
              <w:t>Demonstrate content knowledge of the AAAS BioCore, with topics in:</w:t>
            </w:r>
          </w:p>
          <w:p w:rsidR="008F70D5" w:rsidRDefault="00776FB8">
            <w:pPr>
              <w:numPr>
                <w:ilvl w:val="0"/>
                <w:numId w:val="6"/>
              </w:numPr>
              <w:rPr>
                <w:i/>
                <w:sz w:val="24"/>
                <w:szCs w:val="24"/>
              </w:rPr>
            </w:pPr>
            <w:r>
              <w:rPr>
                <w:rFonts w:ascii="Times" w:eastAsia="Times" w:hAnsi="Times" w:cs="Times"/>
                <w:i/>
                <w:sz w:val="24"/>
                <w:szCs w:val="24"/>
              </w:rPr>
              <w:t xml:space="preserve">Evolution </w:t>
            </w:r>
          </w:p>
          <w:p w:rsidR="008F70D5" w:rsidRDefault="00776FB8">
            <w:pPr>
              <w:numPr>
                <w:ilvl w:val="0"/>
                <w:numId w:val="6"/>
              </w:numPr>
              <w:rPr>
                <w:i/>
                <w:sz w:val="24"/>
                <w:szCs w:val="24"/>
              </w:rPr>
            </w:pPr>
            <w:r>
              <w:rPr>
                <w:rFonts w:ascii="Times" w:eastAsia="Times" w:hAnsi="Times" w:cs="Times"/>
                <w:i/>
                <w:sz w:val="24"/>
                <w:szCs w:val="24"/>
              </w:rPr>
              <w:t>Transformations of Energy and Matter</w:t>
            </w:r>
          </w:p>
          <w:p w:rsidR="008F70D5" w:rsidRDefault="00776FB8">
            <w:pPr>
              <w:numPr>
                <w:ilvl w:val="0"/>
                <w:numId w:val="6"/>
              </w:numPr>
              <w:rPr>
                <w:i/>
                <w:sz w:val="24"/>
                <w:szCs w:val="24"/>
              </w:rPr>
            </w:pPr>
            <w:r>
              <w:rPr>
                <w:rFonts w:ascii="Times" w:eastAsia="Times" w:hAnsi="Times" w:cs="Times"/>
                <w:i/>
                <w:sz w:val="24"/>
                <w:szCs w:val="24"/>
              </w:rPr>
              <w:t xml:space="preserve">Information Flow, Exchange and Storage </w:t>
            </w:r>
          </w:p>
          <w:p w:rsidR="008F70D5" w:rsidRDefault="00776FB8">
            <w:pPr>
              <w:numPr>
                <w:ilvl w:val="0"/>
                <w:numId w:val="6"/>
              </w:numPr>
              <w:rPr>
                <w:i/>
                <w:sz w:val="24"/>
                <w:szCs w:val="24"/>
              </w:rPr>
            </w:pPr>
            <w:r>
              <w:rPr>
                <w:rFonts w:ascii="Times" w:eastAsia="Times" w:hAnsi="Times" w:cs="Times"/>
                <w:i/>
                <w:sz w:val="24"/>
                <w:szCs w:val="24"/>
              </w:rPr>
              <w:t xml:space="preserve">Structure and Function </w:t>
            </w:r>
          </w:p>
          <w:p w:rsidR="008F70D5" w:rsidRDefault="00776FB8">
            <w:pPr>
              <w:numPr>
                <w:ilvl w:val="0"/>
                <w:numId w:val="6"/>
              </w:numPr>
              <w:rPr>
                <w:i/>
                <w:sz w:val="24"/>
                <w:szCs w:val="24"/>
              </w:rPr>
            </w:pPr>
            <w:r>
              <w:rPr>
                <w:rFonts w:ascii="Times" w:eastAsia="Times" w:hAnsi="Times" w:cs="Times"/>
                <w:i/>
                <w:sz w:val="24"/>
                <w:szCs w:val="24"/>
              </w:rPr>
              <w:t>Systems</w:t>
            </w:r>
          </w:p>
        </w:tc>
        <w:tc>
          <w:tcPr>
            <w:tcW w:w="990" w:type="dxa"/>
          </w:tcPr>
          <w:p w:rsidR="008F70D5" w:rsidRDefault="00776FB8">
            <w:pPr>
              <w:spacing w:after="200" w:line="276" w:lineRule="auto"/>
              <w:ind w:left="360" w:right="-420" w:hanging="180"/>
              <w:jc w:val="center"/>
              <w:rPr>
                <w:sz w:val="24"/>
                <w:szCs w:val="24"/>
              </w:rPr>
            </w:pPr>
            <w:r>
              <w:rPr>
                <w:sz w:val="24"/>
                <w:szCs w:val="24"/>
              </w:rPr>
              <w:t>X</w:t>
            </w:r>
          </w:p>
        </w:tc>
        <w:tc>
          <w:tcPr>
            <w:tcW w:w="900" w:type="dxa"/>
          </w:tcPr>
          <w:p w:rsidR="008F70D5" w:rsidRDefault="008F70D5">
            <w:pPr>
              <w:spacing w:after="200" w:line="276" w:lineRule="auto"/>
              <w:ind w:left="360" w:right="-420" w:hanging="180"/>
              <w:rPr>
                <w:sz w:val="24"/>
                <w:szCs w:val="24"/>
              </w:rPr>
            </w:pPr>
          </w:p>
        </w:tc>
        <w:tc>
          <w:tcPr>
            <w:tcW w:w="900" w:type="dxa"/>
          </w:tcPr>
          <w:p w:rsidR="008F70D5" w:rsidRDefault="008F70D5">
            <w:pPr>
              <w:spacing w:after="200" w:line="276" w:lineRule="auto"/>
              <w:ind w:left="360" w:right="-420" w:hanging="180"/>
              <w:rPr>
                <w:sz w:val="24"/>
                <w:szCs w:val="24"/>
              </w:rPr>
            </w:pPr>
          </w:p>
        </w:tc>
        <w:tc>
          <w:tcPr>
            <w:tcW w:w="900" w:type="dxa"/>
          </w:tcPr>
          <w:p w:rsidR="008F70D5" w:rsidRDefault="008F70D5">
            <w:pPr>
              <w:spacing w:after="200" w:line="276" w:lineRule="auto"/>
              <w:ind w:left="360" w:right="-420" w:hanging="180"/>
              <w:rPr>
                <w:sz w:val="24"/>
                <w:szCs w:val="24"/>
              </w:rPr>
            </w:pPr>
          </w:p>
        </w:tc>
        <w:tc>
          <w:tcPr>
            <w:tcW w:w="895" w:type="dxa"/>
          </w:tcPr>
          <w:p w:rsidR="008F70D5" w:rsidRDefault="00776FB8">
            <w:pPr>
              <w:spacing w:after="200" w:line="276" w:lineRule="auto"/>
              <w:ind w:left="360" w:right="-420" w:hanging="180"/>
              <w:rPr>
                <w:sz w:val="24"/>
                <w:szCs w:val="24"/>
              </w:rPr>
            </w:pPr>
            <w:r>
              <w:rPr>
                <w:sz w:val="24"/>
                <w:szCs w:val="24"/>
              </w:rPr>
              <w:t>X</w:t>
            </w:r>
          </w:p>
        </w:tc>
      </w:tr>
      <w:tr w:rsidR="008F70D5">
        <w:tc>
          <w:tcPr>
            <w:tcW w:w="9085" w:type="dxa"/>
          </w:tcPr>
          <w:p w:rsidR="008F70D5" w:rsidRDefault="00776FB8">
            <w:pPr>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Conduct original biological research.</w:t>
            </w:r>
          </w:p>
          <w:p w:rsidR="008F70D5" w:rsidRDefault="00776FB8">
            <w:pPr>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990" w:type="dxa"/>
          </w:tcPr>
          <w:p w:rsidR="008F70D5" w:rsidRDefault="008F70D5">
            <w:pPr>
              <w:spacing w:after="200" w:line="276" w:lineRule="auto"/>
              <w:ind w:left="360" w:right="-420" w:hanging="180"/>
              <w:jc w:val="center"/>
              <w:rPr>
                <w:sz w:val="24"/>
                <w:szCs w:val="24"/>
              </w:rPr>
            </w:pPr>
          </w:p>
        </w:tc>
        <w:tc>
          <w:tcPr>
            <w:tcW w:w="900" w:type="dxa"/>
          </w:tcPr>
          <w:p w:rsidR="008F70D5" w:rsidRDefault="008F70D5">
            <w:pPr>
              <w:spacing w:after="200" w:line="276" w:lineRule="auto"/>
              <w:ind w:left="360" w:right="-420" w:hanging="180"/>
              <w:rPr>
                <w:sz w:val="24"/>
                <w:szCs w:val="24"/>
              </w:rPr>
            </w:pPr>
          </w:p>
        </w:tc>
        <w:tc>
          <w:tcPr>
            <w:tcW w:w="900" w:type="dxa"/>
          </w:tcPr>
          <w:p w:rsidR="008F70D5" w:rsidRDefault="008F70D5">
            <w:pPr>
              <w:spacing w:after="200" w:line="276" w:lineRule="auto"/>
              <w:ind w:left="360" w:right="-420" w:hanging="180"/>
              <w:rPr>
                <w:sz w:val="24"/>
                <w:szCs w:val="24"/>
              </w:rPr>
            </w:pPr>
          </w:p>
        </w:tc>
        <w:tc>
          <w:tcPr>
            <w:tcW w:w="900" w:type="dxa"/>
          </w:tcPr>
          <w:p w:rsidR="008F70D5" w:rsidRDefault="00776FB8">
            <w:pPr>
              <w:spacing w:after="200" w:line="276" w:lineRule="auto"/>
              <w:ind w:left="360" w:right="-420" w:hanging="180"/>
              <w:rPr>
                <w:sz w:val="24"/>
                <w:szCs w:val="24"/>
              </w:rPr>
            </w:pPr>
            <w:r>
              <w:rPr>
                <w:sz w:val="24"/>
                <w:szCs w:val="24"/>
              </w:rPr>
              <w:t>X</w:t>
            </w:r>
          </w:p>
        </w:tc>
        <w:tc>
          <w:tcPr>
            <w:tcW w:w="895" w:type="dxa"/>
          </w:tcPr>
          <w:p w:rsidR="008F70D5" w:rsidRDefault="008F70D5">
            <w:pPr>
              <w:spacing w:after="200" w:line="276" w:lineRule="auto"/>
              <w:ind w:left="360" w:right="-420" w:hanging="180"/>
              <w:rPr>
                <w:sz w:val="24"/>
                <w:szCs w:val="24"/>
              </w:rPr>
            </w:pPr>
          </w:p>
        </w:tc>
      </w:tr>
      <w:tr w:rsidR="008F70D5">
        <w:tc>
          <w:tcPr>
            <w:tcW w:w="9085" w:type="dxa"/>
          </w:tcPr>
          <w:p w:rsidR="008F70D5" w:rsidRDefault="00776FB8">
            <w:pPr>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Communicate science orally and in writing. </w:t>
            </w:r>
          </w:p>
        </w:tc>
        <w:tc>
          <w:tcPr>
            <w:tcW w:w="990" w:type="dxa"/>
          </w:tcPr>
          <w:p w:rsidR="008F70D5" w:rsidRDefault="008F70D5">
            <w:pPr>
              <w:spacing w:after="200" w:line="276" w:lineRule="auto"/>
              <w:ind w:left="360" w:right="-420" w:hanging="180"/>
              <w:rPr>
                <w:sz w:val="24"/>
                <w:szCs w:val="24"/>
              </w:rPr>
            </w:pPr>
          </w:p>
        </w:tc>
        <w:tc>
          <w:tcPr>
            <w:tcW w:w="900" w:type="dxa"/>
          </w:tcPr>
          <w:p w:rsidR="008F70D5" w:rsidRDefault="008F70D5">
            <w:pPr>
              <w:spacing w:after="200" w:line="276" w:lineRule="auto"/>
              <w:ind w:left="360" w:right="-420" w:hanging="180"/>
              <w:jc w:val="center"/>
              <w:rPr>
                <w:sz w:val="24"/>
                <w:szCs w:val="24"/>
              </w:rPr>
            </w:pPr>
          </w:p>
        </w:tc>
        <w:tc>
          <w:tcPr>
            <w:tcW w:w="900" w:type="dxa"/>
          </w:tcPr>
          <w:p w:rsidR="008F70D5" w:rsidRDefault="00776FB8">
            <w:pPr>
              <w:spacing w:after="200" w:line="276" w:lineRule="auto"/>
              <w:ind w:left="360" w:right="-420" w:hanging="180"/>
              <w:rPr>
                <w:sz w:val="24"/>
                <w:szCs w:val="24"/>
              </w:rPr>
            </w:pPr>
            <w:r>
              <w:rPr>
                <w:sz w:val="24"/>
                <w:szCs w:val="24"/>
              </w:rPr>
              <w:t>X</w:t>
            </w:r>
          </w:p>
        </w:tc>
        <w:tc>
          <w:tcPr>
            <w:tcW w:w="900" w:type="dxa"/>
          </w:tcPr>
          <w:p w:rsidR="008F70D5" w:rsidRDefault="008F70D5">
            <w:pPr>
              <w:spacing w:after="200" w:line="276" w:lineRule="auto"/>
              <w:ind w:left="360" w:right="-420" w:hanging="180"/>
              <w:rPr>
                <w:sz w:val="24"/>
                <w:szCs w:val="24"/>
              </w:rPr>
            </w:pPr>
          </w:p>
        </w:tc>
        <w:tc>
          <w:tcPr>
            <w:tcW w:w="895" w:type="dxa"/>
          </w:tcPr>
          <w:p w:rsidR="008F70D5" w:rsidRDefault="008F70D5">
            <w:pPr>
              <w:spacing w:after="200" w:line="276" w:lineRule="auto"/>
              <w:ind w:left="360" w:right="-420" w:hanging="180"/>
              <w:rPr>
                <w:sz w:val="24"/>
                <w:szCs w:val="24"/>
              </w:rPr>
            </w:pPr>
          </w:p>
        </w:tc>
      </w:tr>
      <w:tr w:rsidR="008F70D5">
        <w:tc>
          <w:tcPr>
            <w:tcW w:w="9085" w:type="dxa"/>
          </w:tcPr>
          <w:p w:rsidR="008F70D5" w:rsidRDefault="00776FB8">
            <w:pPr>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Use scientific literature.  </w:t>
            </w:r>
          </w:p>
        </w:tc>
        <w:tc>
          <w:tcPr>
            <w:tcW w:w="990" w:type="dxa"/>
          </w:tcPr>
          <w:p w:rsidR="008F70D5" w:rsidRDefault="008F70D5">
            <w:pPr>
              <w:spacing w:after="200" w:line="276" w:lineRule="auto"/>
              <w:ind w:left="360" w:right="-420" w:hanging="180"/>
              <w:rPr>
                <w:sz w:val="24"/>
                <w:szCs w:val="24"/>
              </w:rPr>
            </w:pPr>
          </w:p>
        </w:tc>
        <w:tc>
          <w:tcPr>
            <w:tcW w:w="900" w:type="dxa"/>
          </w:tcPr>
          <w:p w:rsidR="008F70D5" w:rsidRDefault="008F70D5">
            <w:pPr>
              <w:spacing w:after="200" w:line="276" w:lineRule="auto"/>
              <w:ind w:left="360" w:right="-420" w:hanging="180"/>
              <w:jc w:val="center"/>
              <w:rPr>
                <w:sz w:val="24"/>
                <w:szCs w:val="24"/>
              </w:rPr>
            </w:pPr>
          </w:p>
        </w:tc>
        <w:tc>
          <w:tcPr>
            <w:tcW w:w="900" w:type="dxa"/>
          </w:tcPr>
          <w:p w:rsidR="008F70D5" w:rsidRDefault="008F70D5">
            <w:pPr>
              <w:spacing w:after="200" w:line="276" w:lineRule="auto"/>
              <w:ind w:left="360" w:right="-420" w:hanging="180"/>
              <w:rPr>
                <w:sz w:val="24"/>
                <w:szCs w:val="24"/>
              </w:rPr>
            </w:pPr>
          </w:p>
        </w:tc>
        <w:tc>
          <w:tcPr>
            <w:tcW w:w="900" w:type="dxa"/>
          </w:tcPr>
          <w:p w:rsidR="008F70D5" w:rsidRDefault="008F70D5">
            <w:pPr>
              <w:spacing w:after="200" w:line="276" w:lineRule="auto"/>
              <w:ind w:left="360" w:right="-420" w:hanging="180"/>
              <w:rPr>
                <w:sz w:val="24"/>
                <w:szCs w:val="24"/>
              </w:rPr>
            </w:pPr>
          </w:p>
        </w:tc>
        <w:tc>
          <w:tcPr>
            <w:tcW w:w="895" w:type="dxa"/>
          </w:tcPr>
          <w:p w:rsidR="008F70D5" w:rsidRDefault="00776FB8">
            <w:pPr>
              <w:spacing w:after="200" w:line="276" w:lineRule="auto"/>
              <w:ind w:left="360" w:right="-420" w:hanging="180"/>
              <w:rPr>
                <w:sz w:val="24"/>
                <w:szCs w:val="24"/>
              </w:rPr>
            </w:pPr>
            <w:r>
              <w:rPr>
                <w:sz w:val="24"/>
                <w:szCs w:val="24"/>
              </w:rPr>
              <w:t>X</w:t>
            </w:r>
          </w:p>
        </w:tc>
      </w:tr>
    </w:tbl>
    <w:p w:rsidR="008F70D5" w:rsidRDefault="008F70D5">
      <w:pPr>
        <w:spacing w:after="0"/>
        <w:ind w:left="0" w:firstLine="0"/>
        <w:jc w:val="center"/>
        <w:rPr>
          <w:sz w:val="24"/>
          <w:szCs w:val="24"/>
        </w:rPr>
      </w:pPr>
    </w:p>
    <w:p w:rsidR="008F70D5" w:rsidRDefault="008F70D5">
      <w:pPr>
        <w:spacing w:after="0"/>
        <w:ind w:left="0" w:firstLine="0"/>
        <w:jc w:val="center"/>
        <w:rPr>
          <w:sz w:val="24"/>
          <w:szCs w:val="24"/>
        </w:rPr>
      </w:pPr>
    </w:p>
    <w:p w:rsidR="008F70D5" w:rsidRDefault="008F70D5">
      <w:pPr>
        <w:spacing w:after="0"/>
        <w:ind w:left="0" w:firstLine="0"/>
        <w:jc w:val="center"/>
        <w:rPr>
          <w:sz w:val="24"/>
          <w:szCs w:val="24"/>
        </w:rPr>
      </w:pPr>
    </w:p>
    <w:p w:rsidR="008F70D5" w:rsidRDefault="00776FB8">
      <w:pPr>
        <w:spacing w:after="0"/>
        <w:ind w:left="0" w:firstLine="0"/>
        <w:jc w:val="center"/>
        <w:rPr>
          <w:sz w:val="24"/>
          <w:szCs w:val="24"/>
        </w:rPr>
      </w:pPr>
      <w:r>
        <w:rPr>
          <w:sz w:val="24"/>
          <w:szCs w:val="24"/>
        </w:rPr>
        <w:t xml:space="preserve"> </w:t>
      </w:r>
    </w:p>
    <w:p w:rsidR="008F70D5" w:rsidRDefault="00776FB8">
      <w:pPr>
        <w:spacing w:after="200" w:line="276" w:lineRule="auto"/>
        <w:ind w:left="0" w:firstLine="0"/>
        <w:rPr>
          <w:smallCaps/>
          <w:sz w:val="28"/>
          <w:szCs w:val="28"/>
        </w:rPr>
      </w:pPr>
      <w:r>
        <w:rPr>
          <w:smallCaps/>
          <w:sz w:val="28"/>
          <w:szCs w:val="28"/>
        </w:rPr>
        <w:t>Part V: Intended Analysis, Responsibility, and Communication</w:t>
      </w:r>
      <w:r>
        <w:rPr>
          <w:noProof/>
        </w:rPr>
        <mc:AlternateContent>
          <mc:Choice Requires="wpg">
            <w:drawing>
              <wp:anchor distT="4294967295" distB="4294967295" distL="114300" distR="114300" simplePos="0" relativeHeight="251665408" behindDoc="0" locked="0" layoutInCell="1" hidden="0" allowOverlap="1">
                <wp:simplePos x="0" y="0"/>
                <wp:positionH relativeFrom="column">
                  <wp:posOffset>1054100</wp:posOffset>
                </wp:positionH>
                <wp:positionV relativeFrom="paragraph">
                  <wp:posOffset>259096</wp:posOffset>
                </wp:positionV>
                <wp:extent cx="7013575" cy="101600"/>
                <wp:effectExtent l="0" t="0" r="0" b="0"/>
                <wp:wrapNone/>
                <wp:docPr id="24" name=""/>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1054100</wp:posOffset>
                </wp:positionH>
                <wp:positionV relativeFrom="paragraph">
                  <wp:posOffset>259096</wp:posOffset>
                </wp:positionV>
                <wp:extent cx="7013575" cy="101600"/>
                <wp:effectExtent b="0" l="0" r="0" t="0"/>
                <wp:wrapNone/>
                <wp:docPr id="24"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7013575" cy="101600"/>
                        </a:xfrm>
                        <a:prstGeom prst="rect"/>
                        <a:ln/>
                      </pic:spPr>
                    </pic:pic>
                  </a:graphicData>
                </a:graphic>
              </wp:anchor>
            </w:drawing>
          </mc:Fallback>
        </mc:AlternateContent>
      </w:r>
    </w:p>
    <w:p w:rsidR="008F70D5" w:rsidRDefault="008F70D5">
      <w:pPr>
        <w:shd w:val="clear" w:color="auto" w:fill="FFFFFF"/>
        <w:spacing w:after="0"/>
        <w:ind w:left="0" w:firstLine="0"/>
        <w:rPr>
          <w:sz w:val="24"/>
          <w:szCs w:val="24"/>
        </w:rPr>
      </w:pPr>
    </w:p>
    <w:p w:rsidR="008F70D5" w:rsidRDefault="00776FB8">
      <w:pPr>
        <w:shd w:val="clear" w:color="auto" w:fill="FFFFFF"/>
        <w:spacing w:after="0"/>
        <w:ind w:firstLine="720"/>
      </w:pPr>
      <w:r>
        <w:rPr>
          <w:sz w:val="24"/>
          <w:szCs w:val="24"/>
        </w:rPr>
        <w:t>The AY 2019-2020 departmental assessment committee developed this assessment plan. The data created from the assessments described above will be analyzed and evaluated by future members of the assessment committee. The chair (and other members) of the asse</w:t>
      </w:r>
      <w:r>
        <w:rPr>
          <w:sz w:val="24"/>
          <w:szCs w:val="24"/>
        </w:rPr>
        <w:t>ssment committee will communicate these results at an annual retreat held before the start of the academic year. Feedback from the department at these retreats will be compiled by the assessment committee into an action plan.</w:t>
      </w:r>
    </w:p>
    <w:p w:rsidR="008F70D5" w:rsidRDefault="008F70D5">
      <w:pPr>
        <w:shd w:val="clear" w:color="auto" w:fill="FFFFFF"/>
        <w:spacing w:after="0"/>
        <w:ind w:firstLine="720"/>
      </w:pPr>
    </w:p>
    <w:p w:rsidR="008F70D5" w:rsidRDefault="008F70D5">
      <w:pPr>
        <w:shd w:val="clear" w:color="auto" w:fill="FFFFFF"/>
        <w:spacing w:after="0"/>
        <w:ind w:firstLine="720"/>
        <w:rPr>
          <w:sz w:val="24"/>
          <w:szCs w:val="24"/>
        </w:rPr>
      </w:pPr>
    </w:p>
    <w:p w:rsidR="008F70D5" w:rsidRDefault="008F70D5">
      <w:pPr>
        <w:shd w:val="clear" w:color="auto" w:fill="FFFFFF"/>
        <w:spacing w:after="0"/>
        <w:ind w:firstLine="720"/>
        <w:rPr>
          <w:sz w:val="24"/>
          <w:szCs w:val="24"/>
        </w:rPr>
      </w:pPr>
    </w:p>
    <w:p w:rsidR="008F70D5" w:rsidRDefault="008F70D5">
      <w:pPr>
        <w:spacing w:after="0"/>
        <w:ind w:left="0" w:firstLine="0"/>
        <w:rPr>
          <w:sz w:val="24"/>
          <w:szCs w:val="24"/>
        </w:rPr>
      </w:pPr>
    </w:p>
    <w:sectPr w:rsidR="008F70D5">
      <w:footerReference w:type="default" r:id="rId18"/>
      <w:pgSz w:w="15840" w:h="12240" w:orient="landscape"/>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6FB8">
      <w:pPr>
        <w:spacing w:after="0"/>
      </w:pPr>
      <w:r>
        <w:separator/>
      </w:r>
    </w:p>
  </w:endnote>
  <w:endnote w:type="continuationSeparator" w:id="0">
    <w:p w:rsidR="00000000" w:rsidRDefault="00776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0D5" w:rsidRDefault="00776FB8">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8F70D5" w:rsidRDefault="008F70D5">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6FB8">
      <w:pPr>
        <w:spacing w:after="0"/>
      </w:pPr>
      <w:r>
        <w:separator/>
      </w:r>
    </w:p>
  </w:footnote>
  <w:footnote w:type="continuationSeparator" w:id="0">
    <w:p w:rsidR="00000000" w:rsidRDefault="00776F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338"/>
    <w:multiLevelType w:val="multilevel"/>
    <w:tmpl w:val="9CEA35A2"/>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 w15:restartNumberingAfterBreak="0">
    <w:nsid w:val="043B7824"/>
    <w:multiLevelType w:val="multilevel"/>
    <w:tmpl w:val="BB88C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875D2"/>
    <w:multiLevelType w:val="multilevel"/>
    <w:tmpl w:val="71A43ACA"/>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A19B2"/>
    <w:multiLevelType w:val="multilevel"/>
    <w:tmpl w:val="E08AD234"/>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388B7AC7"/>
    <w:multiLevelType w:val="multilevel"/>
    <w:tmpl w:val="F4C83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AB49C8"/>
    <w:multiLevelType w:val="multilevel"/>
    <w:tmpl w:val="69AE92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63759D"/>
    <w:multiLevelType w:val="multilevel"/>
    <w:tmpl w:val="CC1ABB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663165"/>
    <w:multiLevelType w:val="multilevel"/>
    <w:tmpl w:val="5E08AFCE"/>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8" w15:restartNumberingAfterBreak="0">
    <w:nsid w:val="5B7C799D"/>
    <w:multiLevelType w:val="multilevel"/>
    <w:tmpl w:val="936E8664"/>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15:restartNumberingAfterBreak="0">
    <w:nsid w:val="7B581FDB"/>
    <w:multiLevelType w:val="multilevel"/>
    <w:tmpl w:val="A1001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792C46"/>
    <w:multiLevelType w:val="multilevel"/>
    <w:tmpl w:val="89FC0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4"/>
  </w:num>
  <w:num w:numId="4">
    <w:abstractNumId w:val="10"/>
  </w:num>
  <w:num w:numId="5">
    <w:abstractNumId w:val="1"/>
  </w:num>
  <w:num w:numId="6">
    <w:abstractNumId w:val="7"/>
  </w:num>
  <w:num w:numId="7">
    <w:abstractNumId w:val="0"/>
  </w:num>
  <w:num w:numId="8">
    <w:abstractNumId w:val="9"/>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D5"/>
    <w:rsid w:val="00776FB8"/>
    <w:rsid w:val="008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6DBE4-026C-45C9-9ABF-D3357D7F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6">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7">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8">
    <w:basedOn w:val="TableNormal"/>
    <w:pPr>
      <w:spacing w:after="0"/>
    </w:pPr>
    <w:tblPr>
      <w:tblStyleRowBandSize w:val="1"/>
      <w:tblStyleColBandSize w:val="1"/>
      <w:tblCellMar>
        <w:left w:w="115"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9">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a">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b">
    <w:basedOn w:val="TableNormal"/>
    <w:pPr>
      <w:spacing w:after="0"/>
    </w:pPr>
    <w:tblPr>
      <w:tblStyleRowBandSize w:val="1"/>
      <w:tblStyleColBandSize w:val="1"/>
      <w:tblCellMar>
        <w:left w:w="115" w:type="dxa"/>
        <w:right w:w="115" w:type="dxa"/>
      </w:tblCellMar>
    </w:tblPr>
    <w:tcPr>
      <w:shd w:val="clear" w:color="auto" w:fill="DBEE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itchburgstate.edu/academics/programs/biology-babs"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I49nDslYsgIpGa8bMNSEQlcXg==">AMUW2mUgaH9U/Rx+zO0bESIu1/W9alZQ0ID02DixAFsfhW3LsyrVqMUGFgiCkIgtlSGpIByvRcw33ZtkDOVJpbmXYEA+7wcw1DUXSfOYoTxglatypZRfIiCsS/63DPCcB4k5x2Ek7iEr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6655</Words>
  <Characters>37938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2021-06-02T12:23:00Z</dcterms:created>
  <dcterms:modified xsi:type="dcterms:W3CDTF">2021-06-02T12:23:00Z</dcterms:modified>
</cp:coreProperties>
</file>